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90692" w14:textId="77777777" w:rsidR="000D5C4E" w:rsidRDefault="000D5C4E" w:rsidP="000D5C4E">
      <w:pPr>
        <w:pStyle w:val="Heading2"/>
        <w:jc w:val="center"/>
        <w:rPr>
          <w:sz w:val="56"/>
        </w:rPr>
      </w:pPr>
      <w:r>
        <w:rPr>
          <w:sz w:val="56"/>
        </w:rPr>
        <w:t>Currie Primary School</w:t>
      </w:r>
    </w:p>
    <w:p w14:paraId="1E8DD4CD" w14:textId="77777777" w:rsidR="000D5C4E" w:rsidRDefault="000D5C4E" w:rsidP="000D5C4E">
      <w:pPr>
        <w:rPr>
          <w:rFonts w:ascii="Comic Sans MS" w:hAnsi="Comic Sans MS"/>
        </w:rPr>
      </w:pPr>
      <w:r>
        <w:rPr>
          <w:rFonts w:ascii="Comic Sans MS" w:hAnsi="Comic Sans MS"/>
        </w:rPr>
        <w:t xml:space="preserve"> </w:t>
      </w:r>
    </w:p>
    <w:p w14:paraId="42297412" w14:textId="77777777" w:rsidR="000D5C4E" w:rsidRDefault="000D5C4E" w:rsidP="000D5C4E">
      <w:pPr>
        <w:jc w:val="center"/>
        <w:rPr>
          <w:rFonts w:ascii="Comic Sans MS" w:hAnsi="Comic Sans MS"/>
        </w:rPr>
      </w:pPr>
      <w:r w:rsidRPr="00A21A2B">
        <w:rPr>
          <w:rFonts w:ascii="Comic Sans MS" w:hAnsi="Comic Sans MS"/>
          <w:noProof/>
          <w:lang w:eastAsia="en-GB"/>
        </w:rPr>
        <w:drawing>
          <wp:inline distT="0" distB="0" distL="0" distR="0" wp14:anchorId="044B150E" wp14:editId="4F735E0D">
            <wp:extent cx="1466850" cy="11906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66850" cy="1190625"/>
                    </a:xfrm>
                    <a:prstGeom prst="rect">
                      <a:avLst/>
                    </a:prstGeom>
                    <a:noFill/>
                    <a:ln>
                      <a:noFill/>
                    </a:ln>
                  </pic:spPr>
                </pic:pic>
              </a:graphicData>
            </a:graphic>
          </wp:inline>
        </w:drawing>
      </w:r>
    </w:p>
    <w:p w14:paraId="4B56A7D6" w14:textId="77777777" w:rsidR="000D5C4E" w:rsidRDefault="000D5C4E" w:rsidP="000D5C4E">
      <w:pPr>
        <w:rPr>
          <w:rFonts w:ascii="Comic Sans MS" w:hAnsi="Comic Sans MS"/>
        </w:rPr>
      </w:pPr>
    </w:p>
    <w:p w14:paraId="567199A7" w14:textId="77777777" w:rsidR="000D5C4E" w:rsidRDefault="000D5C4E" w:rsidP="000D5C4E">
      <w:pPr>
        <w:rPr>
          <w:rFonts w:ascii="Comic Sans MS" w:hAnsi="Comic Sans MS"/>
        </w:rPr>
      </w:pPr>
    </w:p>
    <w:p w14:paraId="5F207E7F" w14:textId="77777777" w:rsidR="000D5C4E" w:rsidRPr="000D5C4E" w:rsidRDefault="000D5C4E" w:rsidP="000D5C4E">
      <w:pPr>
        <w:pStyle w:val="Heading3"/>
        <w:jc w:val="center"/>
        <w:rPr>
          <w:rFonts w:ascii="Times New Roman" w:hAnsi="Times New Roman" w:cs="Times New Roman"/>
          <w:color w:val="auto"/>
          <w:sz w:val="72"/>
        </w:rPr>
      </w:pPr>
      <w:r w:rsidRPr="000D5C4E">
        <w:rPr>
          <w:rFonts w:ascii="Times New Roman" w:hAnsi="Times New Roman" w:cs="Times New Roman"/>
          <w:color w:val="auto"/>
          <w:sz w:val="72"/>
        </w:rPr>
        <w:t xml:space="preserve">Health </w:t>
      </w:r>
      <w:r>
        <w:rPr>
          <w:rFonts w:ascii="Times New Roman" w:hAnsi="Times New Roman" w:cs="Times New Roman"/>
          <w:color w:val="auto"/>
          <w:sz w:val="72"/>
        </w:rPr>
        <w:t>and Well</w:t>
      </w:r>
      <w:r w:rsidRPr="000D5C4E">
        <w:rPr>
          <w:rFonts w:ascii="Times New Roman" w:hAnsi="Times New Roman" w:cs="Times New Roman"/>
          <w:color w:val="auto"/>
          <w:sz w:val="72"/>
        </w:rPr>
        <w:t>being Policy</w:t>
      </w:r>
    </w:p>
    <w:p w14:paraId="7CA1BE60" w14:textId="77777777" w:rsidR="000D5C4E" w:rsidRDefault="000D5C4E" w:rsidP="000D5C4E">
      <w:pPr>
        <w:jc w:val="center"/>
        <w:rPr>
          <w:sz w:val="40"/>
        </w:rPr>
      </w:pPr>
    </w:p>
    <w:p w14:paraId="64116CD2" w14:textId="77777777" w:rsidR="000D5C4E" w:rsidRDefault="000D5C4E" w:rsidP="000D5C4E">
      <w:pPr>
        <w:jc w:val="center"/>
        <w:rPr>
          <w:sz w:val="48"/>
        </w:rPr>
      </w:pPr>
    </w:p>
    <w:p w14:paraId="0B88AF8D" w14:textId="77777777" w:rsidR="00151054" w:rsidRDefault="00151054" w:rsidP="00151054">
      <w:pPr>
        <w:autoSpaceDE w:val="0"/>
        <w:autoSpaceDN w:val="0"/>
        <w:adjustRightInd w:val="0"/>
        <w:spacing w:after="0" w:line="240" w:lineRule="auto"/>
        <w:rPr>
          <w:rFonts w:ascii="UniversNextPro-HeavyCond" w:hAnsi="UniversNextPro-HeavyCond" w:cs="UniversNextPro-HeavyCond"/>
          <w:i/>
          <w:color w:val="00B7F2"/>
        </w:rPr>
      </w:pPr>
    </w:p>
    <w:p w14:paraId="15C35FFC" w14:textId="77777777" w:rsidR="00151054" w:rsidRDefault="00151054" w:rsidP="00151054">
      <w:pPr>
        <w:autoSpaceDE w:val="0"/>
        <w:autoSpaceDN w:val="0"/>
        <w:adjustRightInd w:val="0"/>
        <w:spacing w:after="0" w:line="240" w:lineRule="auto"/>
        <w:rPr>
          <w:rFonts w:ascii="UniversNextPro-HeavyCond" w:hAnsi="UniversNextPro-HeavyCond" w:cs="UniversNextPro-HeavyCond"/>
          <w:i/>
          <w:color w:val="00B7F2"/>
        </w:rPr>
      </w:pPr>
    </w:p>
    <w:p w14:paraId="0345FD06" w14:textId="77777777" w:rsidR="00151054" w:rsidRDefault="00151054" w:rsidP="00151054">
      <w:pPr>
        <w:autoSpaceDE w:val="0"/>
        <w:autoSpaceDN w:val="0"/>
        <w:adjustRightInd w:val="0"/>
        <w:spacing w:after="0" w:line="240" w:lineRule="auto"/>
        <w:rPr>
          <w:rFonts w:ascii="UniversNextPro-HeavyCond" w:hAnsi="UniversNextPro-HeavyCond" w:cs="UniversNextPro-HeavyCond"/>
          <w:i/>
          <w:color w:val="00B7F2"/>
        </w:rPr>
      </w:pPr>
    </w:p>
    <w:p w14:paraId="2F0884AE" w14:textId="77777777" w:rsidR="00151054" w:rsidRDefault="00151054" w:rsidP="00151054">
      <w:pPr>
        <w:autoSpaceDE w:val="0"/>
        <w:autoSpaceDN w:val="0"/>
        <w:adjustRightInd w:val="0"/>
        <w:spacing w:after="0" w:line="240" w:lineRule="auto"/>
        <w:rPr>
          <w:rFonts w:ascii="UniversNextPro-HeavyCond" w:hAnsi="UniversNextPro-HeavyCond" w:cs="UniversNextPro-HeavyCond"/>
          <w:i/>
          <w:color w:val="00B7F2"/>
        </w:rPr>
      </w:pPr>
    </w:p>
    <w:p w14:paraId="74D6D536" w14:textId="77777777" w:rsidR="00151054" w:rsidRDefault="00151054" w:rsidP="00151054">
      <w:pPr>
        <w:autoSpaceDE w:val="0"/>
        <w:autoSpaceDN w:val="0"/>
        <w:adjustRightInd w:val="0"/>
        <w:spacing w:after="0" w:line="240" w:lineRule="auto"/>
        <w:rPr>
          <w:rFonts w:ascii="UniversNextPro-HeavyCond" w:hAnsi="UniversNextPro-HeavyCond" w:cs="UniversNextPro-HeavyCond"/>
          <w:i/>
          <w:color w:val="00B7F2"/>
        </w:rPr>
      </w:pPr>
    </w:p>
    <w:p w14:paraId="70BE6CD4" w14:textId="77777777" w:rsidR="00151054" w:rsidRDefault="00151054" w:rsidP="00151054">
      <w:pPr>
        <w:autoSpaceDE w:val="0"/>
        <w:autoSpaceDN w:val="0"/>
        <w:adjustRightInd w:val="0"/>
        <w:spacing w:after="0" w:line="240" w:lineRule="auto"/>
        <w:rPr>
          <w:rFonts w:ascii="UniversNextPro-HeavyCond" w:hAnsi="UniversNextPro-HeavyCond" w:cs="UniversNextPro-HeavyCond"/>
          <w:i/>
          <w:color w:val="00B7F2"/>
        </w:rPr>
      </w:pPr>
    </w:p>
    <w:p w14:paraId="5461F6BA" w14:textId="77777777" w:rsidR="00151054" w:rsidRDefault="00151054" w:rsidP="00151054">
      <w:pPr>
        <w:autoSpaceDE w:val="0"/>
        <w:autoSpaceDN w:val="0"/>
        <w:adjustRightInd w:val="0"/>
        <w:spacing w:after="0" w:line="240" w:lineRule="auto"/>
        <w:rPr>
          <w:rFonts w:ascii="UniversNextPro-HeavyCond" w:hAnsi="UniversNextPro-HeavyCond" w:cs="UniversNextPro-HeavyCond"/>
          <w:i/>
          <w:color w:val="00B7F2"/>
        </w:rPr>
      </w:pPr>
    </w:p>
    <w:p w14:paraId="4D432532" w14:textId="77777777" w:rsidR="00151054" w:rsidRDefault="00151054" w:rsidP="00151054">
      <w:pPr>
        <w:autoSpaceDE w:val="0"/>
        <w:autoSpaceDN w:val="0"/>
        <w:adjustRightInd w:val="0"/>
        <w:spacing w:after="0" w:line="240" w:lineRule="auto"/>
        <w:rPr>
          <w:rFonts w:ascii="UniversNextPro-HeavyCond" w:hAnsi="UniversNextPro-HeavyCond" w:cs="UniversNextPro-HeavyCond"/>
          <w:i/>
          <w:color w:val="00B7F2"/>
        </w:rPr>
      </w:pPr>
    </w:p>
    <w:p w14:paraId="23F6D106" w14:textId="77777777" w:rsidR="00A0193A" w:rsidRDefault="00A0193A" w:rsidP="00151054">
      <w:pPr>
        <w:autoSpaceDE w:val="0"/>
        <w:autoSpaceDN w:val="0"/>
        <w:adjustRightInd w:val="0"/>
        <w:spacing w:after="0" w:line="240" w:lineRule="auto"/>
        <w:jc w:val="both"/>
        <w:rPr>
          <w:rFonts w:ascii="Times New Roman" w:hAnsi="Times New Roman" w:cs="Times New Roman"/>
          <w:i/>
          <w:color w:val="00B7F2"/>
        </w:rPr>
      </w:pPr>
    </w:p>
    <w:p w14:paraId="4EBD8F32" w14:textId="77777777" w:rsidR="00C018A7" w:rsidRDefault="00151054" w:rsidP="00C018A7">
      <w:pPr>
        <w:autoSpaceDE w:val="0"/>
        <w:autoSpaceDN w:val="0"/>
        <w:adjustRightInd w:val="0"/>
        <w:spacing w:after="0" w:line="240" w:lineRule="auto"/>
        <w:jc w:val="both"/>
        <w:rPr>
          <w:rFonts w:ascii="Times New Roman" w:hAnsi="Times New Roman" w:cs="Times New Roman"/>
          <w:i/>
          <w:color w:val="000000"/>
        </w:rPr>
      </w:pPr>
      <w:r w:rsidRPr="00151054">
        <w:rPr>
          <w:rFonts w:ascii="Times New Roman" w:hAnsi="Times New Roman" w:cs="Times New Roman"/>
          <w:i/>
          <w:color w:val="000000"/>
        </w:rPr>
        <w:t>Every child has the right to the best possible health. Governments must provide good quality health care, clean water, nutritious food, and a clean</w:t>
      </w:r>
      <w:r w:rsidR="00C018A7">
        <w:rPr>
          <w:rFonts w:ascii="Times New Roman" w:hAnsi="Times New Roman" w:cs="Times New Roman"/>
          <w:i/>
          <w:color w:val="000000"/>
        </w:rPr>
        <w:t xml:space="preserve"> </w:t>
      </w:r>
      <w:r w:rsidRPr="00151054">
        <w:rPr>
          <w:rFonts w:ascii="Times New Roman" w:hAnsi="Times New Roman" w:cs="Times New Roman"/>
          <w:i/>
          <w:color w:val="000000"/>
        </w:rPr>
        <w:t>environment and education on health and well-being so that children can stay healthy. Richer countries must help poorer countries achieve this.</w:t>
      </w:r>
    </w:p>
    <w:p w14:paraId="592B5DF5" w14:textId="77777777" w:rsidR="00C018A7" w:rsidRPr="00C018A7" w:rsidRDefault="00C018A7" w:rsidP="00C018A7">
      <w:pPr>
        <w:autoSpaceDE w:val="0"/>
        <w:autoSpaceDN w:val="0"/>
        <w:adjustRightInd w:val="0"/>
        <w:spacing w:after="0" w:line="240" w:lineRule="auto"/>
        <w:jc w:val="right"/>
        <w:rPr>
          <w:rFonts w:ascii="Times New Roman" w:hAnsi="Times New Roman" w:cs="Times New Roman"/>
          <w:b/>
          <w:i/>
          <w:color w:val="000000"/>
        </w:rPr>
      </w:pPr>
      <w:r w:rsidRPr="00C018A7">
        <w:rPr>
          <w:rFonts w:ascii="Times New Roman" w:hAnsi="Times New Roman" w:cs="Times New Roman"/>
          <w:b/>
        </w:rPr>
        <w:t>Article 24 UN Convention on the Rights of the Child</w:t>
      </w:r>
    </w:p>
    <w:p w14:paraId="6FC07650" w14:textId="77777777" w:rsidR="00C018A7" w:rsidRPr="00C018A7" w:rsidRDefault="00C018A7" w:rsidP="00151054">
      <w:pPr>
        <w:autoSpaceDE w:val="0"/>
        <w:autoSpaceDN w:val="0"/>
        <w:adjustRightInd w:val="0"/>
        <w:spacing w:after="0" w:line="240" w:lineRule="auto"/>
        <w:jc w:val="both"/>
        <w:rPr>
          <w:rFonts w:ascii="Times New Roman" w:hAnsi="Times New Roman" w:cs="Times New Roman"/>
          <w:b/>
          <w:i/>
          <w:color w:val="000000"/>
        </w:rPr>
      </w:pPr>
    </w:p>
    <w:p w14:paraId="4587D3FF" w14:textId="77777777" w:rsidR="00C018A7" w:rsidRDefault="00151054" w:rsidP="00C018A7">
      <w:pPr>
        <w:autoSpaceDE w:val="0"/>
        <w:autoSpaceDN w:val="0"/>
        <w:adjustRightInd w:val="0"/>
        <w:spacing w:after="0" w:line="240" w:lineRule="auto"/>
        <w:jc w:val="both"/>
        <w:rPr>
          <w:rFonts w:ascii="Times New Roman" w:hAnsi="Times New Roman" w:cs="Times New Roman"/>
          <w:i/>
          <w:color w:val="000000"/>
        </w:rPr>
      </w:pPr>
      <w:r w:rsidRPr="00151054">
        <w:rPr>
          <w:rFonts w:ascii="Times New Roman" w:hAnsi="Times New Roman" w:cs="Times New Roman"/>
          <w:i/>
          <w:color w:val="000000"/>
        </w:rPr>
        <w:t>Every child has the right to an education. Primary education must be free and different forms of secondary education must be available to every child. Discipline in schools must respect children’s dignity and their rights. Richer countries must help poorer countries achieve this.</w:t>
      </w:r>
    </w:p>
    <w:p w14:paraId="06DCBE13" w14:textId="77777777" w:rsidR="00C018A7" w:rsidRPr="00C018A7" w:rsidRDefault="00C018A7" w:rsidP="00C018A7">
      <w:pPr>
        <w:autoSpaceDE w:val="0"/>
        <w:autoSpaceDN w:val="0"/>
        <w:adjustRightInd w:val="0"/>
        <w:spacing w:after="0" w:line="240" w:lineRule="auto"/>
        <w:jc w:val="right"/>
        <w:rPr>
          <w:rFonts w:ascii="Times New Roman" w:hAnsi="Times New Roman" w:cs="Times New Roman"/>
          <w:b/>
          <w:i/>
          <w:color w:val="000000"/>
        </w:rPr>
      </w:pPr>
      <w:r w:rsidRPr="00C018A7">
        <w:rPr>
          <w:rFonts w:ascii="Times New Roman" w:hAnsi="Times New Roman" w:cs="Times New Roman"/>
          <w:b/>
        </w:rPr>
        <w:t>Article 28 UN Convention on the Rights of the Child</w:t>
      </w:r>
    </w:p>
    <w:p w14:paraId="5D74899C" w14:textId="77777777" w:rsidR="00C018A7" w:rsidRPr="00151054" w:rsidRDefault="00C018A7" w:rsidP="00151054">
      <w:pPr>
        <w:autoSpaceDE w:val="0"/>
        <w:autoSpaceDN w:val="0"/>
        <w:adjustRightInd w:val="0"/>
        <w:spacing w:after="0" w:line="240" w:lineRule="auto"/>
        <w:jc w:val="both"/>
        <w:rPr>
          <w:rFonts w:ascii="Times New Roman" w:hAnsi="Times New Roman" w:cs="Times New Roman"/>
          <w:i/>
          <w:color w:val="000000"/>
        </w:rPr>
      </w:pPr>
    </w:p>
    <w:p w14:paraId="5AD0140A" w14:textId="77777777" w:rsidR="00C018A7" w:rsidRDefault="00151054" w:rsidP="00C018A7">
      <w:pPr>
        <w:autoSpaceDE w:val="0"/>
        <w:autoSpaceDN w:val="0"/>
        <w:adjustRightInd w:val="0"/>
        <w:spacing w:after="0" w:line="240" w:lineRule="auto"/>
        <w:jc w:val="both"/>
        <w:rPr>
          <w:rFonts w:ascii="Times New Roman" w:hAnsi="Times New Roman" w:cs="Times New Roman"/>
          <w:i/>
          <w:color w:val="000000"/>
        </w:rPr>
      </w:pPr>
      <w:r w:rsidRPr="00151054">
        <w:rPr>
          <w:rFonts w:ascii="Times New Roman" w:hAnsi="Times New Roman" w:cs="Times New Roman"/>
          <w:i/>
          <w:color w:val="000000"/>
        </w:rPr>
        <w:t>Education must develop every child’s personality, talents and abilities to the full. It must encourage the child’s respect for human rights, as well as respect for their parents, their own and other cultures, and the environment.</w:t>
      </w:r>
    </w:p>
    <w:p w14:paraId="7B9DB2D3" w14:textId="77777777" w:rsidR="00C018A7" w:rsidRPr="00C018A7" w:rsidRDefault="00C018A7" w:rsidP="00C018A7">
      <w:pPr>
        <w:autoSpaceDE w:val="0"/>
        <w:autoSpaceDN w:val="0"/>
        <w:adjustRightInd w:val="0"/>
        <w:spacing w:after="0" w:line="240" w:lineRule="auto"/>
        <w:jc w:val="right"/>
        <w:rPr>
          <w:rFonts w:ascii="Times New Roman" w:hAnsi="Times New Roman" w:cs="Times New Roman"/>
          <w:b/>
          <w:i/>
          <w:color w:val="000000"/>
        </w:rPr>
      </w:pPr>
      <w:r w:rsidRPr="00C018A7">
        <w:rPr>
          <w:rFonts w:ascii="Times New Roman" w:hAnsi="Times New Roman" w:cs="Times New Roman"/>
          <w:b/>
        </w:rPr>
        <w:t>Article 29 UN Convention on the Rights of the Child</w:t>
      </w:r>
    </w:p>
    <w:p w14:paraId="6BE237C5" w14:textId="77777777" w:rsidR="00C018A7" w:rsidRPr="00151054" w:rsidRDefault="00C018A7" w:rsidP="00151054">
      <w:pPr>
        <w:autoSpaceDE w:val="0"/>
        <w:autoSpaceDN w:val="0"/>
        <w:adjustRightInd w:val="0"/>
        <w:spacing w:after="0" w:line="240" w:lineRule="auto"/>
        <w:jc w:val="both"/>
        <w:rPr>
          <w:rFonts w:ascii="Times New Roman" w:hAnsi="Times New Roman" w:cs="Times New Roman"/>
          <w:i/>
          <w:color w:val="000000"/>
        </w:rPr>
      </w:pPr>
    </w:p>
    <w:p w14:paraId="608268CA" w14:textId="77777777" w:rsidR="00151054" w:rsidRDefault="00151054" w:rsidP="00151054">
      <w:pPr>
        <w:pStyle w:val="Title"/>
        <w:rPr>
          <w:sz w:val="40"/>
        </w:rPr>
      </w:pPr>
    </w:p>
    <w:p w14:paraId="05FB00B4" w14:textId="70F9037B" w:rsidR="00A0193A" w:rsidRDefault="00EC2E57" w:rsidP="00A0193A">
      <w:pPr>
        <w:pStyle w:val="Title"/>
        <w:rPr>
          <w:sz w:val="40"/>
        </w:rPr>
      </w:pPr>
      <w:r>
        <w:rPr>
          <w:sz w:val="40"/>
        </w:rPr>
        <w:lastRenderedPageBreak/>
        <w:t>June 2022</w:t>
      </w:r>
    </w:p>
    <w:p w14:paraId="09569B69" w14:textId="77777777" w:rsidR="000D5C4E" w:rsidRPr="00A0193A" w:rsidRDefault="000D5C4E" w:rsidP="00A0193A">
      <w:pPr>
        <w:pStyle w:val="Title"/>
        <w:rPr>
          <w:sz w:val="40"/>
        </w:rPr>
      </w:pPr>
      <w:r>
        <w:t>Currie Primary School</w:t>
      </w:r>
    </w:p>
    <w:p w14:paraId="5A94D074" w14:textId="77777777" w:rsidR="000D5C4E" w:rsidRDefault="000D5C4E" w:rsidP="000D5C4E">
      <w:pPr>
        <w:pStyle w:val="Title"/>
      </w:pPr>
      <w:r>
        <w:t>Health and Wellbeing Policy</w:t>
      </w:r>
    </w:p>
    <w:p w14:paraId="1A0DCCA8" w14:textId="77777777" w:rsidR="000D5C4E" w:rsidRDefault="000D5C4E" w:rsidP="000D5C4E">
      <w:pPr>
        <w:pStyle w:val="Title"/>
      </w:pPr>
    </w:p>
    <w:p w14:paraId="1E710CB2" w14:textId="77777777" w:rsidR="000D5C4E" w:rsidRDefault="000D5C4E" w:rsidP="000D5C4E">
      <w:pPr>
        <w:pStyle w:val="Title"/>
      </w:pPr>
      <w:r>
        <w:t>Contents Page</w:t>
      </w:r>
    </w:p>
    <w:p w14:paraId="7200BCF6" w14:textId="77777777" w:rsidR="000D5C4E" w:rsidRDefault="000D5C4E" w:rsidP="000D5C4E">
      <w:pPr>
        <w:pStyle w:val="Title"/>
      </w:pPr>
    </w:p>
    <w:p w14:paraId="215E2154" w14:textId="77777777" w:rsidR="000D5C4E" w:rsidRDefault="000D5C4E" w:rsidP="000D5C4E">
      <w:pPr>
        <w:pStyle w:val="Title"/>
      </w:pPr>
    </w:p>
    <w:p w14:paraId="33316603" w14:textId="77777777" w:rsidR="000D5C4E" w:rsidRDefault="000D5C4E" w:rsidP="00D33241">
      <w:pPr>
        <w:pStyle w:val="Title"/>
        <w:spacing w:line="480" w:lineRule="auto"/>
        <w:ind w:firstLine="720"/>
        <w:jc w:val="left"/>
        <w:rPr>
          <w:b w:val="0"/>
          <w:sz w:val="24"/>
          <w:szCs w:val="24"/>
        </w:rPr>
      </w:pPr>
      <w:r w:rsidRPr="000D5C4E">
        <w:rPr>
          <w:b w:val="0"/>
          <w:sz w:val="24"/>
          <w:szCs w:val="24"/>
        </w:rPr>
        <w:t>Mission Statement</w:t>
      </w:r>
      <w:r w:rsidRPr="000D5C4E">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sidR="001154BB">
        <w:rPr>
          <w:b w:val="0"/>
          <w:sz w:val="24"/>
          <w:szCs w:val="24"/>
        </w:rPr>
        <w:t xml:space="preserve"> 3</w:t>
      </w:r>
    </w:p>
    <w:p w14:paraId="09235A68" w14:textId="77777777" w:rsidR="000D5C4E" w:rsidRDefault="000D5C4E" w:rsidP="00D33241">
      <w:pPr>
        <w:pStyle w:val="Title"/>
        <w:spacing w:line="480" w:lineRule="auto"/>
        <w:ind w:firstLine="720"/>
        <w:jc w:val="left"/>
        <w:rPr>
          <w:b w:val="0"/>
          <w:sz w:val="24"/>
          <w:szCs w:val="24"/>
        </w:rPr>
      </w:pPr>
      <w:r>
        <w:rPr>
          <w:b w:val="0"/>
          <w:sz w:val="24"/>
          <w:szCs w:val="24"/>
        </w:rPr>
        <w:t>Rationale and Aims</w:t>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sidR="001154BB">
        <w:rPr>
          <w:b w:val="0"/>
          <w:sz w:val="24"/>
          <w:szCs w:val="24"/>
        </w:rPr>
        <w:t xml:space="preserve"> 4</w:t>
      </w:r>
    </w:p>
    <w:p w14:paraId="2C500F0A" w14:textId="77777777" w:rsidR="000D5C4E" w:rsidRDefault="000D5C4E" w:rsidP="00D33241">
      <w:pPr>
        <w:pStyle w:val="Title"/>
        <w:spacing w:line="480" w:lineRule="auto"/>
        <w:ind w:firstLine="720"/>
        <w:jc w:val="left"/>
        <w:rPr>
          <w:b w:val="0"/>
          <w:sz w:val="24"/>
          <w:szCs w:val="24"/>
        </w:rPr>
      </w:pPr>
      <w:r>
        <w:rPr>
          <w:b w:val="0"/>
          <w:sz w:val="24"/>
          <w:szCs w:val="24"/>
        </w:rPr>
        <w:t>Roles and responsibilities</w:t>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sidR="001154BB">
        <w:rPr>
          <w:b w:val="0"/>
          <w:sz w:val="24"/>
          <w:szCs w:val="24"/>
        </w:rPr>
        <w:t xml:space="preserve"> 6</w:t>
      </w:r>
    </w:p>
    <w:p w14:paraId="165DC282" w14:textId="77777777" w:rsidR="000D5C4E" w:rsidRDefault="000D5C4E" w:rsidP="00D33241">
      <w:pPr>
        <w:pStyle w:val="Title"/>
        <w:spacing w:line="480" w:lineRule="auto"/>
        <w:ind w:firstLine="720"/>
        <w:jc w:val="left"/>
        <w:rPr>
          <w:b w:val="0"/>
          <w:sz w:val="24"/>
          <w:szCs w:val="24"/>
        </w:rPr>
      </w:pPr>
      <w:r>
        <w:rPr>
          <w:b w:val="0"/>
          <w:sz w:val="24"/>
          <w:szCs w:val="24"/>
        </w:rPr>
        <w:t>Health and wellbeing organisers</w:t>
      </w:r>
      <w:r>
        <w:rPr>
          <w:b w:val="0"/>
          <w:sz w:val="24"/>
          <w:szCs w:val="24"/>
        </w:rPr>
        <w:tab/>
      </w:r>
      <w:r>
        <w:rPr>
          <w:b w:val="0"/>
          <w:sz w:val="24"/>
          <w:szCs w:val="24"/>
        </w:rPr>
        <w:tab/>
      </w:r>
      <w:r>
        <w:rPr>
          <w:b w:val="0"/>
          <w:sz w:val="24"/>
          <w:szCs w:val="24"/>
        </w:rPr>
        <w:tab/>
      </w:r>
      <w:r>
        <w:rPr>
          <w:b w:val="0"/>
          <w:sz w:val="24"/>
          <w:szCs w:val="24"/>
        </w:rPr>
        <w:tab/>
      </w:r>
      <w:r>
        <w:rPr>
          <w:b w:val="0"/>
          <w:sz w:val="24"/>
          <w:szCs w:val="24"/>
        </w:rPr>
        <w:tab/>
      </w:r>
      <w:r w:rsidR="001154BB">
        <w:rPr>
          <w:b w:val="0"/>
          <w:sz w:val="24"/>
          <w:szCs w:val="24"/>
        </w:rPr>
        <w:t xml:space="preserve"> 7</w:t>
      </w:r>
    </w:p>
    <w:p w14:paraId="25FBC0D5" w14:textId="77777777" w:rsidR="00D33241" w:rsidRDefault="000D5C4E" w:rsidP="00D33241">
      <w:pPr>
        <w:spacing w:line="480" w:lineRule="auto"/>
        <w:ind w:left="720"/>
        <w:jc w:val="both"/>
        <w:rPr>
          <w:rFonts w:ascii="Times New Roman" w:hAnsi="Times New Roman" w:cs="Times New Roman"/>
          <w:sz w:val="24"/>
          <w:szCs w:val="24"/>
        </w:rPr>
      </w:pPr>
      <w:r w:rsidRPr="000D5C4E">
        <w:rPr>
          <w:rFonts w:ascii="Times New Roman" w:hAnsi="Times New Roman" w:cs="Times New Roman"/>
          <w:sz w:val="24"/>
          <w:szCs w:val="24"/>
        </w:rPr>
        <w:t>Assessment, Recording and Reporting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154BB">
        <w:rPr>
          <w:rFonts w:ascii="Times New Roman" w:hAnsi="Times New Roman" w:cs="Times New Roman"/>
          <w:sz w:val="24"/>
          <w:szCs w:val="24"/>
        </w:rPr>
        <w:t xml:space="preserve"> 8</w:t>
      </w:r>
      <w:r w:rsidR="00D33241">
        <w:rPr>
          <w:rFonts w:ascii="Times New Roman" w:hAnsi="Times New Roman" w:cs="Times New Roman"/>
          <w:sz w:val="24"/>
          <w:szCs w:val="24"/>
        </w:rPr>
        <w:t xml:space="preserve"> </w:t>
      </w:r>
      <w:r w:rsidR="00D33241">
        <w:rPr>
          <w:rFonts w:ascii="Times New Roman" w:hAnsi="Times New Roman" w:cs="Times New Roman"/>
          <w:sz w:val="24"/>
          <w:szCs w:val="24"/>
        </w:rPr>
        <w:tab/>
        <w:t xml:space="preserve"> Partnership working</w:t>
      </w:r>
      <w:r w:rsidR="00D33241">
        <w:rPr>
          <w:rFonts w:ascii="Times New Roman" w:hAnsi="Times New Roman" w:cs="Times New Roman"/>
          <w:sz w:val="24"/>
          <w:szCs w:val="24"/>
        </w:rPr>
        <w:tab/>
      </w:r>
      <w:r w:rsidR="00D33241">
        <w:rPr>
          <w:rFonts w:ascii="Times New Roman" w:hAnsi="Times New Roman" w:cs="Times New Roman"/>
          <w:sz w:val="24"/>
          <w:szCs w:val="24"/>
        </w:rPr>
        <w:tab/>
      </w:r>
      <w:r w:rsidR="00D33241">
        <w:rPr>
          <w:rFonts w:ascii="Times New Roman" w:hAnsi="Times New Roman" w:cs="Times New Roman"/>
          <w:sz w:val="24"/>
          <w:szCs w:val="24"/>
        </w:rPr>
        <w:tab/>
      </w:r>
      <w:r w:rsidR="00D33241">
        <w:rPr>
          <w:rFonts w:ascii="Times New Roman" w:hAnsi="Times New Roman" w:cs="Times New Roman"/>
          <w:sz w:val="24"/>
          <w:szCs w:val="24"/>
        </w:rPr>
        <w:tab/>
      </w:r>
      <w:r w:rsidR="00D33241">
        <w:rPr>
          <w:rFonts w:ascii="Times New Roman" w:hAnsi="Times New Roman" w:cs="Times New Roman"/>
          <w:sz w:val="24"/>
          <w:szCs w:val="24"/>
        </w:rPr>
        <w:tab/>
      </w:r>
      <w:r w:rsidR="00D33241">
        <w:rPr>
          <w:rFonts w:ascii="Times New Roman" w:hAnsi="Times New Roman" w:cs="Times New Roman"/>
          <w:sz w:val="24"/>
          <w:szCs w:val="24"/>
        </w:rPr>
        <w:tab/>
      </w:r>
      <w:r w:rsidR="00D33241">
        <w:rPr>
          <w:rFonts w:ascii="Times New Roman" w:hAnsi="Times New Roman" w:cs="Times New Roman"/>
          <w:sz w:val="24"/>
          <w:szCs w:val="24"/>
        </w:rPr>
        <w:tab/>
      </w:r>
      <w:r w:rsidR="001154BB">
        <w:rPr>
          <w:rFonts w:ascii="Times New Roman" w:hAnsi="Times New Roman" w:cs="Times New Roman"/>
          <w:sz w:val="24"/>
          <w:szCs w:val="24"/>
        </w:rPr>
        <w:t xml:space="preserve"> 9</w:t>
      </w:r>
      <w:r w:rsidR="00D33241">
        <w:rPr>
          <w:rFonts w:ascii="Times New Roman" w:hAnsi="Times New Roman" w:cs="Times New Roman"/>
          <w:sz w:val="24"/>
          <w:szCs w:val="24"/>
        </w:rPr>
        <w:t xml:space="preserve">                     </w:t>
      </w:r>
    </w:p>
    <w:p w14:paraId="4621696B" w14:textId="77777777" w:rsidR="00D33241" w:rsidRDefault="00D33241" w:rsidP="00D33241">
      <w:p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Legal requirements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154BB">
        <w:rPr>
          <w:rFonts w:ascii="Times New Roman" w:hAnsi="Times New Roman" w:cs="Times New Roman"/>
          <w:sz w:val="24"/>
          <w:szCs w:val="24"/>
        </w:rPr>
        <w:t>10</w:t>
      </w:r>
    </w:p>
    <w:p w14:paraId="0AD61700" w14:textId="77777777" w:rsidR="00D33241" w:rsidRDefault="00D33241" w:rsidP="00D33241">
      <w:p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Appendix 1 – GIRFEC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154BB">
        <w:rPr>
          <w:rFonts w:ascii="Times New Roman" w:hAnsi="Times New Roman" w:cs="Times New Roman"/>
          <w:sz w:val="24"/>
          <w:szCs w:val="24"/>
        </w:rPr>
        <w:t>11</w:t>
      </w:r>
    </w:p>
    <w:p w14:paraId="523D0868" w14:textId="77777777" w:rsidR="00D33241" w:rsidRDefault="00D33241" w:rsidP="00D33241">
      <w:p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Appendix 2 – HWB Bundles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154BB">
        <w:rPr>
          <w:rFonts w:ascii="Times New Roman" w:hAnsi="Times New Roman" w:cs="Times New Roman"/>
          <w:sz w:val="24"/>
          <w:szCs w:val="24"/>
        </w:rPr>
        <w:t>13</w:t>
      </w:r>
    </w:p>
    <w:p w14:paraId="0A785A79" w14:textId="77777777" w:rsidR="00D33241" w:rsidRDefault="00D33241" w:rsidP="00D33241">
      <w:pPr>
        <w:jc w:val="both"/>
        <w:rPr>
          <w:rFonts w:ascii="Times New Roman" w:hAnsi="Times New Roman" w:cs="Times New Roman"/>
          <w:sz w:val="24"/>
          <w:szCs w:val="24"/>
        </w:rPr>
      </w:pPr>
    </w:p>
    <w:p w14:paraId="46337B85" w14:textId="77777777" w:rsidR="000D5C4E" w:rsidRPr="000D5C4E" w:rsidRDefault="000D5C4E" w:rsidP="000D5C4E">
      <w:pPr>
        <w:ind w:firstLine="720"/>
        <w:jc w:val="both"/>
        <w:rPr>
          <w:rFonts w:ascii="Times New Roman" w:hAnsi="Times New Roman" w:cs="Times New Roman"/>
          <w:sz w:val="24"/>
          <w:szCs w:val="24"/>
        </w:rPr>
      </w:pPr>
    </w:p>
    <w:p w14:paraId="4016738F" w14:textId="77777777" w:rsidR="000D5C4E" w:rsidRDefault="000D5C4E" w:rsidP="000D5C4E">
      <w:pPr>
        <w:pStyle w:val="Title"/>
        <w:ind w:firstLine="720"/>
        <w:jc w:val="left"/>
        <w:rPr>
          <w:b w:val="0"/>
          <w:sz w:val="24"/>
          <w:szCs w:val="24"/>
        </w:rPr>
      </w:pPr>
    </w:p>
    <w:p w14:paraId="385C1169" w14:textId="77777777" w:rsidR="000D5C4E" w:rsidRPr="000D5C4E" w:rsidRDefault="000D5C4E" w:rsidP="000D5C4E">
      <w:pPr>
        <w:pStyle w:val="Title"/>
        <w:ind w:firstLine="720"/>
        <w:jc w:val="left"/>
        <w:rPr>
          <w:b w:val="0"/>
          <w:sz w:val="24"/>
          <w:szCs w:val="24"/>
        </w:rPr>
      </w:pPr>
    </w:p>
    <w:p w14:paraId="3F14C887" w14:textId="77777777" w:rsidR="000D5C4E" w:rsidRDefault="000D5C4E" w:rsidP="000D5C4E">
      <w:pPr>
        <w:pStyle w:val="Title"/>
      </w:pPr>
    </w:p>
    <w:p w14:paraId="1B5DC5A7" w14:textId="77777777" w:rsidR="000D5C4E" w:rsidRDefault="000D5C4E" w:rsidP="000D5C4E">
      <w:pPr>
        <w:pStyle w:val="Title"/>
      </w:pPr>
    </w:p>
    <w:p w14:paraId="77744CA4" w14:textId="77777777" w:rsidR="000D5C4E" w:rsidRDefault="000D5C4E" w:rsidP="000D5C4E">
      <w:pPr>
        <w:pStyle w:val="Title"/>
      </w:pPr>
    </w:p>
    <w:p w14:paraId="43AD1987" w14:textId="77777777" w:rsidR="000D5C4E" w:rsidRDefault="000D5C4E" w:rsidP="000D5C4E">
      <w:pPr>
        <w:pStyle w:val="Title"/>
      </w:pPr>
    </w:p>
    <w:p w14:paraId="62B923E3" w14:textId="77777777" w:rsidR="000D5C4E" w:rsidRDefault="000D5C4E" w:rsidP="000D5C4E">
      <w:pPr>
        <w:pStyle w:val="Title"/>
      </w:pPr>
    </w:p>
    <w:p w14:paraId="73A29F1E" w14:textId="77777777" w:rsidR="000D5C4E" w:rsidRDefault="000D5C4E" w:rsidP="000D5C4E">
      <w:pPr>
        <w:pStyle w:val="Title"/>
      </w:pPr>
    </w:p>
    <w:p w14:paraId="40BF3211" w14:textId="77777777" w:rsidR="000D5C4E" w:rsidRDefault="000D5C4E" w:rsidP="000D5C4E">
      <w:pPr>
        <w:pStyle w:val="Title"/>
      </w:pPr>
    </w:p>
    <w:p w14:paraId="01F08CDF" w14:textId="77777777" w:rsidR="000D5C4E" w:rsidRDefault="000D5C4E" w:rsidP="000D5C4E">
      <w:pPr>
        <w:pStyle w:val="Title"/>
      </w:pPr>
    </w:p>
    <w:p w14:paraId="04590090" w14:textId="77777777" w:rsidR="000D5C4E" w:rsidRDefault="000D5C4E" w:rsidP="000D5C4E">
      <w:pPr>
        <w:pStyle w:val="Title"/>
      </w:pPr>
    </w:p>
    <w:p w14:paraId="6577349B" w14:textId="77777777" w:rsidR="000D5C4E" w:rsidRDefault="000D5C4E" w:rsidP="000D5C4E">
      <w:pPr>
        <w:pStyle w:val="Title"/>
      </w:pPr>
    </w:p>
    <w:p w14:paraId="292A1A28" w14:textId="77777777" w:rsidR="000D5C4E" w:rsidRDefault="000D5C4E" w:rsidP="000D5C4E">
      <w:pPr>
        <w:pStyle w:val="Title"/>
      </w:pPr>
    </w:p>
    <w:p w14:paraId="4F3A44C0" w14:textId="77777777" w:rsidR="000D5C4E" w:rsidRDefault="000D5C4E" w:rsidP="000D5C4E">
      <w:pPr>
        <w:pStyle w:val="Title"/>
      </w:pPr>
    </w:p>
    <w:p w14:paraId="096C59E3" w14:textId="77777777" w:rsidR="000D5C4E" w:rsidRDefault="000D5C4E" w:rsidP="000D5C4E">
      <w:pPr>
        <w:pStyle w:val="Title"/>
      </w:pPr>
    </w:p>
    <w:p w14:paraId="1CC10EAB" w14:textId="77777777" w:rsidR="000D5C4E" w:rsidRDefault="000D5C4E" w:rsidP="000D5C4E">
      <w:pPr>
        <w:pStyle w:val="Title"/>
      </w:pPr>
    </w:p>
    <w:p w14:paraId="355C6840" w14:textId="77777777" w:rsidR="00151054" w:rsidRDefault="00151054" w:rsidP="00151054">
      <w:pPr>
        <w:jc w:val="both"/>
        <w:rPr>
          <w:rFonts w:ascii="Times New Roman" w:eastAsia="Times New Roman" w:hAnsi="Times New Roman" w:cs="Times New Roman"/>
          <w:b/>
          <w:sz w:val="28"/>
          <w:szCs w:val="20"/>
        </w:rPr>
      </w:pPr>
    </w:p>
    <w:p w14:paraId="35182695" w14:textId="77777777" w:rsidR="00151054" w:rsidRDefault="002B36F9" w:rsidP="00151054">
      <w:pPr>
        <w:jc w:val="both"/>
        <w:rPr>
          <w:rFonts w:ascii="Times New Roman" w:hAnsi="Times New Roman" w:cs="Times New Roman"/>
          <w:b/>
          <w:sz w:val="24"/>
          <w:szCs w:val="24"/>
          <w:u w:val="single"/>
        </w:rPr>
      </w:pPr>
      <w:r>
        <w:rPr>
          <w:rFonts w:ascii="Times New Roman" w:hAnsi="Times New Roman" w:cs="Times New Roman"/>
          <w:b/>
          <w:sz w:val="24"/>
          <w:szCs w:val="24"/>
          <w:u w:val="single"/>
        </w:rPr>
        <w:t>MISSION STATEMENT</w:t>
      </w:r>
    </w:p>
    <w:p w14:paraId="7A8CF8F8" w14:textId="77777777" w:rsidR="00236FE6" w:rsidRPr="00D13B1C" w:rsidRDefault="00236FE6"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The approach to health and wellbeing at Currie Primary School follows Curriculum for Excellence (CfE) guidelines. </w:t>
      </w:r>
    </w:p>
    <w:p w14:paraId="0D382FF1" w14:textId="77777777" w:rsidR="00236FE6" w:rsidRPr="00D13B1C" w:rsidRDefault="00236FE6" w:rsidP="00D13B1C">
      <w:pPr>
        <w:jc w:val="both"/>
        <w:rPr>
          <w:rFonts w:ascii="Times New Roman" w:hAnsi="Times New Roman" w:cs="Times New Roman"/>
          <w:sz w:val="24"/>
          <w:szCs w:val="24"/>
        </w:rPr>
      </w:pPr>
      <w:r w:rsidRPr="00D13B1C">
        <w:rPr>
          <w:rFonts w:ascii="Times New Roman" w:hAnsi="Times New Roman" w:cs="Times New Roman"/>
          <w:sz w:val="24"/>
          <w:szCs w:val="24"/>
        </w:rPr>
        <w:t>Curriculum for Excellence states that:</w:t>
      </w:r>
    </w:p>
    <w:p w14:paraId="3F93EF1E" w14:textId="77777777" w:rsidR="00236FE6" w:rsidRPr="00D13B1C" w:rsidRDefault="00236FE6" w:rsidP="00D13B1C">
      <w:pPr>
        <w:jc w:val="both"/>
        <w:rPr>
          <w:rFonts w:ascii="Times New Roman" w:hAnsi="Times New Roman" w:cs="Times New Roman"/>
          <w:sz w:val="24"/>
          <w:szCs w:val="24"/>
        </w:rPr>
      </w:pPr>
      <w:r w:rsidRPr="00D13B1C">
        <w:rPr>
          <w:rFonts w:ascii="Times New Roman" w:hAnsi="Times New Roman" w:cs="Times New Roman"/>
          <w:sz w:val="24"/>
          <w:szCs w:val="24"/>
        </w:rPr>
        <w:t>“Good health and wellbeing is central to effective learning and preparation for successful, independent living. This aspiration for every child and young person can only be met through a concerted approach: schools and their partners working together closely to plan their programmes for health and wellbeing explicitly, taking account of local circumstances and individual needs.”</w:t>
      </w:r>
    </w:p>
    <w:p w14:paraId="29491F14" w14:textId="77777777" w:rsidR="00236FE6" w:rsidRPr="00D13B1C" w:rsidRDefault="00236FE6" w:rsidP="00392BC7">
      <w:pPr>
        <w:ind w:firstLine="720"/>
        <w:jc w:val="right"/>
        <w:rPr>
          <w:rFonts w:ascii="Times New Roman" w:hAnsi="Times New Roman" w:cs="Times New Roman"/>
          <w:sz w:val="24"/>
          <w:szCs w:val="24"/>
        </w:rPr>
      </w:pPr>
      <w:r w:rsidRPr="00D13B1C">
        <w:rPr>
          <w:rFonts w:ascii="Times New Roman" w:hAnsi="Times New Roman" w:cs="Times New Roman"/>
          <w:sz w:val="24"/>
          <w:szCs w:val="24"/>
        </w:rPr>
        <w:t>(</w:t>
      </w:r>
      <w:r w:rsidRPr="00392BC7">
        <w:rPr>
          <w:rFonts w:ascii="Times New Roman" w:hAnsi="Times New Roman" w:cs="Times New Roman"/>
          <w:i/>
          <w:sz w:val="24"/>
          <w:szCs w:val="24"/>
        </w:rPr>
        <w:t>Health and Wellbeing:</w:t>
      </w:r>
      <w:r w:rsidR="00B44BD7" w:rsidRPr="00392BC7">
        <w:rPr>
          <w:rFonts w:ascii="Times New Roman" w:hAnsi="Times New Roman" w:cs="Times New Roman"/>
          <w:i/>
          <w:sz w:val="24"/>
          <w:szCs w:val="24"/>
        </w:rPr>
        <w:t xml:space="preserve"> Principles and Practice, page 1</w:t>
      </w:r>
      <w:r w:rsidRPr="00D13B1C">
        <w:rPr>
          <w:rFonts w:ascii="Times New Roman" w:hAnsi="Times New Roman" w:cs="Times New Roman"/>
          <w:sz w:val="24"/>
          <w:szCs w:val="24"/>
        </w:rPr>
        <w:t>)</w:t>
      </w:r>
    </w:p>
    <w:p w14:paraId="7539F92F" w14:textId="77777777" w:rsidR="00236FE6" w:rsidRPr="00D13B1C" w:rsidRDefault="00236FE6" w:rsidP="00D13B1C">
      <w:pPr>
        <w:jc w:val="both"/>
        <w:rPr>
          <w:rFonts w:ascii="Times New Roman" w:hAnsi="Times New Roman" w:cs="Times New Roman"/>
          <w:sz w:val="24"/>
          <w:szCs w:val="24"/>
        </w:rPr>
      </w:pPr>
    </w:p>
    <w:p w14:paraId="4C1985BF" w14:textId="77777777" w:rsidR="00D71F0E" w:rsidRPr="00D13B1C" w:rsidRDefault="00D71F0E" w:rsidP="00D13B1C">
      <w:pPr>
        <w:jc w:val="both"/>
        <w:rPr>
          <w:rFonts w:ascii="Times New Roman" w:hAnsi="Times New Roman" w:cs="Times New Roman"/>
          <w:sz w:val="24"/>
          <w:szCs w:val="24"/>
        </w:rPr>
      </w:pPr>
      <w:r w:rsidRPr="00D13B1C">
        <w:rPr>
          <w:rFonts w:ascii="Times New Roman" w:hAnsi="Times New Roman" w:cs="Times New Roman"/>
          <w:sz w:val="24"/>
          <w:szCs w:val="24"/>
        </w:rPr>
        <w:t>“Everyone within each learning community, whatever their contact with children and young people may be, shares the responsibility for creating a positive ethos and climate of respect and trust – one in which everyone can make a positive contribution to the wellbeing of each individual within the school and the wider community.”</w:t>
      </w:r>
    </w:p>
    <w:p w14:paraId="0A2CCC07" w14:textId="77777777" w:rsidR="00D71F0E" w:rsidRPr="00D13B1C" w:rsidRDefault="00D71F0E" w:rsidP="00392BC7">
      <w:pPr>
        <w:jc w:val="right"/>
        <w:rPr>
          <w:rFonts w:ascii="Times New Roman" w:hAnsi="Times New Roman" w:cs="Times New Roman"/>
          <w:sz w:val="24"/>
          <w:szCs w:val="24"/>
        </w:rPr>
      </w:pPr>
      <w:r w:rsidRPr="00D13B1C">
        <w:rPr>
          <w:rFonts w:ascii="Times New Roman" w:hAnsi="Times New Roman" w:cs="Times New Roman"/>
          <w:sz w:val="24"/>
          <w:szCs w:val="24"/>
        </w:rPr>
        <w:t>(</w:t>
      </w:r>
      <w:r w:rsidRPr="00392BC7">
        <w:rPr>
          <w:rFonts w:ascii="Times New Roman" w:hAnsi="Times New Roman" w:cs="Times New Roman"/>
          <w:i/>
          <w:sz w:val="24"/>
          <w:szCs w:val="24"/>
        </w:rPr>
        <w:t>Health and Wellbeing: Principles and Practice, page 3</w:t>
      </w:r>
      <w:r w:rsidRPr="00D13B1C">
        <w:rPr>
          <w:rFonts w:ascii="Times New Roman" w:hAnsi="Times New Roman" w:cs="Times New Roman"/>
          <w:sz w:val="24"/>
          <w:szCs w:val="24"/>
        </w:rPr>
        <w:t>)</w:t>
      </w:r>
    </w:p>
    <w:p w14:paraId="739BE1A3" w14:textId="77777777" w:rsidR="00230F3C" w:rsidRPr="00D13B1C" w:rsidRDefault="00230F3C" w:rsidP="00D13B1C">
      <w:pPr>
        <w:jc w:val="both"/>
        <w:rPr>
          <w:rFonts w:ascii="Times New Roman" w:hAnsi="Times New Roman" w:cs="Times New Roman"/>
          <w:sz w:val="24"/>
          <w:szCs w:val="24"/>
        </w:rPr>
      </w:pPr>
    </w:p>
    <w:p w14:paraId="3E2C13CA" w14:textId="77777777" w:rsidR="00230F3C" w:rsidRPr="00D13B1C" w:rsidRDefault="00230F3C"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At Currie Primary, we value every individual. We seek to provide effective teaching and learning for all pupils. We strive to provide a welcoming, safe and secure environment, where staff and the wider community work together to encourage pupils to lead healthy lifestyles and to take responsibility for their own health and wellbeing. </w:t>
      </w:r>
    </w:p>
    <w:p w14:paraId="3C0003AD" w14:textId="77777777" w:rsidR="00392BC7" w:rsidRDefault="00392BC7" w:rsidP="00D13B1C">
      <w:pPr>
        <w:jc w:val="both"/>
        <w:rPr>
          <w:rFonts w:ascii="Times New Roman" w:hAnsi="Times New Roman" w:cs="Times New Roman"/>
          <w:sz w:val="24"/>
          <w:szCs w:val="24"/>
        </w:rPr>
      </w:pPr>
    </w:p>
    <w:p w14:paraId="6799CEC6" w14:textId="77777777" w:rsidR="00230F3C" w:rsidRPr="00D13B1C" w:rsidRDefault="00230F3C"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We value the positive impact that good health has upon learning and the life of the school. We recognise and are committed to meeting the physical, mental, emotional and social health needs of all school community members. We value the expertise of other agencies and seek to promote health and wellbeing for all, through effective partnerships. We are committed to the best possible delivery of Curriculum for Excellence Health and Wellbeing experiences and outcomes. </w:t>
      </w:r>
    </w:p>
    <w:p w14:paraId="129E7459" w14:textId="77777777" w:rsidR="008959FB" w:rsidRPr="00D13B1C" w:rsidRDefault="008959FB" w:rsidP="00D13B1C">
      <w:pPr>
        <w:jc w:val="both"/>
        <w:rPr>
          <w:rFonts w:ascii="Times New Roman" w:hAnsi="Times New Roman" w:cs="Times New Roman"/>
          <w:sz w:val="24"/>
          <w:szCs w:val="24"/>
        </w:rPr>
      </w:pPr>
    </w:p>
    <w:p w14:paraId="63E23BD1" w14:textId="77777777" w:rsidR="00C218AF" w:rsidRPr="00D13B1C" w:rsidRDefault="008959FB"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As we are working towards Rights Respecting School accreditation, we at Currie Primary embed the United Nations Convention on the Rights of the Child (UNCRC) into our practice to ensure that children’s rights are actively promoted and respected within the school community. Many articles in the UNCRC are directly linked to children’s health and wellbeing. </w:t>
      </w:r>
    </w:p>
    <w:p w14:paraId="791DB7AF" w14:textId="77777777" w:rsidR="00BF67E3" w:rsidRPr="00D13B1C" w:rsidRDefault="00BF67E3" w:rsidP="00D13B1C">
      <w:pPr>
        <w:jc w:val="both"/>
        <w:rPr>
          <w:rFonts w:ascii="Times New Roman" w:hAnsi="Times New Roman" w:cs="Times New Roman"/>
          <w:sz w:val="24"/>
          <w:szCs w:val="24"/>
        </w:rPr>
      </w:pPr>
    </w:p>
    <w:p w14:paraId="041CB0F6" w14:textId="77777777" w:rsidR="002B36F9" w:rsidRDefault="002B36F9" w:rsidP="00D13B1C">
      <w:pPr>
        <w:jc w:val="both"/>
        <w:rPr>
          <w:rFonts w:ascii="Times New Roman" w:hAnsi="Times New Roman" w:cs="Times New Roman"/>
          <w:sz w:val="24"/>
          <w:szCs w:val="24"/>
        </w:rPr>
      </w:pPr>
    </w:p>
    <w:p w14:paraId="5BBD6E8F" w14:textId="77777777" w:rsidR="00392BC7" w:rsidRDefault="00392BC7" w:rsidP="00D13B1C">
      <w:pPr>
        <w:jc w:val="both"/>
        <w:rPr>
          <w:rFonts w:ascii="Times New Roman" w:hAnsi="Times New Roman" w:cs="Times New Roman"/>
          <w:b/>
          <w:sz w:val="24"/>
          <w:szCs w:val="24"/>
          <w:u w:val="single"/>
        </w:rPr>
      </w:pPr>
    </w:p>
    <w:p w14:paraId="0D474FB3" w14:textId="77777777" w:rsidR="00392BC7" w:rsidRDefault="00392BC7" w:rsidP="00D13B1C">
      <w:pPr>
        <w:jc w:val="both"/>
        <w:rPr>
          <w:rFonts w:ascii="Times New Roman" w:hAnsi="Times New Roman" w:cs="Times New Roman"/>
          <w:b/>
          <w:sz w:val="24"/>
          <w:szCs w:val="24"/>
          <w:u w:val="single"/>
        </w:rPr>
      </w:pPr>
    </w:p>
    <w:p w14:paraId="03C94126" w14:textId="77777777" w:rsidR="008959FB" w:rsidRPr="00D13B1C" w:rsidRDefault="00C218AF" w:rsidP="00D13B1C">
      <w:pPr>
        <w:jc w:val="both"/>
        <w:rPr>
          <w:rFonts w:ascii="Times New Roman" w:hAnsi="Times New Roman" w:cs="Times New Roman"/>
          <w:b/>
          <w:sz w:val="24"/>
          <w:szCs w:val="24"/>
          <w:u w:val="single"/>
        </w:rPr>
      </w:pPr>
      <w:r w:rsidRPr="00D13B1C">
        <w:rPr>
          <w:rFonts w:ascii="Times New Roman" w:hAnsi="Times New Roman" w:cs="Times New Roman"/>
          <w:b/>
          <w:sz w:val="24"/>
          <w:szCs w:val="24"/>
          <w:u w:val="single"/>
        </w:rPr>
        <w:t>RATIONALE AND AIMS</w:t>
      </w:r>
    </w:p>
    <w:p w14:paraId="5AD50E58" w14:textId="77777777" w:rsidR="005A5B28" w:rsidRPr="00D13B1C" w:rsidRDefault="005A5B28" w:rsidP="00D13B1C">
      <w:pPr>
        <w:jc w:val="both"/>
        <w:rPr>
          <w:rFonts w:ascii="Times New Roman" w:hAnsi="Times New Roman" w:cs="Times New Roman"/>
          <w:b/>
          <w:sz w:val="24"/>
          <w:szCs w:val="24"/>
          <w:u w:val="single"/>
        </w:rPr>
      </w:pPr>
    </w:p>
    <w:p w14:paraId="3A942102" w14:textId="77777777" w:rsidR="005A5B28" w:rsidRPr="00D13B1C" w:rsidRDefault="005A5B28"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A health promoting school is a school that promotes, values and is committed to healthy lifestyles for all. At Currie Primary, we promote health and wellbeing throughout the whole school community, following Curriculum for Excellence guidelines. </w:t>
      </w:r>
    </w:p>
    <w:p w14:paraId="5FC317CD" w14:textId="77777777" w:rsidR="00B44BD7" w:rsidRPr="00D13B1C" w:rsidRDefault="00B44BD7" w:rsidP="00D13B1C">
      <w:pPr>
        <w:jc w:val="both"/>
        <w:rPr>
          <w:rFonts w:ascii="Times New Roman" w:hAnsi="Times New Roman" w:cs="Times New Roman"/>
          <w:sz w:val="24"/>
          <w:szCs w:val="24"/>
        </w:rPr>
      </w:pPr>
    </w:p>
    <w:p w14:paraId="5A74F7A7" w14:textId="77777777" w:rsidR="00B44BD7" w:rsidRPr="00D13B1C" w:rsidRDefault="00B44BD7" w:rsidP="00D13B1C">
      <w:pPr>
        <w:jc w:val="both"/>
        <w:rPr>
          <w:rFonts w:ascii="Times New Roman" w:hAnsi="Times New Roman" w:cs="Times New Roman"/>
          <w:sz w:val="24"/>
          <w:szCs w:val="24"/>
        </w:rPr>
      </w:pPr>
      <w:r w:rsidRPr="00D13B1C">
        <w:rPr>
          <w:rFonts w:ascii="Times New Roman" w:hAnsi="Times New Roman" w:cs="Times New Roman"/>
          <w:sz w:val="24"/>
          <w:szCs w:val="24"/>
        </w:rPr>
        <w:t>Curriculum for Excellence looks at health and w</w:t>
      </w:r>
      <w:r w:rsidR="007B013C" w:rsidRPr="00D13B1C">
        <w:rPr>
          <w:rFonts w:ascii="Times New Roman" w:hAnsi="Times New Roman" w:cs="Times New Roman"/>
          <w:sz w:val="24"/>
          <w:szCs w:val="24"/>
        </w:rPr>
        <w:t>ellbeing in the context of the C</w:t>
      </w:r>
      <w:r w:rsidRPr="00D13B1C">
        <w:rPr>
          <w:rFonts w:ascii="Times New Roman" w:hAnsi="Times New Roman" w:cs="Times New Roman"/>
          <w:sz w:val="24"/>
          <w:szCs w:val="24"/>
        </w:rPr>
        <w:t>hallenges of the 21</w:t>
      </w:r>
      <w:r w:rsidRPr="00D13B1C">
        <w:rPr>
          <w:rFonts w:ascii="Times New Roman" w:hAnsi="Times New Roman" w:cs="Times New Roman"/>
          <w:sz w:val="24"/>
          <w:szCs w:val="24"/>
          <w:vertAlign w:val="superscript"/>
        </w:rPr>
        <w:t>st</w:t>
      </w:r>
      <w:r w:rsidRPr="00D13B1C">
        <w:rPr>
          <w:rFonts w:ascii="Times New Roman" w:hAnsi="Times New Roman" w:cs="Times New Roman"/>
          <w:sz w:val="24"/>
          <w:szCs w:val="24"/>
        </w:rPr>
        <w:t xml:space="preserve"> century. At Currie Primary, we aim to develop in our pupils, the knowledge and understanding, skills, capabilities and attributes necessary for mental, emotional, social and physical wellbeing now and in the future. We aim to enable our pupils to:</w:t>
      </w:r>
    </w:p>
    <w:p w14:paraId="544D95E3" w14:textId="77777777" w:rsidR="00B44BD7" w:rsidRPr="00D13B1C" w:rsidRDefault="00B44BD7" w:rsidP="00D13B1C">
      <w:pPr>
        <w:pStyle w:val="ListParagraph"/>
        <w:numPr>
          <w:ilvl w:val="0"/>
          <w:numId w:val="1"/>
        </w:numPr>
        <w:jc w:val="both"/>
        <w:rPr>
          <w:rFonts w:ascii="Times New Roman" w:hAnsi="Times New Roman" w:cs="Times New Roman"/>
          <w:sz w:val="24"/>
          <w:szCs w:val="24"/>
        </w:rPr>
      </w:pPr>
      <w:r w:rsidRPr="00D13B1C">
        <w:rPr>
          <w:rFonts w:ascii="Times New Roman" w:hAnsi="Times New Roman" w:cs="Times New Roman"/>
          <w:sz w:val="24"/>
          <w:szCs w:val="24"/>
        </w:rPr>
        <w:t>make informed decisions in order to improve their mental, emotional, social and physical wellbeing</w:t>
      </w:r>
    </w:p>
    <w:p w14:paraId="3F7C0599" w14:textId="77777777" w:rsidR="00B44BD7" w:rsidRPr="00D13B1C" w:rsidRDefault="00B44BD7" w:rsidP="00D13B1C">
      <w:pPr>
        <w:pStyle w:val="ListParagraph"/>
        <w:numPr>
          <w:ilvl w:val="0"/>
          <w:numId w:val="1"/>
        </w:numPr>
        <w:jc w:val="both"/>
        <w:rPr>
          <w:rFonts w:ascii="Times New Roman" w:hAnsi="Times New Roman" w:cs="Times New Roman"/>
          <w:sz w:val="24"/>
          <w:szCs w:val="24"/>
        </w:rPr>
      </w:pPr>
      <w:r w:rsidRPr="00D13B1C">
        <w:rPr>
          <w:rFonts w:ascii="Times New Roman" w:hAnsi="Times New Roman" w:cs="Times New Roman"/>
          <w:sz w:val="24"/>
          <w:szCs w:val="24"/>
        </w:rPr>
        <w:t>experience challenge and enjoyment</w:t>
      </w:r>
    </w:p>
    <w:p w14:paraId="13EF9A26" w14:textId="77777777" w:rsidR="00B44BD7" w:rsidRPr="00D13B1C" w:rsidRDefault="00B44BD7" w:rsidP="00D13B1C">
      <w:pPr>
        <w:pStyle w:val="ListParagraph"/>
        <w:numPr>
          <w:ilvl w:val="0"/>
          <w:numId w:val="1"/>
        </w:numPr>
        <w:jc w:val="both"/>
        <w:rPr>
          <w:rFonts w:ascii="Times New Roman" w:hAnsi="Times New Roman" w:cs="Times New Roman"/>
          <w:sz w:val="24"/>
          <w:szCs w:val="24"/>
        </w:rPr>
      </w:pPr>
      <w:r w:rsidRPr="00D13B1C">
        <w:rPr>
          <w:rFonts w:ascii="Times New Roman" w:hAnsi="Times New Roman" w:cs="Times New Roman"/>
          <w:sz w:val="24"/>
          <w:szCs w:val="24"/>
        </w:rPr>
        <w:t>experience positive aspects of healthy living and activity for themselves</w:t>
      </w:r>
    </w:p>
    <w:p w14:paraId="69F955EE" w14:textId="77777777" w:rsidR="00B44BD7" w:rsidRPr="00D13B1C" w:rsidRDefault="00B44BD7" w:rsidP="00D13B1C">
      <w:pPr>
        <w:pStyle w:val="ListParagraph"/>
        <w:numPr>
          <w:ilvl w:val="0"/>
          <w:numId w:val="1"/>
        </w:numPr>
        <w:jc w:val="both"/>
        <w:rPr>
          <w:rFonts w:ascii="Times New Roman" w:hAnsi="Times New Roman" w:cs="Times New Roman"/>
          <w:sz w:val="24"/>
          <w:szCs w:val="24"/>
        </w:rPr>
      </w:pPr>
      <w:r w:rsidRPr="00D13B1C">
        <w:rPr>
          <w:rFonts w:ascii="Times New Roman" w:hAnsi="Times New Roman" w:cs="Times New Roman"/>
          <w:sz w:val="24"/>
          <w:szCs w:val="24"/>
        </w:rPr>
        <w:t>apply their mental, emotional, social and physical skills to pursue a healthy lifestyle</w:t>
      </w:r>
    </w:p>
    <w:p w14:paraId="1D627929" w14:textId="77777777" w:rsidR="00B44BD7" w:rsidRPr="00D13B1C" w:rsidRDefault="00B44BD7" w:rsidP="00D13B1C">
      <w:pPr>
        <w:pStyle w:val="ListParagraph"/>
        <w:numPr>
          <w:ilvl w:val="0"/>
          <w:numId w:val="1"/>
        </w:numPr>
        <w:jc w:val="both"/>
        <w:rPr>
          <w:rFonts w:ascii="Times New Roman" w:hAnsi="Times New Roman" w:cs="Times New Roman"/>
          <w:sz w:val="24"/>
          <w:szCs w:val="24"/>
        </w:rPr>
      </w:pPr>
      <w:r w:rsidRPr="00D13B1C">
        <w:rPr>
          <w:rFonts w:ascii="Times New Roman" w:hAnsi="Times New Roman" w:cs="Times New Roman"/>
          <w:sz w:val="24"/>
          <w:szCs w:val="24"/>
        </w:rPr>
        <w:t>make a successful move to the next stage of education or work</w:t>
      </w:r>
    </w:p>
    <w:p w14:paraId="65CECA5F" w14:textId="77777777" w:rsidR="00B44BD7" w:rsidRPr="00D13B1C" w:rsidRDefault="00B44BD7" w:rsidP="00D13B1C">
      <w:pPr>
        <w:pStyle w:val="ListParagraph"/>
        <w:numPr>
          <w:ilvl w:val="0"/>
          <w:numId w:val="1"/>
        </w:numPr>
        <w:jc w:val="both"/>
        <w:rPr>
          <w:rFonts w:ascii="Times New Roman" w:hAnsi="Times New Roman" w:cs="Times New Roman"/>
          <w:sz w:val="24"/>
          <w:szCs w:val="24"/>
        </w:rPr>
      </w:pPr>
      <w:r w:rsidRPr="00D13B1C">
        <w:rPr>
          <w:rFonts w:ascii="Times New Roman" w:hAnsi="Times New Roman" w:cs="Times New Roman"/>
          <w:sz w:val="24"/>
          <w:szCs w:val="24"/>
        </w:rPr>
        <w:t>establish a pattern of health and wellbeing which will be sustained into adult life, and which will help to promote the health and wellbeing of the next generation of Scottish children.</w:t>
      </w:r>
    </w:p>
    <w:p w14:paraId="49368C5B" w14:textId="77777777" w:rsidR="00B44BD7" w:rsidRPr="00D13B1C" w:rsidRDefault="00B44BD7" w:rsidP="00D13B1C">
      <w:pPr>
        <w:jc w:val="both"/>
        <w:rPr>
          <w:rFonts w:ascii="Times New Roman" w:hAnsi="Times New Roman" w:cs="Times New Roman"/>
          <w:sz w:val="24"/>
          <w:szCs w:val="24"/>
        </w:rPr>
      </w:pPr>
      <w:r w:rsidRPr="00D13B1C">
        <w:rPr>
          <w:rFonts w:ascii="Times New Roman" w:hAnsi="Times New Roman" w:cs="Times New Roman"/>
          <w:sz w:val="24"/>
          <w:szCs w:val="24"/>
        </w:rPr>
        <w:t>It also enables some to perform at high levels in sport or prepare for careers within the health and leisure industries,</w:t>
      </w:r>
    </w:p>
    <w:p w14:paraId="4CB363D6" w14:textId="77777777" w:rsidR="00EE582F" w:rsidRPr="00D13B1C" w:rsidRDefault="00EE582F" w:rsidP="00392BC7">
      <w:pPr>
        <w:jc w:val="right"/>
        <w:rPr>
          <w:rFonts w:ascii="Times New Roman" w:hAnsi="Times New Roman" w:cs="Times New Roman"/>
          <w:sz w:val="24"/>
          <w:szCs w:val="24"/>
        </w:rPr>
      </w:pPr>
      <w:r w:rsidRPr="00D13B1C">
        <w:rPr>
          <w:rFonts w:ascii="Times New Roman" w:hAnsi="Times New Roman" w:cs="Times New Roman"/>
          <w:sz w:val="24"/>
          <w:szCs w:val="24"/>
        </w:rPr>
        <w:t>(</w:t>
      </w:r>
      <w:r w:rsidRPr="00392BC7">
        <w:rPr>
          <w:rFonts w:ascii="Times New Roman" w:hAnsi="Times New Roman" w:cs="Times New Roman"/>
          <w:i/>
          <w:sz w:val="24"/>
          <w:szCs w:val="24"/>
        </w:rPr>
        <w:t>Health and Wellbeing: Principles and Practice, page 1</w:t>
      </w:r>
      <w:r w:rsidRPr="00D13B1C">
        <w:rPr>
          <w:rFonts w:ascii="Times New Roman" w:hAnsi="Times New Roman" w:cs="Times New Roman"/>
          <w:sz w:val="24"/>
          <w:szCs w:val="24"/>
        </w:rPr>
        <w:t>)</w:t>
      </w:r>
    </w:p>
    <w:p w14:paraId="1909EE59" w14:textId="77777777" w:rsidR="000C0139" w:rsidRPr="00D13B1C" w:rsidRDefault="000C0139" w:rsidP="00D13B1C">
      <w:pPr>
        <w:jc w:val="both"/>
        <w:rPr>
          <w:rFonts w:ascii="Times New Roman" w:hAnsi="Times New Roman" w:cs="Times New Roman"/>
          <w:sz w:val="24"/>
          <w:szCs w:val="24"/>
        </w:rPr>
      </w:pPr>
    </w:p>
    <w:p w14:paraId="2D098B80" w14:textId="77777777" w:rsidR="000C0139" w:rsidRPr="00D13B1C" w:rsidRDefault="00DA2F2A"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At Currie Primary, we aim to support all our children to become successful learners, confident individuals, responsible citizens and effective contributors. We recognise that promoting health and wellbeing is the responsibility of all. </w:t>
      </w:r>
      <w:r w:rsidR="0011516E" w:rsidRPr="00D13B1C">
        <w:rPr>
          <w:rFonts w:ascii="Times New Roman" w:hAnsi="Times New Roman" w:cs="Times New Roman"/>
          <w:sz w:val="24"/>
          <w:szCs w:val="24"/>
        </w:rPr>
        <w:t>We work together to create a positive ethos and a climate of mutual r</w:t>
      </w:r>
      <w:r w:rsidR="00D13B1C">
        <w:rPr>
          <w:rFonts w:ascii="Times New Roman" w:hAnsi="Times New Roman" w:cs="Times New Roman"/>
          <w:sz w:val="24"/>
          <w:szCs w:val="24"/>
        </w:rPr>
        <w:t xml:space="preserve">espect and trust. </w:t>
      </w:r>
      <w:r w:rsidRPr="00D13B1C">
        <w:rPr>
          <w:rFonts w:ascii="Times New Roman" w:hAnsi="Times New Roman" w:cs="Times New Roman"/>
          <w:sz w:val="24"/>
          <w:szCs w:val="24"/>
        </w:rPr>
        <w:t xml:space="preserve">We aim to ensure that the </w:t>
      </w:r>
      <w:r w:rsidR="007B013C" w:rsidRPr="00D13B1C">
        <w:rPr>
          <w:rFonts w:ascii="Times New Roman" w:hAnsi="Times New Roman" w:cs="Times New Roman"/>
          <w:sz w:val="24"/>
          <w:szCs w:val="24"/>
        </w:rPr>
        <w:t>GIRFEC (Getting It Right For Every Child) w</w:t>
      </w:r>
      <w:r w:rsidRPr="00D13B1C">
        <w:rPr>
          <w:rFonts w:ascii="Times New Roman" w:hAnsi="Times New Roman" w:cs="Times New Roman"/>
          <w:sz w:val="24"/>
          <w:szCs w:val="24"/>
        </w:rPr>
        <w:t xml:space="preserve">ellbeing indicators </w:t>
      </w:r>
      <w:r w:rsidR="00AA4296" w:rsidRPr="00D13B1C">
        <w:rPr>
          <w:rFonts w:ascii="Times New Roman" w:hAnsi="Times New Roman" w:cs="Times New Roman"/>
          <w:sz w:val="24"/>
          <w:szCs w:val="24"/>
        </w:rPr>
        <w:t>are at the centre of our practice</w:t>
      </w:r>
      <w:r w:rsidR="008A352D" w:rsidRPr="00D13B1C">
        <w:rPr>
          <w:rFonts w:ascii="Times New Roman" w:hAnsi="Times New Roman" w:cs="Times New Roman"/>
          <w:sz w:val="24"/>
          <w:szCs w:val="24"/>
        </w:rPr>
        <w:t xml:space="preserve"> and </w:t>
      </w:r>
      <w:r w:rsidR="008A352D" w:rsidRPr="0004321C">
        <w:rPr>
          <w:rFonts w:ascii="Times New Roman" w:hAnsi="Times New Roman" w:cs="Times New Roman"/>
          <w:sz w:val="24"/>
          <w:szCs w:val="24"/>
        </w:rPr>
        <w:t>as a result all staff and partner agencies w</w:t>
      </w:r>
      <w:r w:rsidR="008B152F">
        <w:rPr>
          <w:rFonts w:ascii="Times New Roman" w:hAnsi="Times New Roman" w:cs="Times New Roman"/>
          <w:sz w:val="24"/>
          <w:szCs w:val="24"/>
        </w:rPr>
        <w:t>ork within the SHANARRI wheel (s</w:t>
      </w:r>
      <w:r w:rsidR="008A352D" w:rsidRPr="0004321C">
        <w:rPr>
          <w:rFonts w:ascii="Times New Roman" w:hAnsi="Times New Roman" w:cs="Times New Roman"/>
          <w:sz w:val="24"/>
          <w:szCs w:val="24"/>
        </w:rPr>
        <w:t>ee appendix 1)</w:t>
      </w:r>
      <w:r w:rsidR="00AA4296" w:rsidRPr="00D13B1C">
        <w:rPr>
          <w:rFonts w:ascii="Times New Roman" w:hAnsi="Times New Roman" w:cs="Times New Roman"/>
          <w:sz w:val="24"/>
          <w:szCs w:val="24"/>
        </w:rPr>
        <w:t xml:space="preserve">. </w:t>
      </w:r>
      <w:r w:rsidR="00D13B1C">
        <w:rPr>
          <w:rFonts w:ascii="Times New Roman" w:hAnsi="Times New Roman" w:cs="Times New Roman"/>
          <w:sz w:val="24"/>
          <w:szCs w:val="24"/>
        </w:rPr>
        <w:t>Our c</w:t>
      </w:r>
      <w:r w:rsidR="00AA4296" w:rsidRPr="00D13B1C">
        <w:rPr>
          <w:rFonts w:ascii="Times New Roman" w:hAnsi="Times New Roman" w:cs="Times New Roman"/>
          <w:sz w:val="24"/>
          <w:szCs w:val="24"/>
        </w:rPr>
        <w:t>hildren will:</w:t>
      </w:r>
    </w:p>
    <w:p w14:paraId="623965B2"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t>have a nurturing environment</w:t>
      </w:r>
    </w:p>
    <w:p w14:paraId="4EFF4058"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t>be active</w:t>
      </w:r>
    </w:p>
    <w:p w14:paraId="31545247"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t>feel respected</w:t>
      </w:r>
    </w:p>
    <w:p w14:paraId="0AE52D43"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t>be responsible</w:t>
      </w:r>
    </w:p>
    <w:p w14:paraId="1506110D"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t>feel included</w:t>
      </w:r>
    </w:p>
    <w:p w14:paraId="24C8CB8F"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t>be safe</w:t>
      </w:r>
    </w:p>
    <w:p w14:paraId="4635EA64"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t>feel safe</w:t>
      </w:r>
    </w:p>
    <w:p w14:paraId="1D6DD612"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t>be healthy</w:t>
      </w:r>
    </w:p>
    <w:p w14:paraId="19BA3EEB" w14:textId="77777777" w:rsidR="00AA4296" w:rsidRPr="00D13B1C" w:rsidRDefault="00AA4296" w:rsidP="00D13B1C">
      <w:pPr>
        <w:pStyle w:val="ListParagraph"/>
        <w:numPr>
          <w:ilvl w:val="0"/>
          <w:numId w:val="2"/>
        </w:numPr>
        <w:jc w:val="both"/>
        <w:rPr>
          <w:rFonts w:ascii="Times New Roman" w:hAnsi="Times New Roman" w:cs="Times New Roman"/>
          <w:sz w:val="24"/>
          <w:szCs w:val="24"/>
        </w:rPr>
      </w:pPr>
      <w:r w:rsidRPr="00D13B1C">
        <w:rPr>
          <w:rFonts w:ascii="Times New Roman" w:hAnsi="Times New Roman" w:cs="Times New Roman"/>
          <w:sz w:val="24"/>
          <w:szCs w:val="24"/>
        </w:rPr>
        <w:lastRenderedPageBreak/>
        <w:t>experience achievement.</w:t>
      </w:r>
    </w:p>
    <w:p w14:paraId="190C70B3" w14:textId="77777777" w:rsidR="00D13B1C" w:rsidRDefault="00D13B1C" w:rsidP="00D13B1C">
      <w:pPr>
        <w:jc w:val="both"/>
        <w:rPr>
          <w:rFonts w:ascii="Times New Roman" w:hAnsi="Times New Roman" w:cs="Times New Roman"/>
          <w:sz w:val="24"/>
          <w:szCs w:val="24"/>
        </w:rPr>
      </w:pPr>
    </w:p>
    <w:p w14:paraId="0D4C46C4" w14:textId="77777777" w:rsidR="00AA4296" w:rsidRPr="00D13B1C" w:rsidRDefault="00AA4296" w:rsidP="00D13B1C">
      <w:pPr>
        <w:jc w:val="both"/>
        <w:rPr>
          <w:rFonts w:ascii="Times New Roman" w:hAnsi="Times New Roman" w:cs="Times New Roman"/>
          <w:sz w:val="24"/>
          <w:szCs w:val="24"/>
        </w:rPr>
      </w:pPr>
      <w:r w:rsidRPr="00D13B1C">
        <w:rPr>
          <w:rFonts w:ascii="Times New Roman" w:hAnsi="Times New Roman" w:cs="Times New Roman"/>
          <w:sz w:val="24"/>
          <w:szCs w:val="24"/>
        </w:rPr>
        <w:t>Our pupils are encouraged to develop a responsibility for their learning through:</w:t>
      </w:r>
    </w:p>
    <w:p w14:paraId="42438879" w14:textId="77777777" w:rsidR="00AA4296" w:rsidRPr="00D13B1C" w:rsidRDefault="00AA4296" w:rsidP="00D13B1C">
      <w:pPr>
        <w:pStyle w:val="ListParagraph"/>
        <w:numPr>
          <w:ilvl w:val="0"/>
          <w:numId w:val="3"/>
        </w:numPr>
        <w:jc w:val="both"/>
        <w:rPr>
          <w:rFonts w:ascii="Times New Roman" w:hAnsi="Times New Roman" w:cs="Times New Roman"/>
          <w:sz w:val="24"/>
          <w:szCs w:val="24"/>
        </w:rPr>
      </w:pPr>
      <w:r w:rsidRPr="00D13B1C">
        <w:rPr>
          <w:rFonts w:ascii="Times New Roman" w:hAnsi="Times New Roman" w:cs="Times New Roman"/>
          <w:sz w:val="24"/>
          <w:szCs w:val="24"/>
        </w:rPr>
        <w:t>Sharing of learning intentions and success criteria to ensure that pupils are aware of what is expected of them</w:t>
      </w:r>
    </w:p>
    <w:p w14:paraId="33D7576F" w14:textId="77777777" w:rsidR="00AA4296" w:rsidRPr="00D13B1C" w:rsidRDefault="00AA4296" w:rsidP="00D13B1C">
      <w:pPr>
        <w:pStyle w:val="ListParagraph"/>
        <w:numPr>
          <w:ilvl w:val="0"/>
          <w:numId w:val="3"/>
        </w:numPr>
        <w:jc w:val="both"/>
        <w:rPr>
          <w:rFonts w:ascii="Times New Roman" w:hAnsi="Times New Roman" w:cs="Times New Roman"/>
          <w:sz w:val="24"/>
          <w:szCs w:val="24"/>
        </w:rPr>
      </w:pPr>
      <w:r w:rsidRPr="00D13B1C">
        <w:rPr>
          <w:rFonts w:ascii="Times New Roman" w:hAnsi="Times New Roman" w:cs="Times New Roman"/>
          <w:sz w:val="24"/>
          <w:szCs w:val="24"/>
        </w:rPr>
        <w:t>Provision of appropriate feedback through self, peer and teacher assessment</w:t>
      </w:r>
    </w:p>
    <w:p w14:paraId="6742101E" w14:textId="77777777" w:rsidR="00AA4296" w:rsidRPr="00D13B1C" w:rsidRDefault="00AA4296" w:rsidP="00D13B1C">
      <w:pPr>
        <w:pStyle w:val="ListParagraph"/>
        <w:numPr>
          <w:ilvl w:val="0"/>
          <w:numId w:val="3"/>
        </w:numPr>
        <w:jc w:val="both"/>
        <w:rPr>
          <w:rFonts w:ascii="Times New Roman" w:hAnsi="Times New Roman" w:cs="Times New Roman"/>
          <w:sz w:val="24"/>
          <w:szCs w:val="24"/>
        </w:rPr>
      </w:pPr>
      <w:r w:rsidRPr="00D13B1C">
        <w:rPr>
          <w:rFonts w:ascii="Times New Roman" w:hAnsi="Times New Roman" w:cs="Times New Roman"/>
          <w:sz w:val="24"/>
          <w:szCs w:val="24"/>
        </w:rPr>
        <w:t xml:space="preserve">Promotion of reflection on where they are in their learning, and the next steps necessary for progression. </w:t>
      </w:r>
    </w:p>
    <w:p w14:paraId="6C714415" w14:textId="77777777" w:rsidR="008550BC" w:rsidRPr="00D13B1C" w:rsidRDefault="008550BC" w:rsidP="00D13B1C">
      <w:pPr>
        <w:jc w:val="both"/>
        <w:rPr>
          <w:rFonts w:ascii="Times New Roman" w:hAnsi="Times New Roman" w:cs="Times New Roman"/>
          <w:sz w:val="24"/>
          <w:szCs w:val="24"/>
        </w:rPr>
      </w:pPr>
    </w:p>
    <w:p w14:paraId="504DDD21" w14:textId="77777777" w:rsidR="008550BC" w:rsidRPr="00D13B1C" w:rsidRDefault="002D74EF" w:rsidP="00D13B1C">
      <w:pPr>
        <w:jc w:val="both"/>
        <w:rPr>
          <w:rFonts w:ascii="Times New Roman" w:hAnsi="Times New Roman" w:cs="Times New Roman"/>
          <w:sz w:val="24"/>
          <w:szCs w:val="24"/>
        </w:rPr>
      </w:pPr>
      <w:r w:rsidRPr="00D13B1C">
        <w:rPr>
          <w:rFonts w:ascii="Times New Roman" w:hAnsi="Times New Roman" w:cs="Times New Roman"/>
          <w:sz w:val="24"/>
          <w:szCs w:val="24"/>
        </w:rPr>
        <w:t>The framework for health and wellbeing provides a set of statements that describe the kinds of activities and opportunities our pupils will experience throughout school and our staff refer to these statements and to the more detailed experiences and outcomes when plan</w:t>
      </w:r>
      <w:r w:rsidR="008B152F">
        <w:rPr>
          <w:rFonts w:ascii="Times New Roman" w:hAnsi="Times New Roman" w:cs="Times New Roman"/>
          <w:sz w:val="24"/>
          <w:szCs w:val="24"/>
        </w:rPr>
        <w:t>ning for teaching and learning (Appendix 2).</w:t>
      </w:r>
    </w:p>
    <w:p w14:paraId="56290C6F" w14:textId="77777777" w:rsidR="002D74EF" w:rsidRDefault="002D74EF" w:rsidP="00D13B1C">
      <w:pPr>
        <w:jc w:val="both"/>
        <w:rPr>
          <w:rFonts w:ascii="Times New Roman" w:hAnsi="Times New Roman" w:cs="Times New Roman"/>
          <w:sz w:val="24"/>
          <w:szCs w:val="24"/>
        </w:rPr>
      </w:pPr>
    </w:p>
    <w:p w14:paraId="7FCEE92B" w14:textId="77777777" w:rsidR="000D5C4E" w:rsidRDefault="000D5C4E" w:rsidP="00D13B1C">
      <w:pPr>
        <w:jc w:val="both"/>
        <w:rPr>
          <w:rFonts w:ascii="Times New Roman" w:hAnsi="Times New Roman" w:cs="Times New Roman"/>
          <w:b/>
          <w:color w:val="FF0000"/>
          <w:sz w:val="24"/>
          <w:szCs w:val="24"/>
          <w:u w:val="single"/>
        </w:rPr>
      </w:pPr>
    </w:p>
    <w:p w14:paraId="3FD41793" w14:textId="77777777" w:rsidR="000D5C4E" w:rsidRDefault="000D5C4E" w:rsidP="00D13B1C">
      <w:pPr>
        <w:jc w:val="both"/>
        <w:rPr>
          <w:rFonts w:ascii="Times New Roman" w:hAnsi="Times New Roman" w:cs="Times New Roman"/>
          <w:b/>
          <w:color w:val="FF0000"/>
          <w:sz w:val="24"/>
          <w:szCs w:val="24"/>
          <w:u w:val="single"/>
        </w:rPr>
      </w:pPr>
    </w:p>
    <w:p w14:paraId="46992D1B" w14:textId="77777777" w:rsidR="000D5C4E" w:rsidRDefault="000D5C4E" w:rsidP="00D13B1C">
      <w:pPr>
        <w:jc w:val="both"/>
        <w:rPr>
          <w:rFonts w:ascii="Times New Roman" w:hAnsi="Times New Roman" w:cs="Times New Roman"/>
          <w:b/>
          <w:color w:val="FF0000"/>
          <w:sz w:val="24"/>
          <w:szCs w:val="24"/>
          <w:u w:val="single"/>
        </w:rPr>
      </w:pPr>
    </w:p>
    <w:p w14:paraId="7D644251" w14:textId="77777777" w:rsidR="000D5C4E" w:rsidRDefault="000D5C4E" w:rsidP="00D13B1C">
      <w:pPr>
        <w:jc w:val="both"/>
        <w:rPr>
          <w:rFonts w:ascii="Times New Roman" w:hAnsi="Times New Roman" w:cs="Times New Roman"/>
          <w:b/>
          <w:color w:val="FF0000"/>
          <w:sz w:val="24"/>
          <w:szCs w:val="24"/>
          <w:u w:val="single"/>
        </w:rPr>
      </w:pPr>
    </w:p>
    <w:p w14:paraId="0A5111A5" w14:textId="77777777" w:rsidR="000D5C4E" w:rsidRDefault="000D5C4E" w:rsidP="00D13B1C">
      <w:pPr>
        <w:jc w:val="both"/>
        <w:rPr>
          <w:rFonts w:ascii="Times New Roman" w:hAnsi="Times New Roman" w:cs="Times New Roman"/>
          <w:b/>
          <w:color w:val="FF0000"/>
          <w:sz w:val="24"/>
          <w:szCs w:val="24"/>
          <w:u w:val="single"/>
        </w:rPr>
      </w:pPr>
    </w:p>
    <w:p w14:paraId="631E8FED" w14:textId="77777777" w:rsidR="000D5C4E" w:rsidRDefault="000D5C4E" w:rsidP="00D13B1C">
      <w:pPr>
        <w:jc w:val="both"/>
        <w:rPr>
          <w:rFonts w:ascii="Times New Roman" w:hAnsi="Times New Roman" w:cs="Times New Roman"/>
          <w:b/>
          <w:color w:val="FF0000"/>
          <w:sz w:val="24"/>
          <w:szCs w:val="24"/>
          <w:u w:val="single"/>
        </w:rPr>
      </w:pPr>
    </w:p>
    <w:p w14:paraId="26845EA7" w14:textId="77777777" w:rsidR="000D5C4E" w:rsidRDefault="000D5C4E" w:rsidP="00D13B1C">
      <w:pPr>
        <w:jc w:val="both"/>
        <w:rPr>
          <w:rFonts w:ascii="Times New Roman" w:hAnsi="Times New Roman" w:cs="Times New Roman"/>
          <w:b/>
          <w:color w:val="FF0000"/>
          <w:sz w:val="24"/>
          <w:szCs w:val="24"/>
          <w:u w:val="single"/>
        </w:rPr>
      </w:pPr>
    </w:p>
    <w:p w14:paraId="3F2FE131" w14:textId="77777777" w:rsidR="000D5C4E" w:rsidRDefault="000D5C4E" w:rsidP="00D13B1C">
      <w:pPr>
        <w:jc w:val="both"/>
        <w:rPr>
          <w:rFonts w:ascii="Times New Roman" w:hAnsi="Times New Roman" w:cs="Times New Roman"/>
          <w:b/>
          <w:color w:val="FF0000"/>
          <w:sz w:val="24"/>
          <w:szCs w:val="24"/>
          <w:u w:val="single"/>
        </w:rPr>
      </w:pPr>
    </w:p>
    <w:p w14:paraId="2ADEFB4E" w14:textId="77777777" w:rsidR="000D5C4E" w:rsidRDefault="000D5C4E" w:rsidP="00D13B1C">
      <w:pPr>
        <w:jc w:val="both"/>
        <w:rPr>
          <w:rFonts w:ascii="Times New Roman" w:hAnsi="Times New Roman" w:cs="Times New Roman"/>
          <w:b/>
          <w:color w:val="FF0000"/>
          <w:sz w:val="24"/>
          <w:szCs w:val="24"/>
          <w:u w:val="single"/>
        </w:rPr>
      </w:pPr>
    </w:p>
    <w:p w14:paraId="475BA565" w14:textId="77777777" w:rsidR="000D5C4E" w:rsidRDefault="000D5C4E" w:rsidP="00D13B1C">
      <w:pPr>
        <w:jc w:val="both"/>
        <w:rPr>
          <w:rFonts w:ascii="Times New Roman" w:hAnsi="Times New Roman" w:cs="Times New Roman"/>
          <w:b/>
          <w:color w:val="FF0000"/>
          <w:sz w:val="24"/>
          <w:szCs w:val="24"/>
          <w:u w:val="single"/>
        </w:rPr>
      </w:pPr>
    </w:p>
    <w:p w14:paraId="21E4E72A" w14:textId="77777777" w:rsidR="000D5C4E" w:rsidRDefault="000D5C4E" w:rsidP="00D13B1C">
      <w:pPr>
        <w:jc w:val="both"/>
        <w:rPr>
          <w:rFonts w:ascii="Times New Roman" w:hAnsi="Times New Roman" w:cs="Times New Roman"/>
          <w:b/>
          <w:color w:val="FF0000"/>
          <w:sz w:val="24"/>
          <w:szCs w:val="24"/>
          <w:u w:val="single"/>
        </w:rPr>
      </w:pPr>
    </w:p>
    <w:p w14:paraId="6584F712" w14:textId="77777777" w:rsidR="000D5C4E" w:rsidRDefault="000D5C4E" w:rsidP="00D13B1C">
      <w:pPr>
        <w:jc w:val="both"/>
        <w:rPr>
          <w:rFonts w:ascii="Times New Roman" w:hAnsi="Times New Roman" w:cs="Times New Roman"/>
          <w:b/>
          <w:color w:val="FF0000"/>
          <w:sz w:val="24"/>
          <w:szCs w:val="24"/>
          <w:u w:val="single"/>
        </w:rPr>
      </w:pPr>
    </w:p>
    <w:p w14:paraId="39074BF3" w14:textId="77777777" w:rsidR="000D5C4E" w:rsidRDefault="000D5C4E" w:rsidP="00D13B1C">
      <w:pPr>
        <w:jc w:val="both"/>
        <w:rPr>
          <w:rFonts w:ascii="Times New Roman" w:hAnsi="Times New Roman" w:cs="Times New Roman"/>
          <w:b/>
          <w:color w:val="FF0000"/>
          <w:sz w:val="24"/>
          <w:szCs w:val="24"/>
          <w:u w:val="single"/>
        </w:rPr>
      </w:pPr>
    </w:p>
    <w:p w14:paraId="67F97E05" w14:textId="77777777" w:rsidR="000D5C4E" w:rsidRDefault="000D5C4E" w:rsidP="00D13B1C">
      <w:pPr>
        <w:jc w:val="both"/>
        <w:rPr>
          <w:rFonts w:ascii="Times New Roman" w:hAnsi="Times New Roman" w:cs="Times New Roman"/>
          <w:b/>
          <w:color w:val="FF0000"/>
          <w:sz w:val="24"/>
          <w:szCs w:val="24"/>
          <w:u w:val="single"/>
        </w:rPr>
      </w:pPr>
    </w:p>
    <w:p w14:paraId="6964705D" w14:textId="77777777" w:rsidR="000D5C4E" w:rsidRDefault="000D5C4E" w:rsidP="00D13B1C">
      <w:pPr>
        <w:jc w:val="both"/>
        <w:rPr>
          <w:rFonts w:ascii="Times New Roman" w:hAnsi="Times New Roman" w:cs="Times New Roman"/>
          <w:b/>
          <w:color w:val="FF0000"/>
          <w:sz w:val="24"/>
          <w:szCs w:val="24"/>
          <w:u w:val="single"/>
        </w:rPr>
      </w:pPr>
    </w:p>
    <w:p w14:paraId="4D3784DD" w14:textId="77777777" w:rsidR="000D5C4E" w:rsidRDefault="000D5C4E" w:rsidP="00D13B1C">
      <w:pPr>
        <w:jc w:val="both"/>
        <w:rPr>
          <w:rFonts w:ascii="Times New Roman" w:hAnsi="Times New Roman" w:cs="Times New Roman"/>
          <w:b/>
          <w:color w:val="FF0000"/>
          <w:sz w:val="24"/>
          <w:szCs w:val="24"/>
          <w:u w:val="single"/>
        </w:rPr>
      </w:pPr>
    </w:p>
    <w:p w14:paraId="65F0ED65" w14:textId="77777777" w:rsidR="002B36F9" w:rsidRDefault="002B36F9" w:rsidP="00D13B1C">
      <w:pPr>
        <w:jc w:val="both"/>
        <w:rPr>
          <w:rFonts w:ascii="Times New Roman" w:hAnsi="Times New Roman" w:cs="Times New Roman"/>
          <w:b/>
          <w:color w:val="FF0000"/>
          <w:sz w:val="24"/>
          <w:szCs w:val="24"/>
          <w:u w:val="single"/>
        </w:rPr>
      </w:pPr>
    </w:p>
    <w:p w14:paraId="66D03719" w14:textId="77777777" w:rsidR="002B36F9" w:rsidRDefault="002B36F9" w:rsidP="00D13B1C">
      <w:pPr>
        <w:jc w:val="both"/>
        <w:rPr>
          <w:rFonts w:ascii="Times New Roman" w:hAnsi="Times New Roman" w:cs="Times New Roman"/>
          <w:b/>
          <w:color w:val="FF0000"/>
          <w:sz w:val="24"/>
          <w:szCs w:val="24"/>
          <w:u w:val="single"/>
        </w:rPr>
      </w:pPr>
    </w:p>
    <w:p w14:paraId="5CDE9A23" w14:textId="77777777" w:rsidR="002B36F9" w:rsidRDefault="002B36F9" w:rsidP="00D13B1C">
      <w:pPr>
        <w:jc w:val="both"/>
        <w:rPr>
          <w:rFonts w:ascii="Times New Roman" w:hAnsi="Times New Roman" w:cs="Times New Roman"/>
          <w:b/>
          <w:color w:val="FF0000"/>
          <w:sz w:val="24"/>
          <w:szCs w:val="24"/>
          <w:u w:val="single"/>
        </w:rPr>
      </w:pPr>
    </w:p>
    <w:p w14:paraId="62CC2BAC" w14:textId="77777777" w:rsidR="002B36F9" w:rsidRDefault="002B36F9" w:rsidP="00D13B1C">
      <w:pPr>
        <w:jc w:val="both"/>
        <w:rPr>
          <w:rFonts w:ascii="Times New Roman" w:hAnsi="Times New Roman" w:cs="Times New Roman"/>
          <w:b/>
          <w:color w:val="FF0000"/>
          <w:sz w:val="24"/>
          <w:szCs w:val="24"/>
          <w:u w:val="single"/>
        </w:rPr>
      </w:pPr>
    </w:p>
    <w:p w14:paraId="4DB44218" w14:textId="77777777" w:rsidR="002B36F9" w:rsidRDefault="002B36F9" w:rsidP="00D13B1C">
      <w:pPr>
        <w:jc w:val="both"/>
        <w:rPr>
          <w:rFonts w:ascii="Times New Roman" w:hAnsi="Times New Roman" w:cs="Times New Roman"/>
          <w:b/>
          <w:color w:val="FF0000"/>
          <w:sz w:val="24"/>
          <w:szCs w:val="24"/>
          <w:u w:val="single"/>
        </w:rPr>
      </w:pPr>
    </w:p>
    <w:p w14:paraId="1758800B" w14:textId="77777777" w:rsidR="001E1D9C" w:rsidRPr="00A60545" w:rsidRDefault="00A0193A" w:rsidP="00D13B1C">
      <w:pPr>
        <w:jc w:val="both"/>
        <w:rPr>
          <w:rFonts w:ascii="Times New Roman" w:hAnsi="Times New Roman" w:cs="Times New Roman"/>
          <w:b/>
          <w:sz w:val="24"/>
          <w:szCs w:val="24"/>
          <w:u w:val="single"/>
        </w:rPr>
      </w:pPr>
      <w:r w:rsidRPr="00A60545">
        <w:rPr>
          <w:rFonts w:ascii="Times New Roman" w:hAnsi="Times New Roman" w:cs="Times New Roman"/>
          <w:b/>
          <w:sz w:val="24"/>
          <w:szCs w:val="24"/>
          <w:u w:val="single"/>
        </w:rPr>
        <w:t>ROLES AND RESPONSIBILITIES</w:t>
      </w:r>
    </w:p>
    <w:p w14:paraId="3934D9FF" w14:textId="77777777" w:rsidR="001E1D9C" w:rsidRPr="00A60545" w:rsidRDefault="001E1D9C" w:rsidP="001E1D9C">
      <w:pPr>
        <w:pStyle w:val="Default"/>
        <w:rPr>
          <w:color w:val="auto"/>
        </w:rPr>
      </w:pPr>
      <w:r w:rsidRPr="00A60545">
        <w:rPr>
          <w:color w:val="auto"/>
        </w:rPr>
        <w:t>Staff</w:t>
      </w:r>
    </w:p>
    <w:p w14:paraId="3B9BE7B9" w14:textId="77777777" w:rsidR="001E1D9C" w:rsidRPr="00A60545" w:rsidRDefault="001E1D9C" w:rsidP="001E1D9C">
      <w:pPr>
        <w:pStyle w:val="Default"/>
        <w:numPr>
          <w:ilvl w:val="0"/>
          <w:numId w:val="3"/>
        </w:numPr>
        <w:spacing w:after="47"/>
        <w:rPr>
          <w:color w:val="auto"/>
        </w:rPr>
      </w:pPr>
      <w:r w:rsidRPr="00A60545">
        <w:rPr>
          <w:color w:val="auto"/>
        </w:rPr>
        <w:t xml:space="preserve">Provide a supportive and caring environment </w:t>
      </w:r>
    </w:p>
    <w:p w14:paraId="6715871C" w14:textId="77777777" w:rsidR="001E1D9C" w:rsidRPr="00A60545" w:rsidRDefault="001E1D9C" w:rsidP="001E1D9C">
      <w:pPr>
        <w:pStyle w:val="Default"/>
        <w:numPr>
          <w:ilvl w:val="0"/>
          <w:numId w:val="3"/>
        </w:numPr>
        <w:spacing w:after="47"/>
        <w:rPr>
          <w:color w:val="auto"/>
        </w:rPr>
      </w:pPr>
      <w:r w:rsidRPr="00A60545">
        <w:rPr>
          <w:color w:val="auto"/>
        </w:rPr>
        <w:t xml:space="preserve">Ensure the provision of lessons to cover all aspects of physical and mental wellbeing </w:t>
      </w:r>
    </w:p>
    <w:p w14:paraId="3FED3462" w14:textId="77777777" w:rsidR="001E1D9C" w:rsidRPr="00A60545" w:rsidRDefault="001E1D9C" w:rsidP="001E1D9C">
      <w:pPr>
        <w:pStyle w:val="Default"/>
        <w:numPr>
          <w:ilvl w:val="0"/>
          <w:numId w:val="3"/>
        </w:numPr>
        <w:spacing w:after="47"/>
        <w:rPr>
          <w:color w:val="auto"/>
        </w:rPr>
      </w:pPr>
      <w:r w:rsidRPr="00A60545">
        <w:rPr>
          <w:color w:val="auto"/>
        </w:rPr>
        <w:t xml:space="preserve">Liaise with, and involve individuals and agencies who can offer relevant expertise </w:t>
      </w:r>
    </w:p>
    <w:p w14:paraId="09FF6D12" w14:textId="77777777" w:rsidR="001E1D9C" w:rsidRPr="00A60545" w:rsidRDefault="001E1D9C" w:rsidP="001E1D9C">
      <w:pPr>
        <w:pStyle w:val="Default"/>
        <w:numPr>
          <w:ilvl w:val="0"/>
          <w:numId w:val="3"/>
        </w:numPr>
        <w:spacing w:after="47"/>
        <w:rPr>
          <w:color w:val="auto"/>
        </w:rPr>
      </w:pPr>
      <w:r w:rsidRPr="00A60545">
        <w:rPr>
          <w:color w:val="auto"/>
        </w:rPr>
        <w:t xml:space="preserve">Liaise with parents and carers regarding programmes and developments </w:t>
      </w:r>
    </w:p>
    <w:p w14:paraId="2707FA5F" w14:textId="77777777" w:rsidR="001E1D9C" w:rsidRPr="00A60545" w:rsidRDefault="001E1D9C" w:rsidP="001E1D9C">
      <w:pPr>
        <w:pStyle w:val="Default"/>
        <w:numPr>
          <w:ilvl w:val="0"/>
          <w:numId w:val="3"/>
        </w:numPr>
        <w:rPr>
          <w:color w:val="auto"/>
        </w:rPr>
      </w:pPr>
      <w:r w:rsidRPr="00A60545">
        <w:rPr>
          <w:color w:val="auto"/>
        </w:rPr>
        <w:t xml:space="preserve">Help pupils to learn how to take responsibility for themselves and the choices they make </w:t>
      </w:r>
    </w:p>
    <w:p w14:paraId="781CD624" w14:textId="77777777" w:rsidR="001E1D9C" w:rsidRPr="00A60545" w:rsidRDefault="001E1D9C" w:rsidP="001E1D9C">
      <w:pPr>
        <w:pStyle w:val="Default"/>
        <w:rPr>
          <w:color w:val="auto"/>
        </w:rPr>
      </w:pPr>
    </w:p>
    <w:p w14:paraId="055015CC" w14:textId="77777777" w:rsidR="001E1D9C" w:rsidRPr="00A60545" w:rsidRDefault="001E1D9C" w:rsidP="001E1D9C">
      <w:pPr>
        <w:pStyle w:val="Default"/>
        <w:rPr>
          <w:color w:val="auto"/>
        </w:rPr>
      </w:pPr>
      <w:r w:rsidRPr="00A60545">
        <w:rPr>
          <w:color w:val="auto"/>
        </w:rPr>
        <w:t>Parents and pupils</w:t>
      </w:r>
    </w:p>
    <w:p w14:paraId="6C60EA2E" w14:textId="77777777" w:rsidR="001E1D9C" w:rsidRPr="00A60545" w:rsidRDefault="008B152F" w:rsidP="001E1D9C">
      <w:pPr>
        <w:pStyle w:val="ListParagraph"/>
        <w:numPr>
          <w:ilvl w:val="0"/>
          <w:numId w:val="9"/>
        </w:numPr>
        <w:jc w:val="both"/>
        <w:rPr>
          <w:rFonts w:ascii="Times New Roman" w:hAnsi="Times New Roman" w:cs="Times New Roman"/>
          <w:sz w:val="24"/>
          <w:szCs w:val="24"/>
        </w:rPr>
      </w:pPr>
      <w:r>
        <w:rPr>
          <w:rFonts w:ascii="Times New Roman" w:hAnsi="Times New Roman" w:cs="Times New Roman"/>
          <w:sz w:val="24"/>
          <w:szCs w:val="24"/>
        </w:rPr>
        <w:t>Ensure learners</w:t>
      </w:r>
      <w:r w:rsidR="001E1D9C" w:rsidRPr="00A60545">
        <w:rPr>
          <w:rFonts w:ascii="Times New Roman" w:hAnsi="Times New Roman" w:cs="Times New Roman"/>
          <w:sz w:val="24"/>
          <w:szCs w:val="24"/>
        </w:rPr>
        <w:t xml:space="preserve"> arrive at school on time having had the opportunity of a good night’s sleep, breakfast and provision made for a healthy balanced lunch</w:t>
      </w:r>
    </w:p>
    <w:p w14:paraId="5D04D3F4" w14:textId="77777777" w:rsidR="001E1D9C" w:rsidRPr="00A60545" w:rsidRDefault="008B152F" w:rsidP="001E1D9C">
      <w:pPr>
        <w:pStyle w:val="ListParagraph"/>
        <w:numPr>
          <w:ilvl w:val="0"/>
          <w:numId w:val="9"/>
        </w:numPr>
        <w:jc w:val="both"/>
        <w:rPr>
          <w:rFonts w:ascii="Times New Roman" w:hAnsi="Times New Roman" w:cs="Times New Roman"/>
          <w:sz w:val="24"/>
          <w:szCs w:val="24"/>
        </w:rPr>
      </w:pPr>
      <w:r>
        <w:rPr>
          <w:rFonts w:ascii="Times New Roman" w:hAnsi="Times New Roman" w:cs="Times New Roman"/>
          <w:sz w:val="24"/>
          <w:szCs w:val="24"/>
        </w:rPr>
        <w:t>E</w:t>
      </w:r>
      <w:r w:rsidR="001E1D9C" w:rsidRPr="00A60545">
        <w:rPr>
          <w:rFonts w:ascii="Times New Roman" w:hAnsi="Times New Roman" w:cs="Times New Roman"/>
          <w:sz w:val="24"/>
          <w:szCs w:val="24"/>
        </w:rPr>
        <w:t>nsure learners are suitably dressed in school uniform with warm jacket or coat when appropriate</w:t>
      </w:r>
    </w:p>
    <w:p w14:paraId="1D44318D" w14:textId="77777777" w:rsidR="001E1D9C" w:rsidRPr="00A60545" w:rsidRDefault="008B152F" w:rsidP="001E1D9C">
      <w:pPr>
        <w:pStyle w:val="ListParagraph"/>
        <w:numPr>
          <w:ilvl w:val="0"/>
          <w:numId w:val="9"/>
        </w:numPr>
        <w:jc w:val="both"/>
        <w:rPr>
          <w:rFonts w:ascii="Times New Roman" w:hAnsi="Times New Roman" w:cs="Times New Roman"/>
          <w:sz w:val="24"/>
          <w:szCs w:val="24"/>
        </w:rPr>
      </w:pPr>
      <w:r>
        <w:rPr>
          <w:rFonts w:ascii="Times New Roman" w:hAnsi="Times New Roman" w:cs="Times New Roman"/>
          <w:sz w:val="24"/>
          <w:szCs w:val="24"/>
        </w:rPr>
        <w:t>Ensure learners</w:t>
      </w:r>
      <w:r w:rsidR="001E1D9C" w:rsidRPr="00A60545">
        <w:rPr>
          <w:rFonts w:ascii="Times New Roman" w:hAnsi="Times New Roman" w:cs="Times New Roman"/>
          <w:sz w:val="24"/>
          <w:szCs w:val="24"/>
        </w:rPr>
        <w:t xml:space="preserve"> have everything they need including homework,</w:t>
      </w:r>
      <w:r>
        <w:rPr>
          <w:rFonts w:ascii="Times New Roman" w:hAnsi="Times New Roman" w:cs="Times New Roman"/>
          <w:sz w:val="24"/>
          <w:szCs w:val="24"/>
        </w:rPr>
        <w:t xml:space="preserve"> reading books,</w:t>
      </w:r>
      <w:r w:rsidR="001E1D9C" w:rsidRPr="00A60545">
        <w:rPr>
          <w:rFonts w:ascii="Times New Roman" w:hAnsi="Times New Roman" w:cs="Times New Roman"/>
          <w:sz w:val="24"/>
          <w:szCs w:val="24"/>
        </w:rPr>
        <w:t xml:space="preserve"> pencil case, PE kit,</w:t>
      </w:r>
      <w:r>
        <w:rPr>
          <w:rFonts w:ascii="Times New Roman" w:hAnsi="Times New Roman" w:cs="Times New Roman"/>
          <w:sz w:val="24"/>
          <w:szCs w:val="24"/>
        </w:rPr>
        <w:t xml:space="preserve"> violins etc. to enable them</w:t>
      </w:r>
      <w:r w:rsidR="001E1D9C" w:rsidRPr="00A60545">
        <w:rPr>
          <w:rFonts w:ascii="Times New Roman" w:hAnsi="Times New Roman" w:cs="Times New Roman"/>
          <w:sz w:val="24"/>
          <w:szCs w:val="24"/>
        </w:rPr>
        <w:t xml:space="preserve"> to participate fully in all aspects of school life on offer</w:t>
      </w:r>
    </w:p>
    <w:p w14:paraId="5C2DB601" w14:textId="77777777" w:rsidR="0004321C" w:rsidRDefault="0004321C" w:rsidP="002B36F9">
      <w:pPr>
        <w:jc w:val="both"/>
        <w:rPr>
          <w:rFonts w:ascii="Times New Roman" w:hAnsi="Times New Roman" w:cs="Times New Roman"/>
          <w:sz w:val="24"/>
          <w:szCs w:val="24"/>
        </w:rPr>
      </w:pPr>
    </w:p>
    <w:p w14:paraId="60AC1EA6" w14:textId="77777777" w:rsidR="002B36F9" w:rsidRDefault="002B36F9" w:rsidP="002B36F9">
      <w:pPr>
        <w:jc w:val="both"/>
        <w:rPr>
          <w:rFonts w:ascii="Times New Roman" w:hAnsi="Times New Roman" w:cs="Times New Roman"/>
          <w:color w:val="FF0000"/>
          <w:sz w:val="24"/>
          <w:szCs w:val="24"/>
        </w:rPr>
      </w:pPr>
      <w:r w:rsidRPr="00A60545">
        <w:rPr>
          <w:rFonts w:ascii="Times New Roman" w:hAnsi="Times New Roman" w:cs="Times New Roman"/>
          <w:sz w:val="24"/>
          <w:szCs w:val="24"/>
        </w:rPr>
        <w:t>At Currie Primary School we can offer help for parents struggling to meet any of these resp</w:t>
      </w:r>
      <w:r w:rsidR="008B152F">
        <w:rPr>
          <w:rFonts w:ascii="Times New Roman" w:hAnsi="Times New Roman" w:cs="Times New Roman"/>
          <w:sz w:val="24"/>
          <w:szCs w:val="24"/>
        </w:rPr>
        <w:t>onsibilities, for example we</w:t>
      </w:r>
      <w:r w:rsidRPr="00A60545">
        <w:rPr>
          <w:rFonts w:ascii="Times New Roman" w:hAnsi="Times New Roman" w:cs="Times New Roman"/>
          <w:sz w:val="24"/>
          <w:szCs w:val="24"/>
        </w:rPr>
        <w:t xml:space="preserve"> provide pencils, </w:t>
      </w:r>
      <w:r w:rsidR="008B152F">
        <w:rPr>
          <w:rFonts w:ascii="Times New Roman" w:hAnsi="Times New Roman" w:cs="Times New Roman"/>
          <w:sz w:val="24"/>
          <w:szCs w:val="24"/>
        </w:rPr>
        <w:t xml:space="preserve">pens, </w:t>
      </w:r>
      <w:r w:rsidRPr="00A60545">
        <w:rPr>
          <w:rFonts w:ascii="Times New Roman" w:hAnsi="Times New Roman" w:cs="Times New Roman"/>
          <w:sz w:val="24"/>
          <w:szCs w:val="24"/>
        </w:rPr>
        <w:t>rulers, PE ki</w:t>
      </w:r>
      <w:r w:rsidR="008B152F">
        <w:rPr>
          <w:rFonts w:ascii="Times New Roman" w:hAnsi="Times New Roman" w:cs="Times New Roman"/>
          <w:sz w:val="24"/>
          <w:szCs w:val="24"/>
        </w:rPr>
        <w:t>t etc. for children if required. We can also offer</w:t>
      </w:r>
      <w:r w:rsidRPr="00A60545">
        <w:rPr>
          <w:rFonts w:ascii="Times New Roman" w:hAnsi="Times New Roman" w:cs="Times New Roman"/>
          <w:sz w:val="24"/>
          <w:szCs w:val="24"/>
        </w:rPr>
        <w:t xml:space="preserve"> financial help to buy</w:t>
      </w:r>
      <w:r w:rsidR="008B152F">
        <w:rPr>
          <w:rFonts w:ascii="Times New Roman" w:hAnsi="Times New Roman" w:cs="Times New Roman"/>
          <w:sz w:val="24"/>
          <w:szCs w:val="24"/>
        </w:rPr>
        <w:t xml:space="preserve"> uniform</w:t>
      </w:r>
      <w:r w:rsidRPr="00A60545">
        <w:rPr>
          <w:rFonts w:ascii="Times New Roman" w:hAnsi="Times New Roman" w:cs="Times New Roman"/>
          <w:sz w:val="24"/>
          <w:szCs w:val="24"/>
        </w:rPr>
        <w:t xml:space="preserve"> </w:t>
      </w:r>
      <w:r w:rsidR="008B152F">
        <w:rPr>
          <w:rFonts w:ascii="Times New Roman" w:hAnsi="Times New Roman" w:cs="Times New Roman"/>
          <w:sz w:val="24"/>
          <w:szCs w:val="24"/>
        </w:rPr>
        <w:t>(</w:t>
      </w:r>
      <w:r w:rsidRPr="00A60545">
        <w:rPr>
          <w:rFonts w:ascii="Times New Roman" w:hAnsi="Times New Roman" w:cs="Times New Roman"/>
          <w:sz w:val="24"/>
          <w:szCs w:val="24"/>
        </w:rPr>
        <w:t>school polo shirts and sweatshirts</w:t>
      </w:r>
      <w:r w:rsidR="008B152F">
        <w:rPr>
          <w:rFonts w:ascii="Times New Roman" w:hAnsi="Times New Roman" w:cs="Times New Roman"/>
          <w:sz w:val="24"/>
          <w:szCs w:val="24"/>
        </w:rPr>
        <w:t xml:space="preserve">), </w:t>
      </w:r>
      <w:r w:rsidR="0004321C">
        <w:rPr>
          <w:rFonts w:ascii="Times New Roman" w:hAnsi="Times New Roman" w:cs="Times New Roman"/>
          <w:sz w:val="24"/>
          <w:szCs w:val="24"/>
        </w:rPr>
        <w:t>for trips and outings, provide</w:t>
      </w:r>
      <w:r w:rsidRPr="00A60545">
        <w:rPr>
          <w:rFonts w:ascii="Times New Roman" w:hAnsi="Times New Roman" w:cs="Times New Roman"/>
          <w:sz w:val="24"/>
          <w:szCs w:val="24"/>
        </w:rPr>
        <w:t xml:space="preserve"> access t</w:t>
      </w:r>
      <w:r w:rsidR="004145CB">
        <w:rPr>
          <w:rFonts w:ascii="Times New Roman" w:hAnsi="Times New Roman" w:cs="Times New Roman"/>
          <w:sz w:val="24"/>
          <w:szCs w:val="24"/>
        </w:rPr>
        <w:t>o our Breakfast Club, support</w:t>
      </w:r>
      <w:r w:rsidRPr="00A60545">
        <w:rPr>
          <w:rFonts w:ascii="Times New Roman" w:hAnsi="Times New Roman" w:cs="Times New Roman"/>
          <w:sz w:val="24"/>
          <w:szCs w:val="24"/>
        </w:rPr>
        <w:t xml:space="preserve"> access to free school meals</w:t>
      </w:r>
      <w:r w:rsidR="0004321C">
        <w:rPr>
          <w:rFonts w:ascii="Times New Roman" w:hAnsi="Times New Roman" w:cs="Times New Roman"/>
          <w:sz w:val="24"/>
          <w:szCs w:val="24"/>
        </w:rPr>
        <w:t xml:space="preserve"> and so on to ensure equity for all pupils in school. </w:t>
      </w:r>
      <w:r w:rsidRPr="00A60545">
        <w:rPr>
          <w:rFonts w:ascii="Times New Roman" w:hAnsi="Times New Roman" w:cs="Times New Roman"/>
          <w:sz w:val="24"/>
          <w:szCs w:val="24"/>
        </w:rPr>
        <w:t>We monitor absences and lateness of pupils and work with parents of children at risk of missing out due to constant lateness / absence</w:t>
      </w:r>
      <w:r w:rsidRPr="008B152F">
        <w:rPr>
          <w:rFonts w:ascii="Times New Roman" w:hAnsi="Times New Roman" w:cs="Times New Roman"/>
          <w:sz w:val="24"/>
          <w:szCs w:val="24"/>
        </w:rPr>
        <w:t>.</w:t>
      </w:r>
    </w:p>
    <w:p w14:paraId="4620C1C9" w14:textId="77777777" w:rsidR="002B36F9" w:rsidRDefault="002B36F9" w:rsidP="002B36F9">
      <w:pPr>
        <w:jc w:val="both"/>
        <w:rPr>
          <w:rFonts w:ascii="Times New Roman" w:hAnsi="Times New Roman" w:cs="Times New Roman"/>
          <w:color w:val="FF0000"/>
          <w:sz w:val="24"/>
          <w:szCs w:val="24"/>
        </w:rPr>
      </w:pPr>
    </w:p>
    <w:p w14:paraId="71B7230B" w14:textId="77777777" w:rsidR="002B36F9" w:rsidRDefault="002B36F9" w:rsidP="002B36F9">
      <w:pPr>
        <w:jc w:val="both"/>
        <w:rPr>
          <w:rFonts w:ascii="Times New Roman" w:hAnsi="Times New Roman" w:cs="Times New Roman"/>
          <w:color w:val="FF0000"/>
          <w:sz w:val="24"/>
          <w:szCs w:val="24"/>
        </w:rPr>
      </w:pPr>
    </w:p>
    <w:p w14:paraId="19C853D6" w14:textId="77777777" w:rsidR="002B36F9" w:rsidRDefault="002B36F9" w:rsidP="002B36F9">
      <w:pPr>
        <w:jc w:val="both"/>
        <w:rPr>
          <w:rFonts w:ascii="Times New Roman" w:hAnsi="Times New Roman" w:cs="Times New Roman"/>
          <w:color w:val="FF0000"/>
          <w:sz w:val="24"/>
          <w:szCs w:val="24"/>
        </w:rPr>
      </w:pPr>
    </w:p>
    <w:p w14:paraId="3544EF84" w14:textId="77777777" w:rsidR="002B36F9" w:rsidRDefault="002B36F9" w:rsidP="002B36F9">
      <w:pPr>
        <w:jc w:val="both"/>
        <w:rPr>
          <w:rFonts w:ascii="Times New Roman" w:hAnsi="Times New Roman" w:cs="Times New Roman"/>
          <w:color w:val="FF0000"/>
          <w:sz w:val="24"/>
          <w:szCs w:val="24"/>
        </w:rPr>
      </w:pPr>
    </w:p>
    <w:p w14:paraId="30A56C54" w14:textId="77777777" w:rsidR="002B36F9" w:rsidRDefault="002B36F9" w:rsidP="002B36F9">
      <w:pPr>
        <w:jc w:val="both"/>
        <w:rPr>
          <w:rFonts w:ascii="Times New Roman" w:hAnsi="Times New Roman" w:cs="Times New Roman"/>
          <w:color w:val="FF0000"/>
          <w:sz w:val="24"/>
          <w:szCs w:val="24"/>
        </w:rPr>
      </w:pPr>
    </w:p>
    <w:p w14:paraId="55399008" w14:textId="77777777" w:rsidR="002B36F9" w:rsidRDefault="002B36F9" w:rsidP="002B36F9">
      <w:pPr>
        <w:jc w:val="both"/>
        <w:rPr>
          <w:rFonts w:ascii="Times New Roman" w:hAnsi="Times New Roman" w:cs="Times New Roman"/>
          <w:color w:val="FF0000"/>
          <w:sz w:val="24"/>
          <w:szCs w:val="24"/>
        </w:rPr>
      </w:pPr>
    </w:p>
    <w:p w14:paraId="1C57619E" w14:textId="77777777" w:rsidR="004145CB" w:rsidRDefault="004145CB" w:rsidP="002B36F9">
      <w:pPr>
        <w:jc w:val="both"/>
        <w:rPr>
          <w:rFonts w:ascii="Times New Roman" w:hAnsi="Times New Roman" w:cs="Times New Roman"/>
          <w:color w:val="FF0000"/>
          <w:sz w:val="24"/>
          <w:szCs w:val="24"/>
        </w:rPr>
      </w:pPr>
    </w:p>
    <w:p w14:paraId="5F48B4A7" w14:textId="77777777" w:rsidR="002B36F9" w:rsidRDefault="002B36F9" w:rsidP="002B36F9">
      <w:pPr>
        <w:jc w:val="both"/>
        <w:rPr>
          <w:rFonts w:ascii="Times New Roman" w:hAnsi="Times New Roman" w:cs="Times New Roman"/>
          <w:color w:val="FF0000"/>
          <w:sz w:val="24"/>
          <w:szCs w:val="24"/>
        </w:rPr>
      </w:pPr>
    </w:p>
    <w:p w14:paraId="034744BC" w14:textId="77777777" w:rsidR="002B36F9" w:rsidRDefault="002B36F9" w:rsidP="002B36F9">
      <w:pPr>
        <w:jc w:val="both"/>
        <w:rPr>
          <w:rFonts w:ascii="Times New Roman" w:hAnsi="Times New Roman" w:cs="Times New Roman"/>
          <w:color w:val="FF0000"/>
          <w:sz w:val="24"/>
          <w:szCs w:val="24"/>
        </w:rPr>
      </w:pPr>
    </w:p>
    <w:p w14:paraId="6024A082" w14:textId="77777777" w:rsidR="002B36F9" w:rsidRDefault="002B36F9" w:rsidP="002B36F9">
      <w:pPr>
        <w:jc w:val="both"/>
        <w:rPr>
          <w:rFonts w:ascii="Times New Roman" w:hAnsi="Times New Roman" w:cs="Times New Roman"/>
          <w:color w:val="FF0000"/>
          <w:sz w:val="24"/>
          <w:szCs w:val="24"/>
        </w:rPr>
      </w:pPr>
    </w:p>
    <w:p w14:paraId="782E8E9E" w14:textId="77777777" w:rsidR="002B36F9" w:rsidRDefault="002B36F9" w:rsidP="002B36F9">
      <w:pPr>
        <w:jc w:val="both"/>
        <w:rPr>
          <w:rFonts w:ascii="Times New Roman" w:hAnsi="Times New Roman" w:cs="Times New Roman"/>
          <w:color w:val="FF0000"/>
          <w:sz w:val="24"/>
          <w:szCs w:val="24"/>
        </w:rPr>
      </w:pPr>
    </w:p>
    <w:p w14:paraId="2D2229C1" w14:textId="77777777" w:rsidR="002B36F9" w:rsidRDefault="002B36F9" w:rsidP="002B36F9">
      <w:pPr>
        <w:jc w:val="both"/>
        <w:rPr>
          <w:rFonts w:ascii="Times New Roman" w:hAnsi="Times New Roman" w:cs="Times New Roman"/>
          <w:color w:val="FF0000"/>
          <w:sz w:val="24"/>
          <w:szCs w:val="24"/>
        </w:rPr>
      </w:pPr>
    </w:p>
    <w:p w14:paraId="12A88963" w14:textId="77777777" w:rsidR="008B152F" w:rsidRDefault="008B152F" w:rsidP="00D13B1C">
      <w:pPr>
        <w:jc w:val="both"/>
        <w:rPr>
          <w:rFonts w:ascii="Times New Roman" w:hAnsi="Times New Roman" w:cs="Times New Roman"/>
          <w:color w:val="FF0000"/>
          <w:sz w:val="24"/>
          <w:szCs w:val="24"/>
        </w:rPr>
      </w:pPr>
    </w:p>
    <w:p w14:paraId="66AB5E40" w14:textId="77777777" w:rsidR="002D74EF" w:rsidRPr="00D13B1C" w:rsidRDefault="00A0193A" w:rsidP="00D13B1C">
      <w:pPr>
        <w:jc w:val="both"/>
        <w:rPr>
          <w:rFonts w:ascii="Times New Roman" w:hAnsi="Times New Roman" w:cs="Times New Roman"/>
          <w:b/>
          <w:sz w:val="24"/>
          <w:szCs w:val="24"/>
          <w:u w:val="single"/>
        </w:rPr>
      </w:pPr>
      <w:r>
        <w:rPr>
          <w:rFonts w:ascii="Times New Roman" w:hAnsi="Times New Roman" w:cs="Times New Roman"/>
          <w:b/>
          <w:sz w:val="24"/>
          <w:szCs w:val="24"/>
          <w:u w:val="single"/>
        </w:rPr>
        <w:t>HEALTH AND WELLBEING ORGANISERS</w:t>
      </w:r>
    </w:p>
    <w:p w14:paraId="574B9B6F" w14:textId="77777777" w:rsidR="00F605F1" w:rsidRPr="00D13B1C" w:rsidRDefault="00967431"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Currie Primary is committed to the Curriculum for Excellence Health and Wellbeing Principles and Practice and aims to provide the opportunity for our pupils to be </w:t>
      </w:r>
      <w:r w:rsidR="0064670B" w:rsidRPr="00D13B1C">
        <w:rPr>
          <w:rFonts w:ascii="Times New Roman" w:hAnsi="Times New Roman" w:cs="Times New Roman"/>
          <w:sz w:val="24"/>
          <w:szCs w:val="24"/>
        </w:rPr>
        <w:t>successful learners, confident individuals, responsible citizens and effective contributors in the following areas:</w:t>
      </w:r>
    </w:p>
    <w:p w14:paraId="0A96D788" w14:textId="77777777" w:rsidR="0064670B" w:rsidRPr="00D13B1C" w:rsidRDefault="0064670B" w:rsidP="00686CD7">
      <w:pPr>
        <w:pStyle w:val="ListParagraph"/>
        <w:numPr>
          <w:ilvl w:val="0"/>
          <w:numId w:val="12"/>
        </w:numPr>
        <w:jc w:val="both"/>
        <w:rPr>
          <w:rFonts w:ascii="Times New Roman" w:hAnsi="Times New Roman" w:cs="Times New Roman"/>
          <w:sz w:val="24"/>
          <w:szCs w:val="24"/>
        </w:rPr>
      </w:pPr>
      <w:r w:rsidRPr="00D13B1C">
        <w:rPr>
          <w:rFonts w:ascii="Times New Roman" w:hAnsi="Times New Roman" w:cs="Times New Roman"/>
          <w:b/>
          <w:sz w:val="24"/>
          <w:szCs w:val="24"/>
        </w:rPr>
        <w:t>Mental, emotional, social and physical wellbeing</w:t>
      </w:r>
    </w:p>
    <w:p w14:paraId="57D72697"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Mental and emotional wellbeing</w:t>
      </w:r>
    </w:p>
    <w:p w14:paraId="73F052CF"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Social wellbeing</w:t>
      </w:r>
    </w:p>
    <w:p w14:paraId="65A5B4E0"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Physical wellbeing</w:t>
      </w:r>
    </w:p>
    <w:p w14:paraId="2118E1F3" w14:textId="77777777" w:rsidR="0064670B" w:rsidRPr="00D13B1C" w:rsidRDefault="0064670B" w:rsidP="00686CD7">
      <w:pPr>
        <w:pStyle w:val="ListParagraph"/>
        <w:numPr>
          <w:ilvl w:val="0"/>
          <w:numId w:val="12"/>
        </w:numPr>
        <w:jc w:val="both"/>
        <w:rPr>
          <w:rFonts w:ascii="Times New Roman" w:hAnsi="Times New Roman" w:cs="Times New Roman"/>
          <w:sz w:val="24"/>
          <w:szCs w:val="24"/>
        </w:rPr>
      </w:pPr>
      <w:r w:rsidRPr="00D13B1C">
        <w:rPr>
          <w:rFonts w:ascii="Times New Roman" w:hAnsi="Times New Roman" w:cs="Times New Roman"/>
          <w:b/>
          <w:sz w:val="24"/>
          <w:szCs w:val="24"/>
        </w:rPr>
        <w:t>Planning for choices and change</w:t>
      </w:r>
    </w:p>
    <w:p w14:paraId="52A0E252" w14:textId="77777777" w:rsidR="0064670B" w:rsidRPr="00D13B1C" w:rsidRDefault="0064670B" w:rsidP="00686CD7">
      <w:pPr>
        <w:pStyle w:val="ListParagraph"/>
        <w:numPr>
          <w:ilvl w:val="0"/>
          <w:numId w:val="12"/>
        </w:numPr>
        <w:jc w:val="both"/>
        <w:rPr>
          <w:rFonts w:ascii="Times New Roman" w:hAnsi="Times New Roman" w:cs="Times New Roman"/>
          <w:sz w:val="24"/>
          <w:szCs w:val="24"/>
        </w:rPr>
      </w:pPr>
      <w:r w:rsidRPr="00D13B1C">
        <w:rPr>
          <w:rFonts w:ascii="Times New Roman" w:hAnsi="Times New Roman" w:cs="Times New Roman"/>
          <w:b/>
          <w:sz w:val="24"/>
          <w:szCs w:val="24"/>
        </w:rPr>
        <w:t>Physical education, physical activity and sport</w:t>
      </w:r>
    </w:p>
    <w:p w14:paraId="011742BA"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Movement skills, competencies and concepts</w:t>
      </w:r>
    </w:p>
    <w:p w14:paraId="7467925D"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Cooperation and competition</w:t>
      </w:r>
    </w:p>
    <w:p w14:paraId="4466EDDA"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Evaluating and appreciating</w:t>
      </w:r>
    </w:p>
    <w:p w14:paraId="3BBF9126" w14:textId="77777777" w:rsidR="0064670B" w:rsidRPr="00D13B1C" w:rsidRDefault="0064670B" w:rsidP="00686CD7">
      <w:pPr>
        <w:pStyle w:val="ListParagraph"/>
        <w:numPr>
          <w:ilvl w:val="0"/>
          <w:numId w:val="12"/>
        </w:numPr>
        <w:jc w:val="both"/>
        <w:rPr>
          <w:rFonts w:ascii="Times New Roman" w:hAnsi="Times New Roman" w:cs="Times New Roman"/>
          <w:sz w:val="24"/>
          <w:szCs w:val="24"/>
        </w:rPr>
      </w:pPr>
      <w:r w:rsidRPr="00D13B1C">
        <w:rPr>
          <w:rFonts w:ascii="Times New Roman" w:hAnsi="Times New Roman" w:cs="Times New Roman"/>
          <w:b/>
          <w:sz w:val="24"/>
          <w:szCs w:val="24"/>
        </w:rPr>
        <w:t>Food and health</w:t>
      </w:r>
    </w:p>
    <w:p w14:paraId="3F302730"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Nutrition</w:t>
      </w:r>
    </w:p>
    <w:p w14:paraId="355C21BF"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Safe and hygienic practices</w:t>
      </w:r>
    </w:p>
    <w:p w14:paraId="2A8776E7" w14:textId="77777777" w:rsidR="0064670B" w:rsidRPr="00D13B1C" w:rsidRDefault="0064670B" w:rsidP="00686CD7">
      <w:pPr>
        <w:pStyle w:val="ListParagraph"/>
        <w:numPr>
          <w:ilvl w:val="1"/>
          <w:numId w:val="12"/>
        </w:numPr>
        <w:jc w:val="both"/>
        <w:rPr>
          <w:rFonts w:ascii="Times New Roman" w:hAnsi="Times New Roman" w:cs="Times New Roman"/>
          <w:sz w:val="24"/>
          <w:szCs w:val="24"/>
        </w:rPr>
      </w:pPr>
      <w:r w:rsidRPr="00D13B1C">
        <w:rPr>
          <w:rFonts w:ascii="Times New Roman" w:hAnsi="Times New Roman" w:cs="Times New Roman"/>
          <w:sz w:val="24"/>
          <w:szCs w:val="24"/>
        </w:rPr>
        <w:t>Food and the consumer</w:t>
      </w:r>
    </w:p>
    <w:p w14:paraId="29E93F94" w14:textId="77777777" w:rsidR="0064670B" w:rsidRPr="00D13B1C" w:rsidRDefault="0064670B" w:rsidP="00686CD7">
      <w:pPr>
        <w:pStyle w:val="ListParagraph"/>
        <w:numPr>
          <w:ilvl w:val="0"/>
          <w:numId w:val="12"/>
        </w:numPr>
        <w:jc w:val="both"/>
        <w:rPr>
          <w:rFonts w:ascii="Times New Roman" w:hAnsi="Times New Roman" w:cs="Times New Roman"/>
          <w:sz w:val="24"/>
          <w:szCs w:val="24"/>
        </w:rPr>
      </w:pPr>
      <w:r w:rsidRPr="00D13B1C">
        <w:rPr>
          <w:rFonts w:ascii="Times New Roman" w:hAnsi="Times New Roman" w:cs="Times New Roman"/>
          <w:b/>
          <w:sz w:val="24"/>
          <w:szCs w:val="24"/>
        </w:rPr>
        <w:t>Substance misuse</w:t>
      </w:r>
    </w:p>
    <w:p w14:paraId="7438EB6D" w14:textId="77777777" w:rsidR="0064670B" w:rsidRPr="00D13B1C" w:rsidRDefault="0064670B" w:rsidP="00686CD7">
      <w:pPr>
        <w:pStyle w:val="ListParagraph"/>
        <w:numPr>
          <w:ilvl w:val="0"/>
          <w:numId w:val="12"/>
        </w:numPr>
        <w:jc w:val="both"/>
        <w:rPr>
          <w:rFonts w:ascii="Times New Roman" w:hAnsi="Times New Roman" w:cs="Times New Roman"/>
          <w:sz w:val="24"/>
          <w:szCs w:val="24"/>
        </w:rPr>
      </w:pPr>
      <w:r w:rsidRPr="00D13B1C">
        <w:rPr>
          <w:rFonts w:ascii="Times New Roman" w:hAnsi="Times New Roman" w:cs="Times New Roman"/>
          <w:b/>
          <w:sz w:val="24"/>
          <w:szCs w:val="24"/>
        </w:rPr>
        <w:t>Relationships, sexual health and parenthood</w:t>
      </w:r>
    </w:p>
    <w:p w14:paraId="46ACAC8F" w14:textId="77777777" w:rsidR="00BA3E38" w:rsidRPr="00D13B1C" w:rsidRDefault="00BA3E38" w:rsidP="00D13B1C">
      <w:pPr>
        <w:jc w:val="both"/>
        <w:rPr>
          <w:rFonts w:ascii="Times New Roman" w:hAnsi="Times New Roman" w:cs="Times New Roman"/>
          <w:sz w:val="24"/>
          <w:szCs w:val="24"/>
        </w:rPr>
      </w:pPr>
    </w:p>
    <w:p w14:paraId="6964BC71" w14:textId="77777777" w:rsidR="00BA3E38" w:rsidRPr="00D13B1C" w:rsidRDefault="00075A92"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At Currie Primary, we are committed to maintaining and enhancing high standards in the teaching and learning of health and wellbeing. </w:t>
      </w:r>
      <w:r w:rsidR="00BA6CBA" w:rsidRPr="00D13B1C">
        <w:rPr>
          <w:rFonts w:ascii="Times New Roman" w:hAnsi="Times New Roman" w:cs="Times New Roman"/>
          <w:sz w:val="24"/>
          <w:szCs w:val="24"/>
        </w:rPr>
        <w:t xml:space="preserve">Our pupils are helped to understand the close links between the various aspects of health and wellbeing. </w:t>
      </w:r>
      <w:r w:rsidR="00C61A5C" w:rsidRPr="00D13B1C">
        <w:rPr>
          <w:rFonts w:ascii="Times New Roman" w:hAnsi="Times New Roman" w:cs="Times New Roman"/>
          <w:sz w:val="24"/>
          <w:szCs w:val="24"/>
        </w:rPr>
        <w:t>All staff</w:t>
      </w:r>
      <w:r w:rsidRPr="00D13B1C">
        <w:rPr>
          <w:rFonts w:ascii="Times New Roman" w:hAnsi="Times New Roman" w:cs="Times New Roman"/>
          <w:sz w:val="24"/>
          <w:szCs w:val="24"/>
        </w:rPr>
        <w:t xml:space="preserve"> understand the role that health and wellbeing plays in the development of resilience, confidence, independent thinking, positive attitudes and a positive disposition</w:t>
      </w:r>
      <w:r w:rsidR="00063286" w:rsidRPr="00D13B1C">
        <w:rPr>
          <w:rFonts w:ascii="Times New Roman" w:hAnsi="Times New Roman" w:cs="Times New Roman"/>
          <w:sz w:val="24"/>
          <w:szCs w:val="24"/>
        </w:rPr>
        <w:t>, and are aware of their responsibilities in contributing towards these outcomes</w:t>
      </w:r>
      <w:r w:rsidRPr="00D13B1C">
        <w:rPr>
          <w:rFonts w:ascii="Times New Roman" w:hAnsi="Times New Roman" w:cs="Times New Roman"/>
          <w:sz w:val="24"/>
          <w:szCs w:val="24"/>
        </w:rPr>
        <w:t xml:space="preserve">. </w:t>
      </w:r>
    </w:p>
    <w:p w14:paraId="589E3ABA" w14:textId="77777777" w:rsidR="00E36D1D" w:rsidRPr="00D13B1C" w:rsidRDefault="00E36D1D" w:rsidP="00D13B1C">
      <w:pPr>
        <w:jc w:val="both"/>
        <w:rPr>
          <w:rFonts w:ascii="Times New Roman" w:hAnsi="Times New Roman" w:cs="Times New Roman"/>
          <w:sz w:val="24"/>
          <w:szCs w:val="24"/>
        </w:rPr>
      </w:pPr>
    </w:p>
    <w:p w14:paraId="493FDF31" w14:textId="77777777" w:rsidR="00645A5F" w:rsidRPr="00D13B1C" w:rsidRDefault="00E36D1D" w:rsidP="00D13B1C">
      <w:pPr>
        <w:jc w:val="both"/>
        <w:rPr>
          <w:rFonts w:ascii="Times New Roman" w:hAnsi="Times New Roman" w:cs="Times New Roman"/>
          <w:sz w:val="24"/>
          <w:szCs w:val="24"/>
        </w:rPr>
      </w:pPr>
      <w:r w:rsidRPr="00D13B1C">
        <w:rPr>
          <w:rFonts w:ascii="Times New Roman" w:hAnsi="Times New Roman" w:cs="Times New Roman"/>
          <w:sz w:val="24"/>
          <w:szCs w:val="24"/>
        </w:rPr>
        <w:t>Partnership working between teachers, parents, pupils, health professionals, educational psychologists and sports specialists contributes to, and enhances</w:t>
      </w:r>
      <w:r w:rsidR="00C2463F" w:rsidRPr="00D13B1C">
        <w:rPr>
          <w:rFonts w:ascii="Times New Roman" w:hAnsi="Times New Roman" w:cs="Times New Roman"/>
          <w:sz w:val="24"/>
          <w:szCs w:val="24"/>
        </w:rPr>
        <w:t>,</w:t>
      </w:r>
      <w:r w:rsidRPr="00D13B1C">
        <w:rPr>
          <w:rFonts w:ascii="Times New Roman" w:hAnsi="Times New Roman" w:cs="Times New Roman"/>
          <w:sz w:val="24"/>
          <w:szCs w:val="24"/>
        </w:rPr>
        <w:t xml:space="preserve"> </w:t>
      </w:r>
      <w:r w:rsidR="00645A5F" w:rsidRPr="00D13B1C">
        <w:rPr>
          <w:rFonts w:ascii="Times New Roman" w:hAnsi="Times New Roman" w:cs="Times New Roman"/>
          <w:sz w:val="24"/>
          <w:szCs w:val="24"/>
        </w:rPr>
        <w:t xml:space="preserve">the health and wellbeing programme. </w:t>
      </w:r>
    </w:p>
    <w:p w14:paraId="32622AAD" w14:textId="77777777" w:rsidR="00645A5F" w:rsidRPr="00D13B1C" w:rsidRDefault="00645A5F" w:rsidP="00D13B1C">
      <w:pPr>
        <w:jc w:val="both"/>
        <w:rPr>
          <w:rFonts w:ascii="Times New Roman" w:hAnsi="Times New Roman" w:cs="Times New Roman"/>
          <w:sz w:val="24"/>
          <w:szCs w:val="24"/>
        </w:rPr>
      </w:pPr>
    </w:p>
    <w:p w14:paraId="7B0BFA72" w14:textId="77777777" w:rsidR="005A78CF" w:rsidRDefault="00645A5F"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In planning, staff are familiar with and consider each area of health and wellbeing across the curriculum, taking account of individual needs and abilities. Pupils have the opportunity to work both individually and collaboratively. Teaching and learning experiences include active learning, outdoor learning, whole class teaching, </w:t>
      </w:r>
      <w:r w:rsidR="004145CB" w:rsidRPr="00D13B1C">
        <w:rPr>
          <w:rFonts w:ascii="Times New Roman" w:hAnsi="Times New Roman" w:cs="Times New Roman"/>
          <w:sz w:val="24"/>
          <w:szCs w:val="24"/>
        </w:rPr>
        <w:t>role-play</w:t>
      </w:r>
      <w:r w:rsidRPr="00D13B1C">
        <w:rPr>
          <w:rFonts w:ascii="Times New Roman" w:hAnsi="Times New Roman" w:cs="Times New Roman"/>
          <w:sz w:val="24"/>
          <w:szCs w:val="24"/>
        </w:rPr>
        <w:t xml:space="preserve"> activities, multi-sensory approaches, individual work and small group discussions. </w:t>
      </w:r>
      <w:r w:rsidR="00B779AF" w:rsidRPr="00D13B1C">
        <w:rPr>
          <w:rFonts w:ascii="Times New Roman" w:hAnsi="Times New Roman" w:cs="Times New Roman"/>
          <w:sz w:val="24"/>
          <w:szCs w:val="24"/>
        </w:rPr>
        <w:t>Health and wellbeing experiences and outcomes are included in both discrete and interdisciplinary lessons</w:t>
      </w:r>
      <w:r w:rsidR="00B779AF" w:rsidRPr="00D13B1C">
        <w:rPr>
          <w:rFonts w:ascii="Times New Roman" w:hAnsi="Times New Roman" w:cs="Times New Roman"/>
          <w:color w:val="FF0000"/>
          <w:sz w:val="24"/>
          <w:szCs w:val="24"/>
        </w:rPr>
        <w:t xml:space="preserve">. </w:t>
      </w:r>
      <w:r w:rsidR="008A352D" w:rsidRPr="00A60545">
        <w:rPr>
          <w:rFonts w:ascii="Times New Roman" w:hAnsi="Times New Roman" w:cs="Times New Roman"/>
          <w:sz w:val="24"/>
          <w:szCs w:val="24"/>
        </w:rPr>
        <w:t xml:space="preserve">(Appendix 2 </w:t>
      </w:r>
      <w:r w:rsidR="00C449D1" w:rsidRPr="00A60545">
        <w:rPr>
          <w:rFonts w:ascii="Times New Roman" w:hAnsi="Times New Roman" w:cs="Times New Roman"/>
          <w:sz w:val="24"/>
          <w:szCs w:val="24"/>
        </w:rPr>
        <w:t xml:space="preserve">contains details of </w:t>
      </w:r>
      <w:r w:rsidR="00D13B1C" w:rsidRPr="00A60545">
        <w:rPr>
          <w:rFonts w:ascii="Times New Roman" w:hAnsi="Times New Roman" w:cs="Times New Roman"/>
          <w:sz w:val="24"/>
          <w:szCs w:val="24"/>
        </w:rPr>
        <w:t xml:space="preserve">how </w:t>
      </w:r>
      <w:r w:rsidR="00C449D1" w:rsidRPr="00A60545">
        <w:rPr>
          <w:rFonts w:ascii="Times New Roman" w:hAnsi="Times New Roman" w:cs="Times New Roman"/>
          <w:sz w:val="24"/>
          <w:szCs w:val="24"/>
        </w:rPr>
        <w:t>our bundles ensure coverage of the Es and Os from CfE as well as progression in learning from Nursery to P7 within Health and wellbeing)</w:t>
      </w:r>
      <w:r w:rsidR="00A60545">
        <w:rPr>
          <w:rFonts w:ascii="Times New Roman" w:hAnsi="Times New Roman" w:cs="Times New Roman"/>
          <w:sz w:val="24"/>
          <w:szCs w:val="24"/>
        </w:rPr>
        <w:t>.</w:t>
      </w:r>
      <w:r w:rsidR="005A78CF">
        <w:rPr>
          <w:rFonts w:ascii="Times New Roman" w:hAnsi="Times New Roman" w:cs="Times New Roman"/>
          <w:sz w:val="24"/>
          <w:szCs w:val="24"/>
        </w:rPr>
        <w:t xml:space="preserve"> Some experiences and outcomes are organised </w:t>
      </w:r>
      <w:r w:rsidR="005A78CF">
        <w:rPr>
          <w:rFonts w:ascii="Times New Roman" w:hAnsi="Times New Roman" w:cs="Times New Roman"/>
          <w:sz w:val="24"/>
          <w:szCs w:val="24"/>
        </w:rPr>
        <w:lastRenderedPageBreak/>
        <w:t>into the bundle ‘Ethos and life of the school’. These are covered discretely across all areas of our school and specifically in assembly using the Building Resilience Assembly resource.</w:t>
      </w:r>
    </w:p>
    <w:p w14:paraId="1593F22F" w14:textId="77777777" w:rsidR="002171F8" w:rsidRPr="005A78CF" w:rsidRDefault="00A0193A" w:rsidP="00D13B1C">
      <w:pPr>
        <w:jc w:val="both"/>
        <w:rPr>
          <w:rFonts w:ascii="Times New Roman" w:hAnsi="Times New Roman" w:cs="Times New Roman"/>
          <w:sz w:val="24"/>
          <w:szCs w:val="24"/>
        </w:rPr>
      </w:pPr>
      <w:r>
        <w:rPr>
          <w:rFonts w:ascii="Times New Roman" w:hAnsi="Times New Roman" w:cs="Times New Roman"/>
          <w:b/>
          <w:sz w:val="24"/>
          <w:szCs w:val="24"/>
          <w:u w:val="single"/>
        </w:rPr>
        <w:t>ASSESSMENT, RECORDING AND REPORTING</w:t>
      </w:r>
    </w:p>
    <w:p w14:paraId="67BEB7D5" w14:textId="77777777" w:rsidR="002171F8" w:rsidRDefault="002171F8"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The principles and practice of Assessment is for Learning are fully embedded at Currie Primary. We recognise the importance of assessment in providing a clear picture of the progress of each child, and in planning for future learning to ensure progression. Each child is given regular feedback to identify next steps and set personal targets. </w:t>
      </w:r>
    </w:p>
    <w:p w14:paraId="1A9F6084" w14:textId="77777777" w:rsidR="00686CD7" w:rsidRPr="00D13B1C" w:rsidRDefault="00686CD7" w:rsidP="00D13B1C">
      <w:pPr>
        <w:jc w:val="both"/>
        <w:rPr>
          <w:rFonts w:ascii="Times New Roman" w:hAnsi="Times New Roman" w:cs="Times New Roman"/>
          <w:sz w:val="24"/>
          <w:szCs w:val="24"/>
        </w:rPr>
      </w:pPr>
    </w:p>
    <w:p w14:paraId="6F465E46" w14:textId="77777777" w:rsidR="002171F8" w:rsidRPr="00D13B1C" w:rsidRDefault="002171F8"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Assessment in health and wellbeing takes account of the breadth and purpose of the wide range of experiences and outcomes in this area. Evidence of pupil progress may be gathered from health and wellbeing lessons as well as from observations of the child in general aspects of their school life, both inside and outside the classroom. </w:t>
      </w:r>
    </w:p>
    <w:p w14:paraId="799B97B7" w14:textId="77777777" w:rsidR="002171F8" w:rsidRPr="00D13B1C" w:rsidRDefault="002171F8" w:rsidP="00D13B1C">
      <w:pPr>
        <w:jc w:val="both"/>
        <w:rPr>
          <w:rFonts w:ascii="Times New Roman" w:hAnsi="Times New Roman" w:cs="Times New Roman"/>
          <w:sz w:val="24"/>
          <w:szCs w:val="24"/>
        </w:rPr>
      </w:pPr>
    </w:p>
    <w:p w14:paraId="61184416" w14:textId="77777777" w:rsidR="002171F8" w:rsidRDefault="00AF0225" w:rsidP="00D13B1C">
      <w:pPr>
        <w:jc w:val="both"/>
        <w:rPr>
          <w:rFonts w:ascii="Times New Roman" w:hAnsi="Times New Roman" w:cs="Times New Roman"/>
          <w:sz w:val="24"/>
          <w:szCs w:val="24"/>
        </w:rPr>
      </w:pPr>
      <w:r w:rsidRPr="00D13B1C">
        <w:rPr>
          <w:rFonts w:ascii="Times New Roman" w:hAnsi="Times New Roman" w:cs="Times New Roman"/>
          <w:sz w:val="24"/>
          <w:szCs w:val="24"/>
        </w:rPr>
        <w:t xml:space="preserve">Assessment may take the form of specific assessment tasks, but progress may also be monitored by observations of how pupils are developing and applying their knowledge and understanding of skills within the wider life of the school. Assessment will also be linked to other areas of the curriculum, within and </w:t>
      </w:r>
      <w:r w:rsidR="004145CB" w:rsidRPr="00D13B1C">
        <w:rPr>
          <w:rFonts w:ascii="Times New Roman" w:hAnsi="Times New Roman" w:cs="Times New Roman"/>
          <w:sz w:val="24"/>
          <w:szCs w:val="24"/>
        </w:rPr>
        <w:t>out with</w:t>
      </w:r>
      <w:r w:rsidRPr="00D13B1C">
        <w:rPr>
          <w:rFonts w:ascii="Times New Roman" w:hAnsi="Times New Roman" w:cs="Times New Roman"/>
          <w:sz w:val="24"/>
          <w:szCs w:val="24"/>
        </w:rPr>
        <w:t xml:space="preserve"> the classroom, where pupils apply their knowledge and skills in more complex, demanding or unfamiliar learning or social contexts. </w:t>
      </w:r>
    </w:p>
    <w:p w14:paraId="7AF8DC86" w14:textId="77777777" w:rsidR="00686CD7" w:rsidRPr="00D13B1C" w:rsidRDefault="00686CD7" w:rsidP="00D13B1C">
      <w:pPr>
        <w:jc w:val="both"/>
        <w:rPr>
          <w:rFonts w:ascii="Times New Roman" w:hAnsi="Times New Roman" w:cs="Times New Roman"/>
          <w:sz w:val="24"/>
          <w:szCs w:val="24"/>
        </w:rPr>
      </w:pPr>
    </w:p>
    <w:p w14:paraId="38310D65" w14:textId="77777777" w:rsidR="000D5C4E" w:rsidRDefault="000D5C4E" w:rsidP="000D5C4E">
      <w:pPr>
        <w:pStyle w:val="BodyText"/>
        <w:rPr>
          <w:b/>
          <w:sz w:val="22"/>
        </w:rPr>
      </w:pPr>
      <w:r>
        <w:rPr>
          <w:b/>
          <w:sz w:val="22"/>
        </w:rPr>
        <w:t>Reporting to Parents, Teachers and Pupils</w:t>
      </w:r>
    </w:p>
    <w:p w14:paraId="4CDBBA53" w14:textId="77777777" w:rsidR="000D5C4E" w:rsidRDefault="000D5C4E" w:rsidP="000D5C4E">
      <w:pPr>
        <w:pStyle w:val="BodyText"/>
        <w:rPr>
          <w:sz w:val="22"/>
        </w:rPr>
      </w:pPr>
      <w:r>
        <w:rPr>
          <w:sz w:val="22"/>
        </w:rPr>
        <w:t>Parents – Learning Journals and consultation times are provided as well as an end of session summative report</w:t>
      </w:r>
    </w:p>
    <w:p w14:paraId="2487EBCE" w14:textId="77777777" w:rsidR="000D5C4E" w:rsidRDefault="000D5C4E" w:rsidP="000D5C4E">
      <w:pPr>
        <w:pStyle w:val="BodyText"/>
        <w:rPr>
          <w:sz w:val="22"/>
        </w:rPr>
      </w:pPr>
    </w:p>
    <w:p w14:paraId="0D6DF5A9" w14:textId="77777777" w:rsidR="000D5C4E" w:rsidRDefault="000D5C4E" w:rsidP="000D5C4E">
      <w:pPr>
        <w:pStyle w:val="BodyText"/>
        <w:rPr>
          <w:sz w:val="22"/>
        </w:rPr>
      </w:pPr>
      <w:r>
        <w:rPr>
          <w:sz w:val="22"/>
        </w:rPr>
        <w:t>Teachers – Pupil Profiles are passed on to the receiving teacher, as is a summary of work undertaken during the session.</w:t>
      </w:r>
    </w:p>
    <w:p w14:paraId="4E76143C" w14:textId="77777777" w:rsidR="000D5C4E" w:rsidRDefault="000D5C4E" w:rsidP="000D5C4E">
      <w:pPr>
        <w:pStyle w:val="BodyText"/>
        <w:rPr>
          <w:sz w:val="22"/>
        </w:rPr>
      </w:pPr>
    </w:p>
    <w:p w14:paraId="22F31259" w14:textId="77777777" w:rsidR="000D5C4E" w:rsidRDefault="000D5C4E" w:rsidP="000D5C4E">
      <w:pPr>
        <w:pStyle w:val="BodyText"/>
        <w:rPr>
          <w:sz w:val="22"/>
        </w:rPr>
      </w:pPr>
      <w:r>
        <w:rPr>
          <w:sz w:val="22"/>
        </w:rPr>
        <w:t>Pupils – verbal and written comments feature in daily classroom practice, Learning Journal</w:t>
      </w:r>
      <w:r w:rsidR="005A78CF">
        <w:rPr>
          <w:sz w:val="22"/>
        </w:rPr>
        <w:t>s</w:t>
      </w:r>
      <w:r>
        <w:rPr>
          <w:sz w:val="22"/>
        </w:rPr>
        <w:t xml:space="preserve">. </w:t>
      </w:r>
    </w:p>
    <w:p w14:paraId="62139DEC" w14:textId="77777777" w:rsidR="000D5C4E" w:rsidRDefault="000D5C4E" w:rsidP="000D5C4E">
      <w:pPr>
        <w:pStyle w:val="BodyText"/>
        <w:rPr>
          <w:sz w:val="22"/>
        </w:rPr>
      </w:pPr>
    </w:p>
    <w:p w14:paraId="259E4C6A" w14:textId="77777777" w:rsidR="00E84302" w:rsidRPr="00D13B1C" w:rsidRDefault="00E84302" w:rsidP="00D13B1C">
      <w:pPr>
        <w:jc w:val="both"/>
        <w:rPr>
          <w:rFonts w:ascii="Times New Roman" w:hAnsi="Times New Roman" w:cs="Times New Roman"/>
          <w:sz w:val="24"/>
          <w:szCs w:val="24"/>
        </w:rPr>
      </w:pPr>
    </w:p>
    <w:p w14:paraId="44E644A4" w14:textId="77777777" w:rsidR="000D5C4E" w:rsidRDefault="000D5C4E" w:rsidP="00D13B1C">
      <w:pPr>
        <w:jc w:val="both"/>
        <w:rPr>
          <w:rFonts w:ascii="Times New Roman" w:hAnsi="Times New Roman" w:cs="Times New Roman"/>
          <w:b/>
          <w:sz w:val="24"/>
          <w:szCs w:val="24"/>
          <w:u w:val="single"/>
        </w:rPr>
      </w:pPr>
    </w:p>
    <w:p w14:paraId="50E42204" w14:textId="77777777" w:rsidR="000D5C4E" w:rsidRDefault="000D5C4E" w:rsidP="00D13B1C">
      <w:pPr>
        <w:jc w:val="both"/>
        <w:rPr>
          <w:rFonts w:ascii="Times New Roman" w:hAnsi="Times New Roman" w:cs="Times New Roman"/>
          <w:b/>
          <w:sz w:val="24"/>
          <w:szCs w:val="24"/>
          <w:u w:val="single"/>
        </w:rPr>
      </w:pPr>
    </w:p>
    <w:p w14:paraId="5AF9D682" w14:textId="77777777" w:rsidR="000D5C4E" w:rsidRDefault="000D5C4E" w:rsidP="00D13B1C">
      <w:pPr>
        <w:jc w:val="both"/>
        <w:rPr>
          <w:rFonts w:ascii="Times New Roman" w:hAnsi="Times New Roman" w:cs="Times New Roman"/>
          <w:b/>
          <w:sz w:val="24"/>
          <w:szCs w:val="24"/>
          <w:u w:val="single"/>
        </w:rPr>
      </w:pPr>
    </w:p>
    <w:p w14:paraId="3DA71803" w14:textId="77777777" w:rsidR="000D5C4E" w:rsidRDefault="000D5C4E" w:rsidP="00D13B1C">
      <w:pPr>
        <w:jc w:val="both"/>
        <w:rPr>
          <w:rFonts w:ascii="Times New Roman" w:hAnsi="Times New Roman" w:cs="Times New Roman"/>
          <w:b/>
          <w:sz w:val="24"/>
          <w:szCs w:val="24"/>
          <w:u w:val="single"/>
        </w:rPr>
      </w:pPr>
    </w:p>
    <w:p w14:paraId="4E50FC50" w14:textId="77777777" w:rsidR="000D5C4E" w:rsidRDefault="000D5C4E" w:rsidP="00D13B1C">
      <w:pPr>
        <w:jc w:val="both"/>
        <w:rPr>
          <w:rFonts w:ascii="Times New Roman" w:hAnsi="Times New Roman" w:cs="Times New Roman"/>
          <w:b/>
          <w:sz w:val="24"/>
          <w:szCs w:val="24"/>
          <w:u w:val="single"/>
        </w:rPr>
      </w:pPr>
    </w:p>
    <w:p w14:paraId="13EC5F02" w14:textId="77777777" w:rsidR="000D5C4E" w:rsidRDefault="000D5C4E" w:rsidP="00D13B1C">
      <w:pPr>
        <w:jc w:val="both"/>
        <w:rPr>
          <w:rFonts w:ascii="Times New Roman" w:hAnsi="Times New Roman" w:cs="Times New Roman"/>
          <w:b/>
          <w:sz w:val="24"/>
          <w:szCs w:val="24"/>
          <w:u w:val="single"/>
        </w:rPr>
      </w:pPr>
    </w:p>
    <w:p w14:paraId="6E059050" w14:textId="77777777" w:rsidR="000D5C4E" w:rsidRDefault="000D5C4E" w:rsidP="00D13B1C">
      <w:pPr>
        <w:jc w:val="both"/>
        <w:rPr>
          <w:rFonts w:ascii="Times New Roman" w:hAnsi="Times New Roman" w:cs="Times New Roman"/>
          <w:b/>
          <w:sz w:val="24"/>
          <w:szCs w:val="24"/>
          <w:u w:val="single"/>
        </w:rPr>
      </w:pPr>
    </w:p>
    <w:p w14:paraId="667E3CEE" w14:textId="77777777" w:rsidR="000D5C4E" w:rsidRDefault="000D5C4E" w:rsidP="00D13B1C">
      <w:pPr>
        <w:jc w:val="both"/>
        <w:rPr>
          <w:rFonts w:ascii="Times New Roman" w:hAnsi="Times New Roman" w:cs="Times New Roman"/>
          <w:b/>
          <w:sz w:val="24"/>
          <w:szCs w:val="24"/>
          <w:u w:val="single"/>
        </w:rPr>
      </w:pPr>
    </w:p>
    <w:p w14:paraId="13F457A5" w14:textId="77777777" w:rsidR="000D5C4E" w:rsidRDefault="000D5C4E" w:rsidP="00D13B1C">
      <w:pPr>
        <w:jc w:val="both"/>
        <w:rPr>
          <w:rFonts w:ascii="Times New Roman" w:hAnsi="Times New Roman" w:cs="Times New Roman"/>
          <w:b/>
          <w:sz w:val="24"/>
          <w:szCs w:val="24"/>
          <w:u w:val="single"/>
        </w:rPr>
      </w:pPr>
    </w:p>
    <w:p w14:paraId="1FD31EF9" w14:textId="77777777" w:rsidR="000D5C4E" w:rsidRDefault="000D5C4E" w:rsidP="00D13B1C">
      <w:pPr>
        <w:jc w:val="both"/>
        <w:rPr>
          <w:rFonts w:ascii="Times New Roman" w:hAnsi="Times New Roman" w:cs="Times New Roman"/>
          <w:b/>
          <w:sz w:val="24"/>
          <w:szCs w:val="24"/>
          <w:u w:val="single"/>
        </w:rPr>
      </w:pPr>
    </w:p>
    <w:p w14:paraId="0157FB9F" w14:textId="77777777" w:rsidR="00686CD7" w:rsidRDefault="00686CD7" w:rsidP="00D13B1C">
      <w:pPr>
        <w:jc w:val="both"/>
        <w:rPr>
          <w:rFonts w:ascii="Times New Roman" w:hAnsi="Times New Roman" w:cs="Times New Roman"/>
          <w:b/>
          <w:sz w:val="24"/>
          <w:szCs w:val="24"/>
          <w:u w:val="single"/>
        </w:rPr>
      </w:pPr>
    </w:p>
    <w:p w14:paraId="275CA8FA" w14:textId="77777777" w:rsidR="00E84302" w:rsidRPr="00D13B1C" w:rsidRDefault="00A0193A" w:rsidP="00D13B1C">
      <w:pPr>
        <w:jc w:val="both"/>
        <w:rPr>
          <w:rFonts w:ascii="Times New Roman" w:hAnsi="Times New Roman" w:cs="Times New Roman"/>
          <w:b/>
          <w:sz w:val="24"/>
          <w:szCs w:val="24"/>
          <w:u w:val="single"/>
        </w:rPr>
      </w:pPr>
      <w:r>
        <w:rPr>
          <w:rFonts w:ascii="Times New Roman" w:hAnsi="Times New Roman" w:cs="Times New Roman"/>
          <w:b/>
          <w:sz w:val="24"/>
          <w:szCs w:val="24"/>
          <w:u w:val="single"/>
        </w:rPr>
        <w:t>PARTNERSHIP WORKING</w:t>
      </w:r>
    </w:p>
    <w:p w14:paraId="28CB4ABA" w14:textId="77777777" w:rsidR="00E84302" w:rsidRPr="00D13B1C" w:rsidRDefault="00C449D1" w:rsidP="00D13B1C">
      <w:pPr>
        <w:autoSpaceDE w:val="0"/>
        <w:autoSpaceDN w:val="0"/>
        <w:adjustRightInd w:val="0"/>
        <w:spacing w:after="0" w:line="240" w:lineRule="auto"/>
        <w:jc w:val="both"/>
        <w:rPr>
          <w:rFonts w:ascii="Times New Roman" w:hAnsi="Times New Roman" w:cs="Times New Roman"/>
          <w:color w:val="FF0000"/>
          <w:sz w:val="24"/>
          <w:szCs w:val="24"/>
        </w:rPr>
      </w:pPr>
      <w:r w:rsidRPr="00A60545">
        <w:rPr>
          <w:rFonts w:ascii="Times New Roman" w:hAnsi="Times New Roman" w:cs="Times New Roman"/>
          <w:sz w:val="24"/>
          <w:szCs w:val="24"/>
        </w:rPr>
        <w:t xml:space="preserve">It is widely recognised that </w:t>
      </w:r>
      <w:r w:rsidR="00BF67E3" w:rsidRPr="00A60545">
        <w:rPr>
          <w:rFonts w:ascii="Times New Roman" w:hAnsi="Times New Roman" w:cs="Times New Roman"/>
          <w:sz w:val="24"/>
          <w:szCs w:val="24"/>
        </w:rPr>
        <w:t xml:space="preserve">parents / carers, </w:t>
      </w:r>
      <w:r w:rsidRPr="00A60545">
        <w:rPr>
          <w:rFonts w:ascii="Times New Roman" w:hAnsi="Times New Roman" w:cs="Times New Roman"/>
          <w:sz w:val="24"/>
          <w:szCs w:val="24"/>
        </w:rPr>
        <w:t>specialists and experts from other agencies can provide information, expertise and insights that</w:t>
      </w:r>
      <w:r w:rsidR="00BF67E3" w:rsidRPr="00A60545">
        <w:rPr>
          <w:rFonts w:ascii="Times New Roman" w:hAnsi="Times New Roman" w:cs="Times New Roman"/>
          <w:sz w:val="24"/>
          <w:szCs w:val="24"/>
        </w:rPr>
        <w:t xml:space="preserve"> our</w:t>
      </w:r>
      <w:r w:rsidRPr="00A60545">
        <w:rPr>
          <w:rFonts w:ascii="Times New Roman" w:hAnsi="Times New Roman" w:cs="Times New Roman"/>
          <w:sz w:val="24"/>
          <w:szCs w:val="24"/>
        </w:rPr>
        <w:t xml:space="preserve"> school staff would not normally be able to provide and as such we use and value the input </w:t>
      </w:r>
      <w:r w:rsidR="00BF67E3" w:rsidRPr="00A60545">
        <w:rPr>
          <w:rFonts w:ascii="Times New Roman" w:hAnsi="Times New Roman" w:cs="Times New Roman"/>
          <w:sz w:val="24"/>
          <w:szCs w:val="24"/>
        </w:rPr>
        <w:t xml:space="preserve">of our parents / carers, specialist partners and </w:t>
      </w:r>
      <w:r w:rsidRPr="00A60545">
        <w:rPr>
          <w:rFonts w:ascii="Times New Roman" w:hAnsi="Times New Roman" w:cs="Times New Roman"/>
          <w:sz w:val="24"/>
          <w:szCs w:val="24"/>
        </w:rPr>
        <w:t xml:space="preserve">agencies to complement and enhance the work of </w:t>
      </w:r>
      <w:r w:rsidR="00BF67E3" w:rsidRPr="00A60545">
        <w:rPr>
          <w:rFonts w:ascii="Times New Roman" w:hAnsi="Times New Roman" w:cs="Times New Roman"/>
          <w:sz w:val="24"/>
          <w:szCs w:val="24"/>
        </w:rPr>
        <w:t xml:space="preserve">our </w:t>
      </w:r>
      <w:r w:rsidRPr="00A60545">
        <w:rPr>
          <w:rFonts w:ascii="Times New Roman" w:hAnsi="Times New Roman" w:cs="Times New Roman"/>
          <w:sz w:val="24"/>
          <w:szCs w:val="24"/>
        </w:rPr>
        <w:t>class</w:t>
      </w:r>
      <w:r w:rsidR="00BF67E3" w:rsidRPr="00A60545">
        <w:rPr>
          <w:rFonts w:ascii="Times New Roman" w:hAnsi="Times New Roman" w:cs="Times New Roman"/>
          <w:sz w:val="24"/>
          <w:szCs w:val="24"/>
        </w:rPr>
        <w:t xml:space="preserve">es. </w:t>
      </w:r>
      <w:r w:rsidR="00E84302" w:rsidRPr="00D13B1C">
        <w:rPr>
          <w:rFonts w:ascii="Times New Roman" w:hAnsi="Times New Roman" w:cs="Times New Roman"/>
          <w:sz w:val="24"/>
          <w:szCs w:val="24"/>
        </w:rPr>
        <w:t xml:space="preserve">We </w:t>
      </w:r>
      <w:r w:rsidR="00E1592E" w:rsidRPr="00D13B1C">
        <w:rPr>
          <w:rFonts w:ascii="Times New Roman" w:hAnsi="Times New Roman" w:cs="Times New Roman"/>
          <w:sz w:val="24"/>
          <w:szCs w:val="24"/>
        </w:rPr>
        <w:t>work hard</w:t>
      </w:r>
      <w:r w:rsidR="00E84302" w:rsidRPr="00D13B1C">
        <w:rPr>
          <w:rFonts w:ascii="Times New Roman" w:hAnsi="Times New Roman" w:cs="Times New Roman"/>
          <w:sz w:val="24"/>
          <w:szCs w:val="24"/>
        </w:rPr>
        <w:t xml:space="preserve"> to foster strong and effective partnership working. </w:t>
      </w:r>
      <w:r w:rsidR="00A455AE" w:rsidRPr="00D13B1C">
        <w:rPr>
          <w:rFonts w:ascii="Times New Roman" w:hAnsi="Times New Roman" w:cs="Times New Roman"/>
          <w:sz w:val="24"/>
          <w:szCs w:val="24"/>
        </w:rPr>
        <w:t xml:space="preserve">We aim to foster collective responsibility for health and wellbeing that reflects the views of pupils, staff, parents, the wider community and key outside agencies. </w:t>
      </w:r>
    </w:p>
    <w:p w14:paraId="19FE80A0" w14:textId="77777777" w:rsidR="00873F51" w:rsidRPr="00D13B1C" w:rsidRDefault="00873F51" w:rsidP="00D13B1C">
      <w:pPr>
        <w:jc w:val="both"/>
        <w:rPr>
          <w:rFonts w:ascii="Times New Roman" w:hAnsi="Times New Roman" w:cs="Times New Roman"/>
          <w:sz w:val="24"/>
          <w:szCs w:val="24"/>
        </w:rPr>
      </w:pPr>
    </w:p>
    <w:p w14:paraId="53993B0D" w14:textId="77777777" w:rsidR="00873F51" w:rsidRPr="00D13B1C" w:rsidRDefault="00873F51" w:rsidP="00D13B1C">
      <w:pPr>
        <w:jc w:val="both"/>
        <w:rPr>
          <w:rFonts w:ascii="Times New Roman" w:hAnsi="Times New Roman" w:cs="Times New Roman"/>
          <w:sz w:val="24"/>
          <w:szCs w:val="24"/>
        </w:rPr>
      </w:pPr>
      <w:r w:rsidRPr="00D13B1C">
        <w:rPr>
          <w:rFonts w:ascii="Times New Roman" w:hAnsi="Times New Roman" w:cs="Times New Roman"/>
          <w:sz w:val="24"/>
          <w:szCs w:val="24"/>
        </w:rPr>
        <w:t>We enjoy a positive working relationship with the following agencies in the promotion of health and wellbeing:</w:t>
      </w:r>
    </w:p>
    <w:p w14:paraId="387B3767" w14:textId="77777777" w:rsidR="00BF67E3" w:rsidRPr="00A60545" w:rsidRDefault="00BF67E3"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Parents / carers</w:t>
      </w:r>
    </w:p>
    <w:p w14:paraId="6A094C1F" w14:textId="77777777" w:rsidR="00C449D1" w:rsidRPr="00A60545" w:rsidRDefault="00C449D1"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 xml:space="preserve">PE </w:t>
      </w:r>
      <w:r w:rsidR="00686CD7">
        <w:rPr>
          <w:rFonts w:ascii="Times New Roman" w:hAnsi="Times New Roman" w:cs="Times New Roman"/>
          <w:sz w:val="24"/>
          <w:szCs w:val="24"/>
        </w:rPr>
        <w:t>Specialist</w:t>
      </w:r>
    </w:p>
    <w:p w14:paraId="01BA3C13" w14:textId="77777777" w:rsidR="00873F51" w:rsidRDefault="00873F51"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Active Schools Coordinator</w:t>
      </w:r>
    </w:p>
    <w:p w14:paraId="609F4D36" w14:textId="77777777" w:rsidR="00686CD7" w:rsidRPr="00686CD7" w:rsidRDefault="00686CD7"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Local and city wide sporting organisations such as EPSSA</w:t>
      </w:r>
    </w:p>
    <w:p w14:paraId="5A62062E" w14:textId="77777777" w:rsidR="00873F51" w:rsidRDefault="00873F51"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Additional Support for Learning (ASL) Service</w:t>
      </w:r>
    </w:p>
    <w:p w14:paraId="7D940353" w14:textId="77777777" w:rsidR="00686CD7" w:rsidRPr="00D13B1C" w:rsidRDefault="00686CD7" w:rsidP="00686CD7">
      <w:pPr>
        <w:pStyle w:val="ListParagraph"/>
        <w:numPr>
          <w:ilvl w:val="0"/>
          <w:numId w:val="13"/>
        </w:numPr>
        <w:jc w:val="both"/>
        <w:rPr>
          <w:rFonts w:ascii="Times New Roman" w:hAnsi="Times New Roman" w:cs="Times New Roman"/>
          <w:sz w:val="24"/>
          <w:szCs w:val="24"/>
        </w:rPr>
      </w:pPr>
      <w:r w:rsidRPr="00D13B1C">
        <w:rPr>
          <w:rFonts w:ascii="Times New Roman" w:hAnsi="Times New Roman" w:cs="Times New Roman"/>
          <w:sz w:val="24"/>
          <w:szCs w:val="24"/>
        </w:rPr>
        <w:t>Literacy and Dyslexia Service</w:t>
      </w:r>
    </w:p>
    <w:p w14:paraId="32508795" w14:textId="77777777" w:rsidR="00686CD7" w:rsidRPr="00686CD7" w:rsidRDefault="00686CD7"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Staff from Redhall and Woodlands Special Schools</w:t>
      </w:r>
    </w:p>
    <w:p w14:paraId="566E1F7E" w14:textId="77777777" w:rsidR="00686CD7" w:rsidRPr="00A60545" w:rsidRDefault="00686CD7"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Educational Psychologist</w:t>
      </w:r>
    </w:p>
    <w:p w14:paraId="59BAFFBC" w14:textId="77777777" w:rsidR="00873F51" w:rsidRPr="00686CD7" w:rsidRDefault="00873F51" w:rsidP="00686CD7">
      <w:pPr>
        <w:pStyle w:val="ListParagraph"/>
        <w:numPr>
          <w:ilvl w:val="0"/>
          <w:numId w:val="13"/>
        </w:numPr>
        <w:jc w:val="both"/>
        <w:rPr>
          <w:rFonts w:ascii="Times New Roman" w:hAnsi="Times New Roman" w:cs="Times New Roman"/>
          <w:sz w:val="24"/>
          <w:szCs w:val="24"/>
        </w:rPr>
      </w:pPr>
      <w:r w:rsidRPr="00686CD7">
        <w:rPr>
          <w:rFonts w:ascii="Times New Roman" w:hAnsi="Times New Roman" w:cs="Times New Roman"/>
          <w:sz w:val="24"/>
          <w:szCs w:val="24"/>
        </w:rPr>
        <w:t>CAMHS</w:t>
      </w:r>
    </w:p>
    <w:p w14:paraId="75F1BCC4" w14:textId="77777777" w:rsidR="00873F51" w:rsidRPr="00A60545" w:rsidRDefault="00873F51"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Community nurse</w:t>
      </w:r>
    </w:p>
    <w:p w14:paraId="55E39381" w14:textId="77777777" w:rsidR="00873F51" w:rsidRPr="00A60545" w:rsidRDefault="00873F51"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Occupational Therapy</w:t>
      </w:r>
    </w:p>
    <w:p w14:paraId="169E8FB6" w14:textId="77777777" w:rsidR="00873F51" w:rsidRPr="00A60545" w:rsidRDefault="00873F51"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Therapy Inclusion Project</w:t>
      </w:r>
    </w:p>
    <w:p w14:paraId="5BFBF668" w14:textId="77777777" w:rsidR="00873F51" w:rsidRPr="00A60545" w:rsidRDefault="00873F51"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Health Visitor</w:t>
      </w:r>
    </w:p>
    <w:p w14:paraId="6C28E3F2" w14:textId="77777777" w:rsidR="00873F51" w:rsidRPr="00A60545" w:rsidRDefault="00873F51"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Speech and Language Therapy</w:t>
      </w:r>
    </w:p>
    <w:p w14:paraId="77BDB7E4" w14:textId="77777777" w:rsidR="00873F51" w:rsidRDefault="00873F51" w:rsidP="00686CD7">
      <w:pPr>
        <w:pStyle w:val="ListParagraph"/>
        <w:numPr>
          <w:ilvl w:val="0"/>
          <w:numId w:val="13"/>
        </w:numPr>
        <w:jc w:val="both"/>
        <w:rPr>
          <w:rFonts w:ascii="Times New Roman" w:hAnsi="Times New Roman" w:cs="Times New Roman"/>
          <w:sz w:val="24"/>
          <w:szCs w:val="24"/>
        </w:rPr>
      </w:pPr>
      <w:r w:rsidRPr="00D13B1C">
        <w:rPr>
          <w:rFonts w:ascii="Times New Roman" w:hAnsi="Times New Roman" w:cs="Times New Roman"/>
          <w:sz w:val="24"/>
          <w:szCs w:val="24"/>
        </w:rPr>
        <w:t>Dietician</w:t>
      </w:r>
    </w:p>
    <w:p w14:paraId="4444A522" w14:textId="77777777" w:rsidR="00686CD7" w:rsidRPr="00D13B1C" w:rsidRDefault="00686CD7" w:rsidP="00686CD7">
      <w:pPr>
        <w:pStyle w:val="ListParagraph"/>
        <w:numPr>
          <w:ilvl w:val="0"/>
          <w:numId w:val="13"/>
        </w:numPr>
        <w:jc w:val="both"/>
        <w:rPr>
          <w:rFonts w:ascii="Times New Roman" w:hAnsi="Times New Roman" w:cs="Times New Roman"/>
          <w:sz w:val="24"/>
          <w:szCs w:val="24"/>
        </w:rPr>
      </w:pPr>
      <w:r w:rsidRPr="00D13B1C">
        <w:rPr>
          <w:rFonts w:ascii="Times New Roman" w:hAnsi="Times New Roman" w:cs="Times New Roman"/>
          <w:sz w:val="24"/>
          <w:szCs w:val="24"/>
        </w:rPr>
        <w:t>Diabetic nurse</w:t>
      </w:r>
    </w:p>
    <w:p w14:paraId="187FD435" w14:textId="77777777" w:rsidR="00686CD7" w:rsidRPr="00686CD7" w:rsidRDefault="00686CD7" w:rsidP="00686CD7">
      <w:pPr>
        <w:pStyle w:val="ListParagraph"/>
        <w:numPr>
          <w:ilvl w:val="0"/>
          <w:numId w:val="13"/>
        </w:numPr>
        <w:jc w:val="both"/>
        <w:rPr>
          <w:rFonts w:ascii="Times New Roman" w:hAnsi="Times New Roman" w:cs="Times New Roman"/>
          <w:sz w:val="24"/>
          <w:szCs w:val="24"/>
        </w:rPr>
      </w:pPr>
      <w:r w:rsidRPr="00D13B1C">
        <w:rPr>
          <w:rFonts w:ascii="Times New Roman" w:hAnsi="Times New Roman" w:cs="Times New Roman"/>
          <w:sz w:val="24"/>
          <w:szCs w:val="24"/>
        </w:rPr>
        <w:t>Paediatrician</w:t>
      </w:r>
    </w:p>
    <w:p w14:paraId="7AFCBA56" w14:textId="77777777" w:rsidR="00873F51" w:rsidRPr="00D13B1C" w:rsidRDefault="00873F51" w:rsidP="00686CD7">
      <w:pPr>
        <w:pStyle w:val="ListParagraph"/>
        <w:numPr>
          <w:ilvl w:val="0"/>
          <w:numId w:val="13"/>
        </w:numPr>
        <w:jc w:val="both"/>
        <w:rPr>
          <w:rFonts w:ascii="Times New Roman" w:hAnsi="Times New Roman" w:cs="Times New Roman"/>
          <w:sz w:val="24"/>
          <w:szCs w:val="24"/>
        </w:rPr>
      </w:pPr>
      <w:r w:rsidRPr="00D13B1C">
        <w:rPr>
          <w:rFonts w:ascii="Times New Roman" w:hAnsi="Times New Roman" w:cs="Times New Roman"/>
          <w:sz w:val="24"/>
          <w:szCs w:val="24"/>
        </w:rPr>
        <w:t>Barnardos</w:t>
      </w:r>
    </w:p>
    <w:p w14:paraId="4C856137" w14:textId="77777777" w:rsidR="00873F51" w:rsidRPr="00D13B1C" w:rsidRDefault="00873F51" w:rsidP="00686CD7">
      <w:pPr>
        <w:pStyle w:val="ListParagraph"/>
        <w:numPr>
          <w:ilvl w:val="0"/>
          <w:numId w:val="13"/>
        </w:numPr>
        <w:jc w:val="both"/>
        <w:rPr>
          <w:rFonts w:ascii="Times New Roman" w:hAnsi="Times New Roman" w:cs="Times New Roman"/>
          <w:sz w:val="24"/>
          <w:szCs w:val="24"/>
        </w:rPr>
      </w:pPr>
      <w:r w:rsidRPr="00D13B1C">
        <w:rPr>
          <w:rFonts w:ascii="Times New Roman" w:hAnsi="Times New Roman" w:cs="Times New Roman"/>
          <w:sz w:val="24"/>
          <w:szCs w:val="24"/>
        </w:rPr>
        <w:t xml:space="preserve">Downs </w:t>
      </w:r>
      <w:r w:rsidR="00C41735" w:rsidRPr="00A60545">
        <w:rPr>
          <w:rStyle w:val="Strong"/>
          <w:rFonts w:ascii="Times New Roman" w:hAnsi="Times New Roman" w:cs="Times New Roman"/>
          <w:b w:val="0"/>
          <w:sz w:val="24"/>
          <w:szCs w:val="24"/>
          <w:lang w:val="en"/>
        </w:rPr>
        <w:t>Syndrome</w:t>
      </w:r>
      <w:r w:rsidR="00C41735" w:rsidRPr="00A60545">
        <w:rPr>
          <w:rStyle w:val="Strong"/>
          <w:rFonts w:ascii="Times New Roman" w:hAnsi="Times New Roman" w:cs="Times New Roman"/>
          <w:sz w:val="24"/>
          <w:szCs w:val="24"/>
          <w:lang w:val="en"/>
        </w:rPr>
        <w:t xml:space="preserve"> </w:t>
      </w:r>
      <w:r w:rsidRPr="00D13B1C">
        <w:rPr>
          <w:rFonts w:ascii="Times New Roman" w:hAnsi="Times New Roman" w:cs="Times New Roman"/>
          <w:sz w:val="24"/>
          <w:szCs w:val="24"/>
        </w:rPr>
        <w:t>Scotland</w:t>
      </w:r>
    </w:p>
    <w:p w14:paraId="33EF4B14" w14:textId="77777777" w:rsidR="00686CD7" w:rsidRPr="00A60545" w:rsidRDefault="00686CD7" w:rsidP="00686CD7">
      <w:pPr>
        <w:pStyle w:val="ListParagraph"/>
        <w:numPr>
          <w:ilvl w:val="0"/>
          <w:numId w:val="13"/>
        </w:numPr>
        <w:jc w:val="both"/>
        <w:rPr>
          <w:rFonts w:ascii="Times New Roman" w:hAnsi="Times New Roman" w:cs="Times New Roman"/>
          <w:sz w:val="24"/>
          <w:szCs w:val="24"/>
        </w:rPr>
      </w:pPr>
      <w:r w:rsidRPr="00A60545">
        <w:rPr>
          <w:rFonts w:ascii="Times New Roman" w:hAnsi="Times New Roman" w:cs="Times New Roman"/>
          <w:sz w:val="24"/>
          <w:szCs w:val="24"/>
        </w:rPr>
        <w:t>Social Services</w:t>
      </w:r>
    </w:p>
    <w:p w14:paraId="7E201EC5" w14:textId="77777777" w:rsidR="00686CD7" w:rsidRPr="00686CD7" w:rsidRDefault="00686CD7" w:rsidP="00686CD7">
      <w:pPr>
        <w:ind w:left="360"/>
        <w:jc w:val="both"/>
        <w:rPr>
          <w:rFonts w:ascii="Times New Roman" w:hAnsi="Times New Roman" w:cs="Times New Roman"/>
          <w:sz w:val="24"/>
          <w:szCs w:val="24"/>
        </w:rPr>
      </w:pPr>
    </w:p>
    <w:p w14:paraId="314969F9" w14:textId="77777777" w:rsidR="00873F51" w:rsidRPr="00873F51" w:rsidRDefault="00873F51" w:rsidP="00D13B1C">
      <w:pPr>
        <w:pStyle w:val="ListParagraph"/>
        <w:jc w:val="both"/>
        <w:rPr>
          <w:rFonts w:ascii="Comic Sans MS" w:hAnsi="Comic Sans MS"/>
          <w:sz w:val="24"/>
          <w:szCs w:val="24"/>
        </w:rPr>
      </w:pPr>
    </w:p>
    <w:p w14:paraId="6873396A" w14:textId="77777777" w:rsidR="002171F8" w:rsidRDefault="002171F8" w:rsidP="00BA3E38">
      <w:pPr>
        <w:rPr>
          <w:rFonts w:ascii="Comic Sans MS" w:hAnsi="Comic Sans MS"/>
          <w:b/>
          <w:sz w:val="28"/>
          <w:szCs w:val="28"/>
          <w:u w:val="single"/>
        </w:rPr>
      </w:pPr>
    </w:p>
    <w:p w14:paraId="276E8E0C" w14:textId="77777777" w:rsidR="001E1D9C" w:rsidRPr="001E1D9C" w:rsidRDefault="00B779AF" w:rsidP="001E1D9C">
      <w:pPr>
        <w:pStyle w:val="Default"/>
      </w:pPr>
      <w:r>
        <w:rPr>
          <w:rFonts w:ascii="Comic Sans MS" w:hAnsi="Comic Sans MS"/>
        </w:rPr>
        <w:t xml:space="preserve"> </w:t>
      </w:r>
      <w:r w:rsidR="00E36D1D">
        <w:rPr>
          <w:rFonts w:ascii="Comic Sans MS" w:hAnsi="Comic Sans MS"/>
        </w:rPr>
        <w:t xml:space="preserve"> </w:t>
      </w:r>
    </w:p>
    <w:p w14:paraId="574C2379" w14:textId="77777777" w:rsidR="00D33241" w:rsidRDefault="00D33241" w:rsidP="001E1D9C">
      <w:pPr>
        <w:autoSpaceDE w:val="0"/>
        <w:autoSpaceDN w:val="0"/>
        <w:adjustRightInd w:val="0"/>
        <w:spacing w:after="323" w:line="240" w:lineRule="auto"/>
        <w:jc w:val="both"/>
        <w:rPr>
          <w:rFonts w:ascii="Times New Roman" w:hAnsi="Times New Roman" w:cs="Times New Roman"/>
          <w:b/>
          <w:color w:val="000000"/>
          <w:sz w:val="24"/>
          <w:szCs w:val="24"/>
          <w:u w:val="single"/>
        </w:rPr>
      </w:pPr>
    </w:p>
    <w:p w14:paraId="1EF9ACE1" w14:textId="77777777" w:rsidR="00D33241" w:rsidRDefault="00D33241" w:rsidP="001E1D9C">
      <w:pPr>
        <w:autoSpaceDE w:val="0"/>
        <w:autoSpaceDN w:val="0"/>
        <w:adjustRightInd w:val="0"/>
        <w:spacing w:after="323" w:line="240" w:lineRule="auto"/>
        <w:jc w:val="both"/>
        <w:rPr>
          <w:rFonts w:ascii="Times New Roman" w:hAnsi="Times New Roman" w:cs="Times New Roman"/>
          <w:b/>
          <w:color w:val="000000"/>
          <w:sz w:val="24"/>
          <w:szCs w:val="24"/>
          <w:u w:val="single"/>
        </w:rPr>
      </w:pPr>
    </w:p>
    <w:p w14:paraId="6B69F7FF" w14:textId="77777777" w:rsidR="00686CD7" w:rsidRDefault="00686CD7" w:rsidP="001E1D9C">
      <w:pPr>
        <w:autoSpaceDE w:val="0"/>
        <w:autoSpaceDN w:val="0"/>
        <w:adjustRightInd w:val="0"/>
        <w:spacing w:after="323" w:line="240" w:lineRule="auto"/>
        <w:jc w:val="both"/>
        <w:rPr>
          <w:rFonts w:ascii="Times New Roman" w:hAnsi="Times New Roman" w:cs="Times New Roman"/>
          <w:b/>
          <w:color w:val="000000"/>
          <w:sz w:val="24"/>
          <w:szCs w:val="24"/>
          <w:u w:val="single"/>
        </w:rPr>
      </w:pPr>
    </w:p>
    <w:p w14:paraId="5B5BDDAF" w14:textId="77777777" w:rsidR="001E1D9C" w:rsidRPr="001E1D9C" w:rsidRDefault="00A0193A" w:rsidP="001E1D9C">
      <w:pPr>
        <w:autoSpaceDE w:val="0"/>
        <w:autoSpaceDN w:val="0"/>
        <w:adjustRightInd w:val="0"/>
        <w:spacing w:after="323" w:line="240" w:lineRule="auto"/>
        <w:jc w:val="both"/>
        <w:rPr>
          <w:rFonts w:ascii="Times New Roman" w:hAnsi="Times New Roman" w:cs="Times New Roman"/>
          <w:b/>
          <w:color w:val="000000"/>
          <w:sz w:val="24"/>
          <w:szCs w:val="24"/>
          <w:u w:val="single"/>
        </w:rPr>
      </w:pPr>
      <w:r>
        <w:rPr>
          <w:rFonts w:ascii="Times New Roman" w:hAnsi="Times New Roman" w:cs="Times New Roman"/>
          <w:b/>
          <w:color w:val="000000"/>
          <w:sz w:val="24"/>
          <w:szCs w:val="24"/>
          <w:u w:val="single"/>
        </w:rPr>
        <w:t xml:space="preserve">LEGAL REQUIREMENTS </w:t>
      </w:r>
    </w:p>
    <w:p w14:paraId="6E5459B7" w14:textId="77777777" w:rsidR="001E1D9C" w:rsidRPr="001E1D9C" w:rsidRDefault="001E1D9C" w:rsidP="001E1D9C">
      <w:pPr>
        <w:pStyle w:val="ListParagraph"/>
        <w:numPr>
          <w:ilvl w:val="0"/>
          <w:numId w:val="11"/>
        </w:numPr>
        <w:autoSpaceDE w:val="0"/>
        <w:autoSpaceDN w:val="0"/>
        <w:adjustRightInd w:val="0"/>
        <w:spacing w:after="323" w:line="240" w:lineRule="auto"/>
        <w:jc w:val="both"/>
        <w:rPr>
          <w:rFonts w:ascii="Times New Roman" w:hAnsi="Times New Roman" w:cs="Times New Roman"/>
          <w:color w:val="000000"/>
          <w:sz w:val="24"/>
          <w:szCs w:val="24"/>
        </w:rPr>
      </w:pPr>
      <w:r w:rsidRPr="001E1D9C">
        <w:rPr>
          <w:rFonts w:ascii="Times New Roman" w:hAnsi="Times New Roman" w:cs="Times New Roman"/>
          <w:color w:val="000000"/>
          <w:sz w:val="24"/>
          <w:szCs w:val="24"/>
        </w:rPr>
        <w:t xml:space="preserve">Health-related activities within the school often involve the invitation of members of the community to take part in the educational process. Visits </w:t>
      </w:r>
      <w:r w:rsidR="005A78CF" w:rsidRPr="001E1D9C">
        <w:rPr>
          <w:rFonts w:ascii="Times New Roman" w:hAnsi="Times New Roman" w:cs="Times New Roman"/>
          <w:color w:val="000000"/>
          <w:sz w:val="24"/>
          <w:szCs w:val="24"/>
        </w:rPr>
        <w:t>out with</w:t>
      </w:r>
      <w:r w:rsidRPr="001E1D9C">
        <w:rPr>
          <w:rFonts w:ascii="Times New Roman" w:hAnsi="Times New Roman" w:cs="Times New Roman"/>
          <w:color w:val="000000"/>
          <w:sz w:val="24"/>
          <w:szCs w:val="24"/>
        </w:rPr>
        <w:t xml:space="preserve"> school may also take place. Health and Safety procedures, the appropriate use of Police checks (Protection of Vulnerable Groups) and risk assessments are used at all times. Parents/carers are fully informed of the details of such activities in advance. </w:t>
      </w:r>
    </w:p>
    <w:p w14:paraId="3502A4D6" w14:textId="77777777" w:rsidR="001E1D9C" w:rsidRPr="001E1D9C" w:rsidRDefault="00A55260" w:rsidP="001E1D9C">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w:t>
      </w:r>
      <w:r w:rsidR="001E1D9C" w:rsidRPr="001E1D9C">
        <w:rPr>
          <w:rFonts w:ascii="Times New Roman" w:hAnsi="Times New Roman" w:cs="Times New Roman"/>
          <w:color w:val="000000"/>
          <w:sz w:val="24"/>
          <w:szCs w:val="24"/>
        </w:rPr>
        <w:t xml:space="preserve">taff within the school are required to promote equality of opportunity for all pupils. </w:t>
      </w:r>
    </w:p>
    <w:p w14:paraId="417A7A30" w14:textId="77777777" w:rsidR="00A0193A" w:rsidRDefault="00A55260" w:rsidP="008B2E1B">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w:t>
      </w:r>
      <w:r w:rsidR="001E1D9C" w:rsidRPr="00A0193A">
        <w:rPr>
          <w:rFonts w:ascii="Times New Roman" w:hAnsi="Times New Roman" w:cs="Times New Roman"/>
          <w:color w:val="000000"/>
          <w:sz w:val="24"/>
          <w:szCs w:val="24"/>
        </w:rPr>
        <w:t>taff within the school are required to follow Child Protection procedures</w:t>
      </w:r>
      <w:r w:rsidR="005A78CF">
        <w:rPr>
          <w:rFonts w:ascii="Times New Roman" w:hAnsi="Times New Roman" w:cs="Times New Roman"/>
          <w:color w:val="000000"/>
          <w:sz w:val="24"/>
          <w:szCs w:val="24"/>
        </w:rPr>
        <w:t xml:space="preserve"> (see Child Protection Policy)</w:t>
      </w:r>
    </w:p>
    <w:p w14:paraId="12AE521E" w14:textId="77777777" w:rsidR="001E1D9C" w:rsidRPr="00A0193A" w:rsidRDefault="00A0193A" w:rsidP="008B2E1B">
      <w:pPr>
        <w:pStyle w:val="ListParagraph"/>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A0193A">
        <w:rPr>
          <w:rFonts w:ascii="Times New Roman" w:hAnsi="Times New Roman" w:cs="Times New Roman"/>
          <w:color w:val="000000"/>
          <w:sz w:val="24"/>
          <w:szCs w:val="24"/>
        </w:rPr>
        <w:t>Staff receive regular update training in issues suc</w:t>
      </w:r>
      <w:r>
        <w:rPr>
          <w:rFonts w:ascii="Times New Roman" w:hAnsi="Times New Roman" w:cs="Times New Roman"/>
          <w:color w:val="000000"/>
          <w:sz w:val="24"/>
          <w:szCs w:val="24"/>
        </w:rPr>
        <w:t>h as Child Protection, Asthma, D</w:t>
      </w:r>
      <w:r w:rsidRPr="00A0193A">
        <w:rPr>
          <w:rFonts w:ascii="Times New Roman" w:hAnsi="Times New Roman" w:cs="Times New Roman"/>
          <w:color w:val="000000"/>
          <w:sz w:val="24"/>
          <w:szCs w:val="24"/>
        </w:rPr>
        <w:t xml:space="preserve">iabetes, First Aid etc. </w:t>
      </w:r>
      <w:r w:rsidR="001E1D9C" w:rsidRPr="00A0193A">
        <w:rPr>
          <w:rFonts w:ascii="Times New Roman" w:hAnsi="Times New Roman" w:cs="Times New Roman"/>
          <w:color w:val="000000"/>
          <w:sz w:val="24"/>
          <w:szCs w:val="24"/>
        </w:rPr>
        <w:t xml:space="preserve"> </w:t>
      </w:r>
    </w:p>
    <w:p w14:paraId="4490F1BC" w14:textId="77777777" w:rsidR="001E1D9C" w:rsidRPr="001E1D9C" w:rsidRDefault="00A0193A" w:rsidP="001E1D9C">
      <w:pPr>
        <w:pStyle w:val="ListParagraph"/>
        <w:numPr>
          <w:ilvl w:val="0"/>
          <w:numId w:val="10"/>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All pupils receive 2 hou</w:t>
      </w:r>
      <w:r w:rsidR="001E1D9C" w:rsidRPr="001E1D9C">
        <w:rPr>
          <w:rFonts w:ascii="Times New Roman" w:hAnsi="Times New Roman" w:cs="Times New Roman"/>
          <w:color w:val="000000"/>
          <w:sz w:val="24"/>
          <w:szCs w:val="24"/>
        </w:rPr>
        <w:t>rs of PE each week</w:t>
      </w:r>
    </w:p>
    <w:p w14:paraId="079692EA" w14:textId="77777777" w:rsidR="00E36D1D" w:rsidRDefault="00E36D1D" w:rsidP="00BA3E38">
      <w:pPr>
        <w:rPr>
          <w:rFonts w:ascii="Comic Sans MS" w:hAnsi="Comic Sans MS"/>
          <w:sz w:val="24"/>
          <w:szCs w:val="24"/>
        </w:rPr>
      </w:pPr>
    </w:p>
    <w:p w14:paraId="368ED7C7" w14:textId="77777777" w:rsidR="00A0193A" w:rsidRDefault="00A0193A" w:rsidP="00BA3E38">
      <w:pPr>
        <w:rPr>
          <w:rFonts w:ascii="Comic Sans MS" w:hAnsi="Comic Sans MS"/>
          <w:sz w:val="24"/>
          <w:szCs w:val="24"/>
        </w:rPr>
      </w:pPr>
    </w:p>
    <w:p w14:paraId="20F8ACAF" w14:textId="77777777" w:rsidR="00A0193A" w:rsidRDefault="00A0193A" w:rsidP="00BA3E38">
      <w:pPr>
        <w:rPr>
          <w:rFonts w:ascii="Comic Sans MS" w:hAnsi="Comic Sans MS"/>
          <w:sz w:val="24"/>
          <w:szCs w:val="24"/>
        </w:rPr>
      </w:pPr>
    </w:p>
    <w:p w14:paraId="7F0582AC" w14:textId="77777777" w:rsidR="00A0193A" w:rsidRDefault="00A0193A" w:rsidP="00BA3E38">
      <w:pPr>
        <w:rPr>
          <w:rFonts w:ascii="Comic Sans MS" w:hAnsi="Comic Sans MS"/>
          <w:sz w:val="24"/>
          <w:szCs w:val="24"/>
        </w:rPr>
      </w:pPr>
    </w:p>
    <w:p w14:paraId="1172FD2B" w14:textId="77777777" w:rsidR="00A0193A" w:rsidRDefault="00A0193A" w:rsidP="00BA3E38">
      <w:pPr>
        <w:rPr>
          <w:rFonts w:ascii="Comic Sans MS" w:hAnsi="Comic Sans MS"/>
          <w:sz w:val="24"/>
          <w:szCs w:val="24"/>
        </w:rPr>
      </w:pPr>
    </w:p>
    <w:p w14:paraId="036717B1" w14:textId="77777777" w:rsidR="00A0193A" w:rsidRDefault="00A0193A" w:rsidP="00BA3E38">
      <w:pPr>
        <w:rPr>
          <w:rFonts w:ascii="Comic Sans MS" w:hAnsi="Comic Sans MS"/>
          <w:sz w:val="24"/>
          <w:szCs w:val="24"/>
        </w:rPr>
      </w:pPr>
    </w:p>
    <w:p w14:paraId="25049634" w14:textId="77777777" w:rsidR="00A0193A" w:rsidRDefault="00A0193A" w:rsidP="00BA3E38">
      <w:pPr>
        <w:rPr>
          <w:rFonts w:ascii="Comic Sans MS" w:hAnsi="Comic Sans MS"/>
          <w:sz w:val="24"/>
          <w:szCs w:val="24"/>
        </w:rPr>
      </w:pPr>
    </w:p>
    <w:p w14:paraId="3C030582" w14:textId="77777777" w:rsidR="00A0193A" w:rsidRDefault="00A0193A" w:rsidP="00BA3E38">
      <w:pPr>
        <w:rPr>
          <w:rFonts w:ascii="Comic Sans MS" w:hAnsi="Comic Sans MS"/>
          <w:sz w:val="24"/>
          <w:szCs w:val="24"/>
        </w:rPr>
      </w:pPr>
    </w:p>
    <w:p w14:paraId="5AF7240B" w14:textId="77777777" w:rsidR="00A0193A" w:rsidRDefault="00A0193A" w:rsidP="00BA3E38">
      <w:pPr>
        <w:rPr>
          <w:rFonts w:ascii="Comic Sans MS" w:hAnsi="Comic Sans MS"/>
          <w:sz w:val="24"/>
          <w:szCs w:val="24"/>
        </w:rPr>
      </w:pPr>
    </w:p>
    <w:p w14:paraId="562E8F57" w14:textId="77777777" w:rsidR="00A0193A" w:rsidRDefault="00A0193A" w:rsidP="00BA3E38">
      <w:pPr>
        <w:rPr>
          <w:rFonts w:ascii="Comic Sans MS" w:hAnsi="Comic Sans MS"/>
          <w:sz w:val="24"/>
          <w:szCs w:val="24"/>
        </w:rPr>
      </w:pPr>
    </w:p>
    <w:p w14:paraId="533DD22C" w14:textId="77777777" w:rsidR="00A0193A" w:rsidRDefault="00A0193A" w:rsidP="00BA3E38">
      <w:pPr>
        <w:rPr>
          <w:rFonts w:ascii="Comic Sans MS" w:hAnsi="Comic Sans MS"/>
          <w:sz w:val="24"/>
          <w:szCs w:val="24"/>
        </w:rPr>
      </w:pPr>
    </w:p>
    <w:p w14:paraId="05B4CC76" w14:textId="77777777" w:rsidR="00A0193A" w:rsidRDefault="00A0193A" w:rsidP="00BA3E38">
      <w:pPr>
        <w:rPr>
          <w:rFonts w:ascii="Comic Sans MS" w:hAnsi="Comic Sans MS"/>
          <w:sz w:val="24"/>
          <w:szCs w:val="24"/>
        </w:rPr>
      </w:pPr>
    </w:p>
    <w:p w14:paraId="0414829E" w14:textId="77777777" w:rsidR="00A0193A" w:rsidRDefault="00A0193A" w:rsidP="00BA3E38">
      <w:pPr>
        <w:rPr>
          <w:rFonts w:ascii="Comic Sans MS" w:hAnsi="Comic Sans MS"/>
          <w:sz w:val="24"/>
          <w:szCs w:val="24"/>
        </w:rPr>
      </w:pPr>
    </w:p>
    <w:p w14:paraId="21E3A045" w14:textId="77777777" w:rsidR="00A0193A" w:rsidRDefault="00A0193A" w:rsidP="00BA3E38">
      <w:pPr>
        <w:rPr>
          <w:rFonts w:ascii="Times New Roman" w:hAnsi="Times New Roman" w:cs="Times New Roman"/>
          <w:b/>
          <w:sz w:val="24"/>
          <w:szCs w:val="24"/>
        </w:rPr>
      </w:pPr>
    </w:p>
    <w:p w14:paraId="34884BBD" w14:textId="77777777" w:rsidR="00A0193A" w:rsidRDefault="00A0193A" w:rsidP="00BA3E38">
      <w:pPr>
        <w:rPr>
          <w:rFonts w:ascii="Times New Roman" w:hAnsi="Times New Roman" w:cs="Times New Roman"/>
          <w:b/>
          <w:sz w:val="24"/>
          <w:szCs w:val="24"/>
        </w:rPr>
      </w:pPr>
    </w:p>
    <w:p w14:paraId="6BCE4EE0" w14:textId="77777777" w:rsidR="00A0193A" w:rsidRDefault="00A0193A" w:rsidP="00BA3E38">
      <w:pPr>
        <w:rPr>
          <w:rFonts w:ascii="Times New Roman" w:hAnsi="Times New Roman" w:cs="Times New Roman"/>
          <w:b/>
          <w:sz w:val="24"/>
          <w:szCs w:val="24"/>
        </w:rPr>
      </w:pPr>
    </w:p>
    <w:p w14:paraId="64B4D093" w14:textId="77777777" w:rsidR="00A0193A" w:rsidRDefault="00A0193A" w:rsidP="00BA3E38">
      <w:pPr>
        <w:rPr>
          <w:rFonts w:ascii="Times New Roman" w:hAnsi="Times New Roman" w:cs="Times New Roman"/>
          <w:b/>
          <w:sz w:val="24"/>
          <w:szCs w:val="24"/>
        </w:rPr>
      </w:pPr>
    </w:p>
    <w:p w14:paraId="07B27225" w14:textId="77777777" w:rsidR="00A0193A" w:rsidRDefault="00A0193A" w:rsidP="00BA3E38">
      <w:pPr>
        <w:rPr>
          <w:rFonts w:ascii="Times New Roman" w:hAnsi="Times New Roman" w:cs="Times New Roman"/>
          <w:b/>
          <w:sz w:val="24"/>
          <w:szCs w:val="24"/>
        </w:rPr>
      </w:pPr>
    </w:p>
    <w:p w14:paraId="63D1A7A4" w14:textId="77777777" w:rsidR="00A0193A" w:rsidRDefault="00A0193A" w:rsidP="00BA3E38">
      <w:pPr>
        <w:rPr>
          <w:rFonts w:ascii="Times New Roman" w:hAnsi="Times New Roman" w:cs="Times New Roman"/>
          <w:b/>
          <w:sz w:val="24"/>
          <w:szCs w:val="24"/>
        </w:rPr>
      </w:pPr>
    </w:p>
    <w:p w14:paraId="7D19333D" w14:textId="23ACBD9E" w:rsidR="00686CD7" w:rsidRPr="004145CB" w:rsidRDefault="00A0193A" w:rsidP="004145CB">
      <w:pPr>
        <w:rPr>
          <w:rFonts w:ascii="Times New Roman" w:hAnsi="Times New Roman" w:cs="Times New Roman"/>
          <w:b/>
          <w:sz w:val="24"/>
          <w:szCs w:val="24"/>
        </w:rPr>
      </w:pPr>
      <w:r w:rsidRPr="00A0193A">
        <w:rPr>
          <w:rFonts w:ascii="Times New Roman" w:hAnsi="Times New Roman" w:cs="Times New Roman"/>
          <w:b/>
          <w:sz w:val="24"/>
          <w:szCs w:val="24"/>
        </w:rPr>
        <w:lastRenderedPageBreak/>
        <w:t xml:space="preserve">Policy review date </w:t>
      </w:r>
      <w:r w:rsidR="00F01925">
        <w:rPr>
          <w:rFonts w:ascii="Times New Roman" w:hAnsi="Times New Roman" w:cs="Times New Roman"/>
          <w:b/>
          <w:sz w:val="24"/>
          <w:szCs w:val="24"/>
        </w:rPr>
        <w:t>August</w:t>
      </w:r>
      <w:r w:rsidRPr="00A0193A">
        <w:rPr>
          <w:rFonts w:ascii="Times New Roman" w:hAnsi="Times New Roman" w:cs="Times New Roman"/>
          <w:b/>
          <w:sz w:val="24"/>
          <w:szCs w:val="24"/>
        </w:rPr>
        <w:t xml:space="preserve"> 20</w:t>
      </w:r>
      <w:r w:rsidR="00EC2E57">
        <w:rPr>
          <w:rFonts w:ascii="Times New Roman" w:hAnsi="Times New Roman" w:cs="Times New Roman"/>
          <w:b/>
          <w:sz w:val="24"/>
          <w:szCs w:val="24"/>
        </w:rPr>
        <w:t>25</w:t>
      </w:r>
      <w:r w:rsidR="00B44BD7" w:rsidRPr="00B44BD7">
        <w:rPr>
          <w:rFonts w:ascii="Comic Sans MS" w:hAnsi="Comic Sans MS"/>
          <w:sz w:val="24"/>
          <w:szCs w:val="24"/>
        </w:rPr>
        <w:t xml:space="preserve"> </w:t>
      </w:r>
    </w:p>
    <w:p w14:paraId="4ACFA43E" w14:textId="77777777" w:rsidR="001E1D9C" w:rsidRPr="00686CD7" w:rsidRDefault="001E1D9C" w:rsidP="00686CD7">
      <w:pPr>
        <w:jc w:val="center"/>
        <w:rPr>
          <w:rFonts w:ascii="Comic Sans MS" w:hAnsi="Comic Sans MS"/>
          <w:sz w:val="24"/>
          <w:szCs w:val="24"/>
        </w:rPr>
      </w:pPr>
      <w:r w:rsidRPr="00A0193A">
        <w:rPr>
          <w:rFonts w:ascii="Times New Roman" w:hAnsi="Times New Roman" w:cs="Times New Roman"/>
          <w:b/>
          <w:sz w:val="28"/>
        </w:rPr>
        <w:t>Appendices</w:t>
      </w:r>
    </w:p>
    <w:p w14:paraId="1ADCCCBF" w14:textId="77777777" w:rsidR="008A352D" w:rsidRPr="008A352D" w:rsidRDefault="008A352D" w:rsidP="008A352D">
      <w:pPr>
        <w:rPr>
          <w:rFonts w:ascii="Times New Roman" w:hAnsi="Times New Roman" w:cs="Times New Roman"/>
          <w:sz w:val="24"/>
          <w:szCs w:val="24"/>
        </w:rPr>
      </w:pPr>
      <w:r w:rsidRPr="00A0193A">
        <w:rPr>
          <w:rFonts w:ascii="Times New Roman" w:hAnsi="Times New Roman" w:cs="Times New Roman"/>
          <w:b/>
          <w:sz w:val="24"/>
          <w:szCs w:val="24"/>
        </w:rPr>
        <w:t>Appendix 1</w:t>
      </w:r>
      <w:r w:rsidRPr="00D13B1C">
        <w:rPr>
          <w:rFonts w:ascii="Times New Roman" w:hAnsi="Times New Roman" w:cs="Times New Roman"/>
          <w:sz w:val="24"/>
          <w:szCs w:val="24"/>
        </w:rPr>
        <w:t xml:space="preserve"> - </w:t>
      </w:r>
      <w:r w:rsidRPr="008A352D">
        <w:rPr>
          <w:rFonts w:ascii="Times New Roman" w:eastAsia="Times New Roman" w:hAnsi="Times New Roman" w:cs="Times New Roman"/>
          <w:b/>
          <w:bCs/>
          <w:sz w:val="28"/>
          <w:szCs w:val="28"/>
          <w:lang w:eastAsia="en-GB"/>
        </w:rPr>
        <w:t>GIRFEC</w:t>
      </w:r>
    </w:p>
    <w:p w14:paraId="23A77648" w14:textId="77777777" w:rsidR="008A352D" w:rsidRPr="008A352D" w:rsidRDefault="008A352D" w:rsidP="00686CD7">
      <w:pPr>
        <w:spacing w:before="100" w:beforeAutospacing="1" w:after="100" w:afterAutospacing="1" w:line="240" w:lineRule="auto"/>
        <w:jc w:val="both"/>
        <w:rPr>
          <w:rFonts w:ascii="Times New Roman" w:eastAsia="Times New Roman" w:hAnsi="Times New Roman" w:cs="Times New Roman"/>
          <w:sz w:val="24"/>
          <w:szCs w:val="24"/>
          <w:lang w:eastAsia="en-GB"/>
        </w:rPr>
      </w:pPr>
      <w:r w:rsidRPr="008A352D">
        <w:rPr>
          <w:rFonts w:ascii="Times New Roman" w:eastAsia="Times New Roman" w:hAnsi="Times New Roman" w:cs="Times New Roman"/>
          <w:sz w:val="24"/>
          <w:szCs w:val="24"/>
          <w:lang w:eastAsia="en-GB"/>
        </w:rPr>
        <w:t>Getting It Right For Every Child (GIRFEC) is the Scottish Government’s drive to improve outcomes for all children. The aim is that all children in Scotland are given every opportunity to develop to their full potential to become confident, responsible, and productive members of society.</w:t>
      </w:r>
    </w:p>
    <w:p w14:paraId="6A717927" w14:textId="77777777" w:rsidR="008A352D" w:rsidRPr="008A352D" w:rsidRDefault="008A352D" w:rsidP="00686CD7">
      <w:pPr>
        <w:spacing w:before="100" w:beforeAutospacing="1" w:after="100" w:afterAutospacing="1" w:line="240" w:lineRule="auto"/>
        <w:jc w:val="both"/>
        <w:rPr>
          <w:rFonts w:ascii="Times New Roman" w:eastAsia="Times New Roman" w:hAnsi="Times New Roman" w:cs="Times New Roman"/>
          <w:sz w:val="24"/>
          <w:szCs w:val="24"/>
          <w:lang w:eastAsia="en-GB"/>
        </w:rPr>
      </w:pPr>
      <w:r w:rsidRPr="008A352D">
        <w:rPr>
          <w:rFonts w:ascii="Times New Roman" w:eastAsia="Times New Roman" w:hAnsi="Times New Roman" w:cs="Times New Roman"/>
          <w:i/>
          <w:iCs/>
          <w:sz w:val="24"/>
          <w:szCs w:val="24"/>
          <w:lang w:eastAsia="en-GB"/>
        </w:rPr>
        <w:t>Curriculum for Excellence</w:t>
      </w:r>
      <w:r w:rsidRPr="008A352D">
        <w:rPr>
          <w:rFonts w:ascii="Times New Roman" w:eastAsia="Times New Roman" w:hAnsi="Times New Roman" w:cs="Times New Roman"/>
          <w:sz w:val="24"/>
          <w:szCs w:val="24"/>
          <w:lang w:eastAsia="en-GB"/>
        </w:rPr>
        <w:t xml:space="preserve"> refers to this as the </w:t>
      </w:r>
      <w:r w:rsidRPr="008A352D">
        <w:rPr>
          <w:rFonts w:ascii="Times New Roman" w:eastAsia="Times New Roman" w:hAnsi="Times New Roman" w:cs="Times New Roman"/>
          <w:i/>
          <w:iCs/>
          <w:sz w:val="24"/>
          <w:szCs w:val="24"/>
          <w:lang w:eastAsia="en-GB"/>
        </w:rPr>
        <w:t>Four Capacities</w:t>
      </w:r>
      <w:r w:rsidRPr="008A352D">
        <w:rPr>
          <w:rFonts w:ascii="Times New Roman" w:eastAsia="Times New Roman" w:hAnsi="Times New Roman" w:cs="Times New Roman"/>
          <w:sz w:val="24"/>
          <w:szCs w:val="24"/>
          <w:lang w:eastAsia="en-GB"/>
        </w:rPr>
        <w:t xml:space="preserve"> which aim to enable every child to become a:</w:t>
      </w:r>
    </w:p>
    <w:p w14:paraId="1E41B492" w14:textId="77777777" w:rsidR="008A352D" w:rsidRPr="008A352D" w:rsidRDefault="008A352D" w:rsidP="00686CD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n-GB"/>
        </w:rPr>
      </w:pPr>
      <w:r w:rsidRPr="008A352D">
        <w:rPr>
          <w:rFonts w:ascii="Times New Roman" w:eastAsia="Times New Roman" w:hAnsi="Times New Roman" w:cs="Times New Roman"/>
          <w:sz w:val="24"/>
          <w:szCs w:val="24"/>
          <w:lang w:eastAsia="en-GB"/>
        </w:rPr>
        <w:t>successful learner</w:t>
      </w:r>
    </w:p>
    <w:p w14:paraId="59B911FD" w14:textId="77777777" w:rsidR="008A352D" w:rsidRPr="008A352D" w:rsidRDefault="008A352D" w:rsidP="00686CD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n-GB"/>
        </w:rPr>
      </w:pPr>
      <w:r w:rsidRPr="008A352D">
        <w:rPr>
          <w:rFonts w:ascii="Times New Roman" w:eastAsia="Times New Roman" w:hAnsi="Times New Roman" w:cs="Times New Roman"/>
          <w:sz w:val="24"/>
          <w:szCs w:val="24"/>
          <w:lang w:eastAsia="en-GB"/>
        </w:rPr>
        <w:t>confident individual</w:t>
      </w:r>
    </w:p>
    <w:p w14:paraId="2BF405A8" w14:textId="77777777" w:rsidR="008A352D" w:rsidRPr="008A352D" w:rsidRDefault="008A352D" w:rsidP="00686CD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n-GB"/>
        </w:rPr>
      </w:pPr>
      <w:r w:rsidRPr="008A352D">
        <w:rPr>
          <w:rFonts w:ascii="Times New Roman" w:eastAsia="Times New Roman" w:hAnsi="Times New Roman" w:cs="Times New Roman"/>
          <w:sz w:val="24"/>
          <w:szCs w:val="24"/>
          <w:lang w:eastAsia="en-GB"/>
        </w:rPr>
        <w:t>responsible citizen</w:t>
      </w:r>
    </w:p>
    <w:p w14:paraId="4B89C357" w14:textId="77777777" w:rsidR="008A352D" w:rsidRPr="008A352D" w:rsidRDefault="008A352D" w:rsidP="00686CD7">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n-GB"/>
        </w:rPr>
      </w:pPr>
      <w:r w:rsidRPr="008A352D">
        <w:rPr>
          <w:rFonts w:ascii="Times New Roman" w:eastAsia="Times New Roman" w:hAnsi="Times New Roman" w:cs="Times New Roman"/>
          <w:sz w:val="24"/>
          <w:szCs w:val="24"/>
          <w:lang w:eastAsia="en-GB"/>
        </w:rPr>
        <w:t>effective contributor</w:t>
      </w:r>
    </w:p>
    <w:p w14:paraId="7F17BB1E" w14:textId="77777777" w:rsidR="008A352D" w:rsidRPr="008A352D" w:rsidRDefault="008A352D" w:rsidP="00686CD7">
      <w:pPr>
        <w:spacing w:before="100" w:beforeAutospacing="1" w:after="100" w:afterAutospacing="1" w:line="240" w:lineRule="auto"/>
        <w:jc w:val="both"/>
        <w:rPr>
          <w:rFonts w:ascii="Times New Roman" w:eastAsia="Times New Roman" w:hAnsi="Times New Roman" w:cs="Times New Roman"/>
          <w:sz w:val="24"/>
          <w:szCs w:val="24"/>
          <w:lang w:eastAsia="en-GB"/>
        </w:rPr>
      </w:pPr>
      <w:r w:rsidRPr="008A352D">
        <w:rPr>
          <w:rFonts w:ascii="Times New Roman" w:eastAsia="Times New Roman" w:hAnsi="Times New Roman" w:cs="Times New Roman"/>
          <w:sz w:val="24"/>
          <w:szCs w:val="24"/>
          <w:lang w:eastAsia="en-GB"/>
        </w:rPr>
        <w:t xml:space="preserve">In order to meet these goals, an agreed definition of </w:t>
      </w:r>
      <w:r w:rsidRPr="008A352D">
        <w:rPr>
          <w:rFonts w:ascii="Times New Roman" w:eastAsia="Times New Roman" w:hAnsi="Times New Roman" w:cs="Times New Roman"/>
          <w:i/>
          <w:iCs/>
          <w:sz w:val="24"/>
          <w:szCs w:val="24"/>
          <w:lang w:eastAsia="en-GB"/>
        </w:rPr>
        <w:t>wellbeing</w:t>
      </w:r>
      <w:r w:rsidRPr="008A352D">
        <w:rPr>
          <w:rFonts w:ascii="Times New Roman" w:eastAsia="Times New Roman" w:hAnsi="Times New Roman" w:cs="Times New Roman"/>
          <w:sz w:val="24"/>
          <w:szCs w:val="24"/>
          <w:lang w:eastAsia="en-GB"/>
        </w:rPr>
        <w:t xml:space="preserve"> has been created. It is summarised in the </w:t>
      </w:r>
      <w:r w:rsidRPr="008A352D">
        <w:rPr>
          <w:rFonts w:ascii="Times New Roman" w:eastAsia="Times New Roman" w:hAnsi="Times New Roman" w:cs="Times New Roman"/>
          <w:i/>
          <w:iCs/>
          <w:sz w:val="24"/>
          <w:szCs w:val="24"/>
          <w:lang w:eastAsia="en-GB"/>
        </w:rPr>
        <w:t>Wellbeing Wheel</w:t>
      </w:r>
      <w:r w:rsidRPr="008A352D">
        <w:rPr>
          <w:rFonts w:ascii="Times New Roman" w:eastAsia="Times New Roman" w:hAnsi="Times New Roman" w:cs="Times New Roman"/>
          <w:sz w:val="24"/>
          <w:szCs w:val="24"/>
          <w:lang w:eastAsia="en-GB"/>
        </w:rPr>
        <w:t>.</w:t>
      </w:r>
    </w:p>
    <w:p w14:paraId="4C7257EC" w14:textId="77777777" w:rsidR="008A352D" w:rsidRPr="008A352D" w:rsidRDefault="008A352D" w:rsidP="008A352D">
      <w:pPr>
        <w:spacing w:before="100" w:beforeAutospacing="1" w:after="100" w:afterAutospacing="1" w:line="240" w:lineRule="auto"/>
        <w:outlineLvl w:val="1"/>
        <w:rPr>
          <w:rFonts w:ascii="Times New Roman" w:eastAsia="Times New Roman" w:hAnsi="Times New Roman" w:cs="Times New Roman"/>
          <w:b/>
          <w:bCs/>
          <w:sz w:val="32"/>
          <w:szCs w:val="32"/>
          <w:lang w:eastAsia="en-GB"/>
        </w:rPr>
      </w:pPr>
      <w:r w:rsidRPr="008A352D">
        <w:rPr>
          <w:rFonts w:ascii="Times New Roman" w:eastAsia="Times New Roman" w:hAnsi="Times New Roman" w:cs="Times New Roman"/>
          <w:b/>
          <w:bCs/>
          <w:sz w:val="32"/>
          <w:szCs w:val="32"/>
          <w:lang w:eastAsia="en-GB"/>
        </w:rPr>
        <w:t>SHANARRI</w:t>
      </w:r>
    </w:p>
    <w:p w14:paraId="59A3D379" w14:textId="77777777" w:rsidR="008A352D" w:rsidRPr="008A352D" w:rsidRDefault="008A352D" w:rsidP="00D13B1C">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8A352D">
        <w:rPr>
          <w:rFonts w:ascii="Times New Roman" w:eastAsia="Times New Roman" w:hAnsi="Times New Roman" w:cs="Times New Roman"/>
          <w:noProof/>
          <w:color w:val="0000FF"/>
          <w:sz w:val="24"/>
          <w:szCs w:val="24"/>
          <w:lang w:eastAsia="en-GB"/>
        </w:rPr>
        <w:lastRenderedPageBreak/>
        <w:drawing>
          <wp:inline distT="0" distB="0" distL="0" distR="0" wp14:anchorId="17EBF9C2" wp14:editId="52D94391">
            <wp:extent cx="4686300" cy="4686300"/>
            <wp:effectExtent l="0" t="0" r="0" b="0"/>
            <wp:docPr id="3" name="Picture 3" descr="WellbeingWheel">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llbeingWheel">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86300" cy="4686300"/>
                    </a:xfrm>
                    <a:prstGeom prst="rect">
                      <a:avLst/>
                    </a:prstGeom>
                    <a:noFill/>
                    <a:ln>
                      <a:noFill/>
                    </a:ln>
                  </pic:spPr>
                </pic:pic>
              </a:graphicData>
            </a:graphic>
          </wp:inline>
        </w:drawing>
      </w:r>
    </w:p>
    <w:p w14:paraId="7CF4A185" w14:textId="77777777" w:rsidR="008A352D" w:rsidRPr="008A352D" w:rsidRDefault="008A352D" w:rsidP="008A352D">
      <w:pPr>
        <w:spacing w:before="100" w:beforeAutospacing="1" w:after="100" w:afterAutospacing="1" w:line="240" w:lineRule="auto"/>
        <w:rPr>
          <w:rFonts w:ascii="Times New Roman" w:eastAsia="Times New Roman" w:hAnsi="Times New Roman" w:cs="Times New Roman"/>
          <w:sz w:val="24"/>
          <w:szCs w:val="24"/>
          <w:lang w:eastAsia="en-GB"/>
        </w:rPr>
      </w:pPr>
      <w:r w:rsidRPr="008A352D">
        <w:rPr>
          <w:rFonts w:ascii="Times New Roman" w:eastAsia="Times New Roman" w:hAnsi="Times New Roman" w:cs="Times New Roman"/>
          <w:sz w:val="24"/>
          <w:szCs w:val="24"/>
          <w:lang w:eastAsia="en-GB"/>
        </w:rPr>
        <w:t>The acronym SHANARRI is formed from the eight indicators of wellbeing:</w:t>
      </w:r>
    </w:p>
    <w:p w14:paraId="4FE55FFB" w14:textId="77777777" w:rsidR="008A352D" w:rsidRPr="008A352D" w:rsidRDefault="008A352D" w:rsidP="008A352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686CD7">
        <w:rPr>
          <w:rFonts w:ascii="Times New Roman" w:eastAsia="Times New Roman" w:hAnsi="Times New Roman" w:cs="Times New Roman"/>
          <w:b/>
          <w:sz w:val="24"/>
          <w:szCs w:val="24"/>
          <w:lang w:eastAsia="en-GB"/>
        </w:rPr>
        <w:t>S</w:t>
      </w:r>
      <w:r w:rsidRPr="008A352D">
        <w:rPr>
          <w:rFonts w:ascii="Times New Roman" w:eastAsia="Times New Roman" w:hAnsi="Times New Roman" w:cs="Times New Roman"/>
          <w:sz w:val="24"/>
          <w:szCs w:val="24"/>
          <w:lang w:eastAsia="en-GB"/>
        </w:rPr>
        <w:t>afe</w:t>
      </w:r>
    </w:p>
    <w:p w14:paraId="2D9FF2FB" w14:textId="77777777" w:rsidR="008A352D" w:rsidRPr="008A352D" w:rsidRDefault="008A352D" w:rsidP="008A352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686CD7">
        <w:rPr>
          <w:rFonts w:ascii="Times New Roman" w:eastAsia="Times New Roman" w:hAnsi="Times New Roman" w:cs="Times New Roman"/>
          <w:b/>
          <w:sz w:val="24"/>
          <w:szCs w:val="24"/>
          <w:lang w:eastAsia="en-GB"/>
        </w:rPr>
        <w:t>H</w:t>
      </w:r>
      <w:r w:rsidRPr="008A352D">
        <w:rPr>
          <w:rFonts w:ascii="Times New Roman" w:eastAsia="Times New Roman" w:hAnsi="Times New Roman" w:cs="Times New Roman"/>
          <w:sz w:val="24"/>
          <w:szCs w:val="24"/>
          <w:lang w:eastAsia="en-GB"/>
        </w:rPr>
        <w:t>ealthy</w:t>
      </w:r>
    </w:p>
    <w:p w14:paraId="6C395601" w14:textId="77777777" w:rsidR="008A352D" w:rsidRPr="008A352D" w:rsidRDefault="008A352D" w:rsidP="008A352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686CD7">
        <w:rPr>
          <w:rFonts w:ascii="Times New Roman" w:eastAsia="Times New Roman" w:hAnsi="Times New Roman" w:cs="Times New Roman"/>
          <w:b/>
          <w:sz w:val="24"/>
          <w:szCs w:val="24"/>
          <w:lang w:eastAsia="en-GB"/>
        </w:rPr>
        <w:t>A</w:t>
      </w:r>
      <w:r w:rsidRPr="008A352D">
        <w:rPr>
          <w:rFonts w:ascii="Times New Roman" w:eastAsia="Times New Roman" w:hAnsi="Times New Roman" w:cs="Times New Roman"/>
          <w:sz w:val="24"/>
          <w:szCs w:val="24"/>
          <w:lang w:eastAsia="en-GB"/>
        </w:rPr>
        <w:t>chieving</w:t>
      </w:r>
    </w:p>
    <w:p w14:paraId="6EA567DC" w14:textId="77777777" w:rsidR="008A352D" w:rsidRPr="008A352D" w:rsidRDefault="008A352D" w:rsidP="008A352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686CD7">
        <w:rPr>
          <w:rFonts w:ascii="Times New Roman" w:eastAsia="Times New Roman" w:hAnsi="Times New Roman" w:cs="Times New Roman"/>
          <w:b/>
          <w:sz w:val="24"/>
          <w:szCs w:val="24"/>
          <w:lang w:eastAsia="en-GB"/>
        </w:rPr>
        <w:t>N</w:t>
      </w:r>
      <w:r w:rsidRPr="008A352D">
        <w:rPr>
          <w:rFonts w:ascii="Times New Roman" w:eastAsia="Times New Roman" w:hAnsi="Times New Roman" w:cs="Times New Roman"/>
          <w:sz w:val="24"/>
          <w:szCs w:val="24"/>
          <w:lang w:eastAsia="en-GB"/>
        </w:rPr>
        <w:t>urtured</w:t>
      </w:r>
    </w:p>
    <w:p w14:paraId="5A8E5ABB" w14:textId="77777777" w:rsidR="008A352D" w:rsidRPr="008A352D" w:rsidRDefault="008A352D" w:rsidP="008A352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686CD7">
        <w:rPr>
          <w:rFonts w:ascii="Times New Roman" w:eastAsia="Times New Roman" w:hAnsi="Times New Roman" w:cs="Times New Roman"/>
          <w:b/>
          <w:sz w:val="24"/>
          <w:szCs w:val="24"/>
          <w:lang w:eastAsia="en-GB"/>
        </w:rPr>
        <w:t>A</w:t>
      </w:r>
      <w:r w:rsidRPr="008A352D">
        <w:rPr>
          <w:rFonts w:ascii="Times New Roman" w:eastAsia="Times New Roman" w:hAnsi="Times New Roman" w:cs="Times New Roman"/>
          <w:sz w:val="24"/>
          <w:szCs w:val="24"/>
          <w:lang w:eastAsia="en-GB"/>
        </w:rPr>
        <w:t>ctive</w:t>
      </w:r>
    </w:p>
    <w:p w14:paraId="223BA2DC" w14:textId="77777777" w:rsidR="008A352D" w:rsidRPr="008A352D" w:rsidRDefault="008A352D" w:rsidP="008A352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686CD7">
        <w:rPr>
          <w:rFonts w:ascii="Times New Roman" w:eastAsia="Times New Roman" w:hAnsi="Times New Roman" w:cs="Times New Roman"/>
          <w:b/>
          <w:sz w:val="24"/>
          <w:szCs w:val="24"/>
          <w:lang w:eastAsia="en-GB"/>
        </w:rPr>
        <w:t>R</w:t>
      </w:r>
      <w:r w:rsidRPr="008A352D">
        <w:rPr>
          <w:rFonts w:ascii="Times New Roman" w:eastAsia="Times New Roman" w:hAnsi="Times New Roman" w:cs="Times New Roman"/>
          <w:sz w:val="24"/>
          <w:szCs w:val="24"/>
          <w:lang w:eastAsia="en-GB"/>
        </w:rPr>
        <w:t>espected</w:t>
      </w:r>
    </w:p>
    <w:p w14:paraId="64E38D1D" w14:textId="77777777" w:rsidR="008A352D" w:rsidRPr="008A352D" w:rsidRDefault="008A352D" w:rsidP="008A352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686CD7">
        <w:rPr>
          <w:rFonts w:ascii="Times New Roman" w:eastAsia="Times New Roman" w:hAnsi="Times New Roman" w:cs="Times New Roman"/>
          <w:b/>
          <w:sz w:val="24"/>
          <w:szCs w:val="24"/>
          <w:lang w:eastAsia="en-GB"/>
        </w:rPr>
        <w:t>R</w:t>
      </w:r>
      <w:r w:rsidRPr="008A352D">
        <w:rPr>
          <w:rFonts w:ascii="Times New Roman" w:eastAsia="Times New Roman" w:hAnsi="Times New Roman" w:cs="Times New Roman"/>
          <w:sz w:val="24"/>
          <w:szCs w:val="24"/>
          <w:lang w:eastAsia="en-GB"/>
        </w:rPr>
        <w:t>esponsible</w:t>
      </w:r>
    </w:p>
    <w:p w14:paraId="08A97E69" w14:textId="77777777" w:rsidR="008A352D" w:rsidRPr="008A352D" w:rsidRDefault="008A352D" w:rsidP="008A352D">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686CD7">
        <w:rPr>
          <w:rFonts w:ascii="Times New Roman" w:eastAsia="Times New Roman" w:hAnsi="Times New Roman" w:cs="Times New Roman"/>
          <w:b/>
          <w:sz w:val="24"/>
          <w:szCs w:val="24"/>
          <w:lang w:eastAsia="en-GB"/>
        </w:rPr>
        <w:t>I</w:t>
      </w:r>
      <w:r w:rsidRPr="008A352D">
        <w:rPr>
          <w:rFonts w:ascii="Times New Roman" w:eastAsia="Times New Roman" w:hAnsi="Times New Roman" w:cs="Times New Roman"/>
          <w:sz w:val="24"/>
          <w:szCs w:val="24"/>
          <w:lang w:eastAsia="en-GB"/>
        </w:rPr>
        <w:t>ncluded</w:t>
      </w:r>
    </w:p>
    <w:p w14:paraId="696332B2" w14:textId="77777777" w:rsidR="008A352D" w:rsidRDefault="008A352D" w:rsidP="00686CD7">
      <w:pPr>
        <w:spacing w:before="100" w:beforeAutospacing="1" w:after="100" w:afterAutospacing="1" w:line="240" w:lineRule="auto"/>
        <w:jc w:val="both"/>
        <w:rPr>
          <w:rFonts w:ascii="Times New Roman" w:eastAsia="Times New Roman" w:hAnsi="Times New Roman" w:cs="Times New Roman"/>
          <w:sz w:val="24"/>
          <w:szCs w:val="24"/>
          <w:lang w:eastAsia="en-GB"/>
        </w:rPr>
      </w:pPr>
      <w:r w:rsidRPr="008A352D">
        <w:rPr>
          <w:rFonts w:ascii="Times New Roman" w:eastAsia="Times New Roman" w:hAnsi="Times New Roman" w:cs="Times New Roman"/>
          <w:sz w:val="24"/>
          <w:szCs w:val="24"/>
          <w:lang w:eastAsia="en-GB"/>
        </w:rPr>
        <w:t>All of these wellbeing indicators are necessary for a child or young person to reach their potential. They are used to record observations, events and concerns and as an aid to creating an individual plan for a child.</w:t>
      </w:r>
    </w:p>
    <w:p w14:paraId="6B6CC0EE" w14:textId="77777777" w:rsidR="00EC2E57" w:rsidRDefault="00EC2E57">
      <w:pPr>
        <w:rPr>
          <w:rFonts w:ascii="Times New Roman" w:eastAsia="Times New Roman" w:hAnsi="Times New Roman" w:cs="Times New Roman"/>
          <w:b/>
          <w:bCs/>
          <w:sz w:val="28"/>
          <w:szCs w:val="28"/>
          <w:lang w:eastAsia="en-GB"/>
        </w:rPr>
      </w:pPr>
      <w:r>
        <w:rPr>
          <w:sz w:val="28"/>
          <w:szCs w:val="28"/>
        </w:rPr>
        <w:br w:type="page"/>
      </w:r>
    </w:p>
    <w:p w14:paraId="1D9CCB7B" w14:textId="34F30DFF" w:rsidR="00D13B1C" w:rsidRPr="00D13B1C" w:rsidRDefault="00D13B1C" w:rsidP="00D13B1C">
      <w:pPr>
        <w:pStyle w:val="Heading2"/>
        <w:rPr>
          <w:sz w:val="28"/>
          <w:szCs w:val="28"/>
        </w:rPr>
      </w:pPr>
      <w:r w:rsidRPr="00D13B1C">
        <w:rPr>
          <w:sz w:val="28"/>
          <w:szCs w:val="28"/>
        </w:rPr>
        <w:lastRenderedPageBreak/>
        <w:t>My World</w:t>
      </w:r>
    </w:p>
    <w:p w14:paraId="2336E7FB" w14:textId="77777777" w:rsidR="00D13B1C" w:rsidRDefault="00D13B1C" w:rsidP="00D13B1C">
      <w:pPr>
        <w:pStyle w:val="NormalWeb"/>
      </w:pPr>
      <w:r>
        <w:rPr>
          <w:noProof/>
          <w:color w:val="0000FF"/>
        </w:rPr>
        <w:drawing>
          <wp:inline distT="0" distB="0" distL="0" distR="0" wp14:anchorId="74020570" wp14:editId="0C978BE2">
            <wp:extent cx="5818974" cy="4123299"/>
            <wp:effectExtent l="0" t="0" r="0" b="0"/>
            <wp:docPr id="4" name="Picture 4" descr="MyWorldNew">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yWorldNew">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32639" cy="4132982"/>
                    </a:xfrm>
                    <a:prstGeom prst="rect">
                      <a:avLst/>
                    </a:prstGeom>
                    <a:noFill/>
                    <a:ln>
                      <a:noFill/>
                    </a:ln>
                  </pic:spPr>
                </pic:pic>
              </a:graphicData>
            </a:graphic>
          </wp:inline>
        </w:drawing>
      </w:r>
    </w:p>
    <w:p w14:paraId="0C6E47CD" w14:textId="77777777" w:rsidR="00D13B1C" w:rsidRDefault="00D13B1C" w:rsidP="00D13B1C">
      <w:pPr>
        <w:pStyle w:val="NormalWeb"/>
      </w:pPr>
      <w:r>
        <w:t xml:space="preserve">The </w:t>
      </w:r>
      <w:r>
        <w:rPr>
          <w:rStyle w:val="Emphasis"/>
        </w:rPr>
        <w:t>My World</w:t>
      </w:r>
      <w:r>
        <w:t xml:space="preserve"> triangle is a pictorial representation of an assessment tool used with individual children to determine which of their needs are being met, and where support is needed. </w:t>
      </w:r>
    </w:p>
    <w:p w14:paraId="7DC53F1D" w14:textId="77777777" w:rsidR="00D13B1C" w:rsidRPr="008A352D" w:rsidRDefault="00D13B1C" w:rsidP="008A352D">
      <w:pPr>
        <w:spacing w:before="100" w:beforeAutospacing="1" w:after="100" w:afterAutospacing="1" w:line="240" w:lineRule="auto"/>
        <w:rPr>
          <w:rFonts w:ascii="Times New Roman" w:eastAsia="Times New Roman" w:hAnsi="Times New Roman" w:cs="Times New Roman"/>
          <w:sz w:val="24"/>
          <w:szCs w:val="24"/>
          <w:lang w:eastAsia="en-GB"/>
        </w:rPr>
      </w:pPr>
    </w:p>
    <w:p w14:paraId="13132BDB" w14:textId="77777777" w:rsidR="008A352D" w:rsidRDefault="008A352D" w:rsidP="00D71F0E">
      <w:pPr>
        <w:rPr>
          <w:rFonts w:ascii="Comic Sans MS" w:hAnsi="Comic Sans MS"/>
          <w:sz w:val="24"/>
          <w:szCs w:val="24"/>
        </w:rPr>
      </w:pPr>
    </w:p>
    <w:p w14:paraId="61862ED3" w14:textId="77777777" w:rsidR="008A352D" w:rsidRDefault="008A352D" w:rsidP="00D71F0E">
      <w:pPr>
        <w:rPr>
          <w:rFonts w:ascii="Comic Sans MS" w:hAnsi="Comic Sans MS"/>
          <w:sz w:val="24"/>
          <w:szCs w:val="24"/>
        </w:rPr>
      </w:pPr>
    </w:p>
    <w:p w14:paraId="73BF2C51" w14:textId="77777777" w:rsidR="00D13B1C" w:rsidRDefault="00D13B1C" w:rsidP="00D71F0E">
      <w:pPr>
        <w:rPr>
          <w:rFonts w:ascii="Times New Roman" w:hAnsi="Times New Roman" w:cs="Times New Roman"/>
          <w:b/>
          <w:sz w:val="24"/>
          <w:szCs w:val="24"/>
        </w:rPr>
      </w:pPr>
      <w:r w:rsidRPr="00A0193A">
        <w:rPr>
          <w:rFonts w:ascii="Times New Roman" w:hAnsi="Times New Roman" w:cs="Times New Roman"/>
          <w:b/>
          <w:sz w:val="24"/>
          <w:szCs w:val="24"/>
        </w:rPr>
        <w:t>Appendix 2 – Health and wellbeing bundles</w:t>
      </w:r>
    </w:p>
    <w:p w14:paraId="08140D33" w14:textId="77777777" w:rsidR="00A0193A" w:rsidRPr="00A0193A" w:rsidRDefault="00A0193A" w:rsidP="00D71F0E">
      <w:pPr>
        <w:rPr>
          <w:rFonts w:ascii="Times New Roman" w:hAnsi="Times New Roman" w:cs="Times New Roman"/>
          <w:b/>
          <w:sz w:val="24"/>
          <w:szCs w:val="24"/>
        </w:rPr>
      </w:pPr>
    </w:p>
    <w:sectPr w:rsidR="00A0193A" w:rsidRPr="00A0193A" w:rsidSect="001154BB">
      <w:footerReference w:type="default" r:id="rId13"/>
      <w:footerReference w:type="first" r:id="rId14"/>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D816C" w14:textId="77777777" w:rsidR="006E406E" w:rsidRDefault="006E406E" w:rsidP="001154BB">
      <w:pPr>
        <w:spacing w:after="0" w:line="240" w:lineRule="auto"/>
      </w:pPr>
      <w:r>
        <w:separator/>
      </w:r>
    </w:p>
  </w:endnote>
  <w:endnote w:type="continuationSeparator" w:id="0">
    <w:p w14:paraId="763959AE" w14:textId="77777777" w:rsidR="006E406E" w:rsidRDefault="006E406E" w:rsidP="00115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UniversNextPro-HeavyCon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1852289"/>
      <w:docPartObj>
        <w:docPartGallery w:val="Page Numbers (Bottom of Page)"/>
        <w:docPartUnique/>
      </w:docPartObj>
    </w:sdtPr>
    <w:sdtEndPr>
      <w:rPr>
        <w:noProof/>
      </w:rPr>
    </w:sdtEndPr>
    <w:sdtContent>
      <w:p w14:paraId="4E4E4FE2" w14:textId="77777777" w:rsidR="001154BB" w:rsidRDefault="001154BB">
        <w:pPr>
          <w:pStyle w:val="Footer"/>
          <w:jc w:val="center"/>
        </w:pPr>
        <w:r>
          <w:fldChar w:fldCharType="begin"/>
        </w:r>
        <w:r>
          <w:instrText xml:space="preserve"> PAGE   \* MERGEFORMAT </w:instrText>
        </w:r>
        <w:r>
          <w:fldChar w:fldCharType="separate"/>
        </w:r>
        <w:r w:rsidR="004145CB">
          <w:rPr>
            <w:noProof/>
          </w:rPr>
          <w:t>11</w:t>
        </w:r>
        <w:r>
          <w:rPr>
            <w:noProof/>
          </w:rPr>
          <w:fldChar w:fldCharType="end"/>
        </w:r>
      </w:p>
    </w:sdtContent>
  </w:sdt>
  <w:p w14:paraId="2D5B719C" w14:textId="77777777" w:rsidR="001154BB" w:rsidRDefault="001154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9415E" w14:textId="77777777" w:rsidR="001154BB" w:rsidRDefault="001154BB" w:rsidP="001154BB">
    <w:pPr>
      <w:pStyle w:val="Footer"/>
    </w:pPr>
  </w:p>
  <w:p w14:paraId="3AAD7C5B" w14:textId="77777777" w:rsidR="001154BB" w:rsidRDefault="001154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54556" w14:textId="77777777" w:rsidR="006E406E" w:rsidRDefault="006E406E" w:rsidP="001154BB">
      <w:pPr>
        <w:spacing w:after="0" w:line="240" w:lineRule="auto"/>
      </w:pPr>
      <w:r>
        <w:separator/>
      </w:r>
    </w:p>
  </w:footnote>
  <w:footnote w:type="continuationSeparator" w:id="0">
    <w:p w14:paraId="32D6BB9A" w14:textId="77777777" w:rsidR="006E406E" w:rsidRDefault="006E406E" w:rsidP="001154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72CA8"/>
    <w:multiLevelType w:val="multilevel"/>
    <w:tmpl w:val="DA881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D17FAF"/>
    <w:multiLevelType w:val="hybridMultilevel"/>
    <w:tmpl w:val="49B89E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020702"/>
    <w:multiLevelType w:val="hybridMultilevel"/>
    <w:tmpl w:val="34EA8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EF14B9"/>
    <w:multiLevelType w:val="hybridMultilevel"/>
    <w:tmpl w:val="56208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C45ABF"/>
    <w:multiLevelType w:val="hybridMultilevel"/>
    <w:tmpl w:val="3130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284EF7"/>
    <w:multiLevelType w:val="hybridMultilevel"/>
    <w:tmpl w:val="42E4B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CE688B"/>
    <w:multiLevelType w:val="hybridMultilevel"/>
    <w:tmpl w:val="1CBCD24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B9698B"/>
    <w:multiLevelType w:val="hybridMultilevel"/>
    <w:tmpl w:val="85B4D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6765A"/>
    <w:multiLevelType w:val="multilevel"/>
    <w:tmpl w:val="6922C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523C22"/>
    <w:multiLevelType w:val="hybridMultilevel"/>
    <w:tmpl w:val="6A14D94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11966AB"/>
    <w:multiLevelType w:val="hybridMultilevel"/>
    <w:tmpl w:val="D9F8B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88B0525"/>
    <w:multiLevelType w:val="hybridMultilevel"/>
    <w:tmpl w:val="02D4DF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2E66322"/>
    <w:multiLevelType w:val="hybridMultilevel"/>
    <w:tmpl w:val="A014C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11"/>
  </w:num>
  <w:num w:numId="4">
    <w:abstractNumId w:val="6"/>
  </w:num>
  <w:num w:numId="5">
    <w:abstractNumId w:val="9"/>
  </w:num>
  <w:num w:numId="6">
    <w:abstractNumId w:val="0"/>
  </w:num>
  <w:num w:numId="7">
    <w:abstractNumId w:val="8"/>
  </w:num>
  <w:num w:numId="8">
    <w:abstractNumId w:val="10"/>
  </w:num>
  <w:num w:numId="9">
    <w:abstractNumId w:val="2"/>
  </w:num>
  <w:num w:numId="10">
    <w:abstractNumId w:val="12"/>
  </w:num>
  <w:num w:numId="11">
    <w:abstractNumId w:val="3"/>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FE6"/>
    <w:rsid w:val="0002757B"/>
    <w:rsid w:val="0004321C"/>
    <w:rsid w:val="00063286"/>
    <w:rsid w:val="00075A92"/>
    <w:rsid w:val="000C0139"/>
    <w:rsid w:val="000D5C4E"/>
    <w:rsid w:val="0011516E"/>
    <w:rsid w:val="001154BB"/>
    <w:rsid w:val="00151054"/>
    <w:rsid w:val="001E1D9C"/>
    <w:rsid w:val="002171F8"/>
    <w:rsid w:val="00230F3C"/>
    <w:rsid w:val="00236FE6"/>
    <w:rsid w:val="002B36F9"/>
    <w:rsid w:val="002D74EF"/>
    <w:rsid w:val="00342B60"/>
    <w:rsid w:val="00392BC7"/>
    <w:rsid w:val="003D137A"/>
    <w:rsid w:val="004145CB"/>
    <w:rsid w:val="0043722B"/>
    <w:rsid w:val="005A5B28"/>
    <w:rsid w:val="005A78CF"/>
    <w:rsid w:val="00645A5F"/>
    <w:rsid w:val="0064670B"/>
    <w:rsid w:val="00686CD7"/>
    <w:rsid w:val="006E406E"/>
    <w:rsid w:val="007A4190"/>
    <w:rsid w:val="007B013C"/>
    <w:rsid w:val="008550BC"/>
    <w:rsid w:val="00873F51"/>
    <w:rsid w:val="008959FB"/>
    <w:rsid w:val="008A352D"/>
    <w:rsid w:val="008B152F"/>
    <w:rsid w:val="00967431"/>
    <w:rsid w:val="00982BAE"/>
    <w:rsid w:val="00A0193A"/>
    <w:rsid w:val="00A03A38"/>
    <w:rsid w:val="00A455AE"/>
    <w:rsid w:val="00A55260"/>
    <w:rsid w:val="00A60545"/>
    <w:rsid w:val="00AA4296"/>
    <w:rsid w:val="00AF0225"/>
    <w:rsid w:val="00AF59B6"/>
    <w:rsid w:val="00B10700"/>
    <w:rsid w:val="00B44BD7"/>
    <w:rsid w:val="00B779AF"/>
    <w:rsid w:val="00BA3E38"/>
    <w:rsid w:val="00BA6CBA"/>
    <w:rsid w:val="00BF67E3"/>
    <w:rsid w:val="00C018A7"/>
    <w:rsid w:val="00C218AF"/>
    <w:rsid w:val="00C2463F"/>
    <w:rsid w:val="00C41735"/>
    <w:rsid w:val="00C449D1"/>
    <w:rsid w:val="00C61A5C"/>
    <w:rsid w:val="00D13B1C"/>
    <w:rsid w:val="00D25209"/>
    <w:rsid w:val="00D33241"/>
    <w:rsid w:val="00D71F0E"/>
    <w:rsid w:val="00DA2F2A"/>
    <w:rsid w:val="00E1592E"/>
    <w:rsid w:val="00E36D1D"/>
    <w:rsid w:val="00E84302"/>
    <w:rsid w:val="00EC2E57"/>
    <w:rsid w:val="00EE582F"/>
    <w:rsid w:val="00F01925"/>
    <w:rsid w:val="00F605F1"/>
    <w:rsid w:val="00F955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637054"/>
  <w15:chartTrackingRefBased/>
  <w15:docId w15:val="{42285212-20FC-411A-A9F7-658AC9588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18A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8A352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0D5C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4BD7"/>
    <w:pPr>
      <w:ind w:left="720"/>
      <w:contextualSpacing/>
    </w:pPr>
  </w:style>
  <w:style w:type="character" w:styleId="Strong">
    <w:name w:val="Strong"/>
    <w:basedOn w:val="DefaultParagraphFont"/>
    <w:uiPriority w:val="22"/>
    <w:qFormat/>
    <w:rsid w:val="00C41735"/>
    <w:rPr>
      <w:b/>
      <w:bCs/>
    </w:rPr>
  </w:style>
  <w:style w:type="paragraph" w:customStyle="1" w:styleId="Default">
    <w:name w:val="Default"/>
    <w:rsid w:val="00BF67E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link w:val="Heading2"/>
    <w:uiPriority w:val="9"/>
    <w:rsid w:val="008A352D"/>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A35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A352D"/>
    <w:rPr>
      <w:i/>
      <w:iCs/>
    </w:rPr>
  </w:style>
  <w:style w:type="paragraph" w:styleId="BodyText">
    <w:name w:val="Body Text"/>
    <w:basedOn w:val="Normal"/>
    <w:link w:val="BodyTextChar"/>
    <w:semiHidden/>
    <w:rsid w:val="001E1D9C"/>
    <w:pPr>
      <w:spacing w:after="0" w:line="240" w:lineRule="auto"/>
      <w:jc w:val="both"/>
    </w:pPr>
    <w:rPr>
      <w:rFonts w:ascii="Times New Roman" w:eastAsia="Times New Roman" w:hAnsi="Times New Roman" w:cs="Times New Roman"/>
      <w:sz w:val="24"/>
      <w:szCs w:val="20"/>
    </w:rPr>
  </w:style>
  <w:style w:type="character" w:customStyle="1" w:styleId="BodyTextChar">
    <w:name w:val="Body Text Char"/>
    <w:basedOn w:val="DefaultParagraphFont"/>
    <w:link w:val="BodyText"/>
    <w:semiHidden/>
    <w:rsid w:val="001E1D9C"/>
    <w:rPr>
      <w:rFonts w:ascii="Times New Roman" w:eastAsia="Times New Roman" w:hAnsi="Times New Roman" w:cs="Times New Roman"/>
      <w:sz w:val="24"/>
      <w:szCs w:val="20"/>
    </w:rPr>
  </w:style>
  <w:style w:type="character" w:customStyle="1" w:styleId="Heading3Char">
    <w:name w:val="Heading 3 Char"/>
    <w:basedOn w:val="DefaultParagraphFont"/>
    <w:link w:val="Heading3"/>
    <w:uiPriority w:val="9"/>
    <w:semiHidden/>
    <w:rsid w:val="000D5C4E"/>
    <w:rPr>
      <w:rFonts w:asciiTheme="majorHAnsi" w:eastAsiaTheme="majorEastAsia" w:hAnsiTheme="majorHAnsi" w:cstheme="majorBidi"/>
      <w:color w:val="1F4D78" w:themeColor="accent1" w:themeShade="7F"/>
      <w:sz w:val="24"/>
      <w:szCs w:val="24"/>
    </w:rPr>
  </w:style>
  <w:style w:type="paragraph" w:styleId="Title">
    <w:name w:val="Title"/>
    <w:basedOn w:val="Normal"/>
    <w:link w:val="TitleChar"/>
    <w:qFormat/>
    <w:rsid w:val="000D5C4E"/>
    <w:pPr>
      <w:spacing w:after="0" w:line="240" w:lineRule="auto"/>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0D5C4E"/>
    <w:rPr>
      <w:rFonts w:ascii="Times New Roman" w:eastAsia="Times New Roman" w:hAnsi="Times New Roman" w:cs="Times New Roman"/>
      <w:b/>
      <w:sz w:val="28"/>
      <w:szCs w:val="20"/>
    </w:rPr>
  </w:style>
  <w:style w:type="character" w:customStyle="1" w:styleId="Heading1Char">
    <w:name w:val="Heading 1 Char"/>
    <w:basedOn w:val="DefaultParagraphFont"/>
    <w:link w:val="Heading1"/>
    <w:uiPriority w:val="9"/>
    <w:rsid w:val="00C018A7"/>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A552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5260"/>
    <w:rPr>
      <w:rFonts w:ascii="Segoe UI" w:hAnsi="Segoe UI" w:cs="Segoe UI"/>
      <w:sz w:val="18"/>
      <w:szCs w:val="18"/>
    </w:rPr>
  </w:style>
  <w:style w:type="paragraph" w:styleId="Header">
    <w:name w:val="header"/>
    <w:basedOn w:val="Normal"/>
    <w:link w:val="HeaderChar"/>
    <w:uiPriority w:val="99"/>
    <w:unhideWhenUsed/>
    <w:rsid w:val="001154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4BB"/>
  </w:style>
  <w:style w:type="paragraph" w:styleId="Footer">
    <w:name w:val="footer"/>
    <w:basedOn w:val="Normal"/>
    <w:link w:val="FooterChar"/>
    <w:uiPriority w:val="99"/>
    <w:unhideWhenUsed/>
    <w:rsid w:val="001154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4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734138">
      <w:bodyDiv w:val="1"/>
      <w:marLeft w:val="0"/>
      <w:marRight w:val="0"/>
      <w:marTop w:val="0"/>
      <w:marBottom w:val="0"/>
      <w:divBdr>
        <w:top w:val="none" w:sz="0" w:space="0" w:color="auto"/>
        <w:left w:val="none" w:sz="0" w:space="0" w:color="auto"/>
        <w:bottom w:val="none" w:sz="0" w:space="0" w:color="auto"/>
        <w:right w:val="none" w:sz="0" w:space="0" w:color="auto"/>
      </w:divBdr>
    </w:div>
    <w:div w:id="966469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keithareaparentcouncils.org/wp-content/uploads/2014/10/MyWorldNew.jp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http://keithareaparentcouncils.org/wp-content/uploads/2014/10/WellbeingWheel.jp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104FB38DF6B8D4E958030883D8B4B6B" ma:contentTypeVersion="" ma:contentTypeDescription="Create a new document." ma:contentTypeScope="" ma:versionID="feb0d4aef02869109561acf0f74cfbf6">
  <xsd:schema xmlns:xsd="http://www.w3.org/2001/XMLSchema" xmlns:xs="http://www.w3.org/2001/XMLSchema" xmlns:p="http://schemas.microsoft.com/office/2006/metadata/properties" xmlns:ns2="f5922f72-2437-4cdc-9147-50b1afef045e" targetNamespace="http://schemas.microsoft.com/office/2006/metadata/properties" ma:root="true" ma:fieldsID="c15bf7ecd0400a2efdb56a89be856667" ns2:_="">
    <xsd:import namespace="f5922f72-2437-4cdc-9147-50b1afef04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22f72-2437-4cdc-9147-50b1afef0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A8E19B8-3BDD-4E70-AC71-64B0540C8178}">
  <ds:schemaRefs>
    <ds:schemaRef ds:uri="http://schemas.openxmlformats.org/officeDocument/2006/bibliography"/>
  </ds:schemaRefs>
</ds:datastoreItem>
</file>

<file path=customXml/itemProps2.xml><?xml version="1.0" encoding="utf-8"?>
<ds:datastoreItem xmlns:ds="http://schemas.openxmlformats.org/officeDocument/2006/customXml" ds:itemID="{061717FC-01B0-4B89-BE26-6597123A79FC}"/>
</file>

<file path=customXml/itemProps3.xml><?xml version="1.0" encoding="utf-8"?>
<ds:datastoreItem xmlns:ds="http://schemas.openxmlformats.org/officeDocument/2006/customXml" ds:itemID="{28937EE9-E7DF-426B-8D37-98DF2D66D423}"/>
</file>

<file path=customXml/itemProps4.xml><?xml version="1.0" encoding="utf-8"?>
<ds:datastoreItem xmlns:ds="http://schemas.openxmlformats.org/officeDocument/2006/customXml" ds:itemID="{167FC159-822F-41B2-9A85-29B4A60F48E1}"/>
</file>

<file path=docProps/app.xml><?xml version="1.0" encoding="utf-8"?>
<Properties xmlns="http://schemas.openxmlformats.org/officeDocument/2006/extended-properties" xmlns:vt="http://schemas.openxmlformats.org/officeDocument/2006/docPropsVTypes">
  <Template>Normal</Template>
  <TotalTime>124</TotalTime>
  <Pages>13</Pages>
  <Words>2235</Words>
  <Characters>12742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14948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Peutherer</dc:creator>
  <cp:keywords/>
  <dc:description/>
  <cp:lastModifiedBy>Anita Le Tissier</cp:lastModifiedBy>
  <cp:revision>17</cp:revision>
  <cp:lastPrinted>2017-10-31T08:46:00Z</cp:lastPrinted>
  <dcterms:created xsi:type="dcterms:W3CDTF">2017-01-06T15:30:00Z</dcterms:created>
  <dcterms:modified xsi:type="dcterms:W3CDTF">2022-08-28T09:18:00Z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0x0101004104FB38DF6B8D4E958030883D8B4B6B</vt:lpwstr>
  </property>
</Properties>
</file>