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3C67B" w14:textId="74AD8800" w:rsidR="002E4615" w:rsidRDefault="002E4615" w:rsidP="002E4615">
      <w:pPr>
        <w:jc w:val="center"/>
      </w:pPr>
      <w:r>
        <w:rPr>
          <w:noProof/>
        </w:rPr>
        <w:drawing>
          <wp:inline distT="0" distB="0" distL="0" distR="0" wp14:anchorId="404759AB" wp14:editId="0C47C945">
            <wp:extent cx="2476500" cy="2476500"/>
            <wp:effectExtent l="0" t="0" r="0" b="0"/>
            <wp:docPr id="1416184647" name="Picture 141618464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476500" cy="2476500"/>
                    </a:xfrm>
                    <a:prstGeom prst="rect">
                      <a:avLst/>
                    </a:prstGeom>
                  </pic:spPr>
                </pic:pic>
              </a:graphicData>
            </a:graphic>
          </wp:inline>
        </w:drawing>
      </w:r>
    </w:p>
    <w:p w14:paraId="316B4EC4" w14:textId="08329DC4" w:rsidR="002E4615" w:rsidRDefault="002E4615" w:rsidP="002E4615">
      <w:pPr>
        <w:pStyle w:val="BodyText"/>
        <w:jc w:val="center"/>
        <w:rPr>
          <w:sz w:val="56"/>
          <w:szCs w:val="56"/>
        </w:rPr>
      </w:pPr>
      <w:r w:rsidRPr="285BA442">
        <w:rPr>
          <w:sz w:val="56"/>
          <w:szCs w:val="56"/>
        </w:rPr>
        <w:t>Currie Primary School</w:t>
      </w:r>
    </w:p>
    <w:p w14:paraId="57DC1700" w14:textId="05F5A1FB" w:rsidR="002E4615" w:rsidRDefault="002E4615" w:rsidP="00D14ACF">
      <w:pPr>
        <w:jc w:val="center"/>
        <w:rPr>
          <w:sz w:val="56"/>
          <w:szCs w:val="56"/>
        </w:rPr>
      </w:pPr>
      <w:r w:rsidRPr="285BA442">
        <w:rPr>
          <w:sz w:val="56"/>
          <w:szCs w:val="56"/>
        </w:rPr>
        <w:t>School Improvement Plan 202</w:t>
      </w:r>
      <w:r>
        <w:rPr>
          <w:sz w:val="56"/>
          <w:szCs w:val="56"/>
        </w:rPr>
        <w:t>4</w:t>
      </w:r>
      <w:r w:rsidRPr="285BA442">
        <w:rPr>
          <w:sz w:val="56"/>
          <w:szCs w:val="56"/>
        </w:rPr>
        <w:t>/2</w:t>
      </w:r>
      <w:r>
        <w:rPr>
          <w:sz w:val="56"/>
          <w:szCs w:val="56"/>
        </w:rPr>
        <w:t>025</w:t>
      </w:r>
    </w:p>
    <w:p w14:paraId="5926BA3A" w14:textId="77777777" w:rsidR="002E4615" w:rsidRDefault="002E4615" w:rsidP="002E4615">
      <w:pPr>
        <w:jc w:val="center"/>
        <w:rPr>
          <w:rFonts w:ascii="Segoe UI" w:hAnsi="Segoe UI" w:cs="Segoe UI"/>
          <w:color w:val="000000"/>
          <w:sz w:val="22"/>
          <w:szCs w:val="22"/>
          <w:bdr w:val="none" w:sz="0" w:space="0" w:color="auto" w:frame="1"/>
          <w:shd w:val="clear" w:color="auto" w:fill="FFFFFF"/>
        </w:rPr>
      </w:pPr>
    </w:p>
    <w:p w14:paraId="6666847D" w14:textId="77777777" w:rsidR="00D14ACF" w:rsidRDefault="00D14ACF" w:rsidP="002E4615">
      <w:pPr>
        <w:jc w:val="center"/>
      </w:pPr>
    </w:p>
    <w:p w14:paraId="00B78E24" w14:textId="45B79DDD" w:rsidR="002E4615" w:rsidRDefault="002E4615" w:rsidP="002E4615">
      <w:pPr>
        <w:jc w:val="center"/>
      </w:pPr>
      <w:r>
        <w:rPr>
          <w:rFonts w:ascii="Segoe UI" w:hAnsi="Segoe UI" w:cs="Segoe UI"/>
          <w:noProof/>
          <w:color w:val="000000"/>
          <w:sz w:val="22"/>
          <w:szCs w:val="22"/>
          <w:bdr w:val="none" w:sz="0" w:space="0" w:color="auto" w:frame="1"/>
          <w:shd w:val="clear" w:color="auto" w:fill="FFFFFF"/>
        </w:rPr>
        <w:drawing>
          <wp:inline distT="0" distB="0" distL="0" distR="0" wp14:anchorId="15478E97" wp14:editId="5E9B1CA0">
            <wp:extent cx="968375" cy="968375"/>
            <wp:effectExtent l="0" t="0" r="3175" b="3175"/>
            <wp:docPr id="1851917333" name="Picture 8" descr="A heart with a yellow and blue he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917333" name="Picture 8" descr="A heart with a yellow and blue he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2672" cy="972672"/>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r>
        <w:rPr>
          <w:rFonts w:ascii="Segoe UI" w:hAnsi="Segoe UI" w:cs="Segoe UI"/>
          <w:noProof/>
          <w:color w:val="000000"/>
          <w:sz w:val="23"/>
          <w:szCs w:val="23"/>
          <w:bdr w:val="none" w:sz="0" w:space="0" w:color="auto" w:frame="1"/>
          <w:shd w:val="clear" w:color="auto" w:fill="FFFFFF"/>
        </w:rPr>
        <w:drawing>
          <wp:inline distT="0" distB="0" distL="0" distR="0" wp14:anchorId="75360201" wp14:editId="41FF0BBD">
            <wp:extent cx="770246" cy="753682"/>
            <wp:effectExtent l="0" t="0" r="0" b="8890"/>
            <wp:docPr id="872221952" name="Picture 7"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221952" name="Picture 7" descr="A blue sign with white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6470" cy="759772"/>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r>
        <w:rPr>
          <w:rFonts w:ascii="Segoe UI" w:hAnsi="Segoe UI" w:cs="Segoe UI"/>
          <w:noProof/>
          <w:color w:val="000000"/>
          <w:sz w:val="22"/>
          <w:szCs w:val="22"/>
          <w:bdr w:val="none" w:sz="0" w:space="0" w:color="auto" w:frame="1"/>
          <w:shd w:val="clear" w:color="auto" w:fill="FFFFFF"/>
        </w:rPr>
        <w:drawing>
          <wp:inline distT="0" distB="0" distL="0" distR="0" wp14:anchorId="33F7E7AF" wp14:editId="5C90392E">
            <wp:extent cx="495705" cy="743557"/>
            <wp:effectExtent l="0" t="0" r="0" b="0"/>
            <wp:docPr id="1578032106" name="Picture 6" descr="A logo of a green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032106" name="Picture 6" descr="A logo of a green flag&#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8797" cy="748194"/>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r>
        <w:rPr>
          <w:rFonts w:ascii="Segoe UI" w:hAnsi="Segoe UI" w:cs="Segoe UI"/>
          <w:noProof/>
          <w:color w:val="000000"/>
          <w:sz w:val="22"/>
          <w:szCs w:val="22"/>
          <w:bdr w:val="none" w:sz="0" w:space="0" w:color="auto" w:frame="1"/>
          <w:shd w:val="clear" w:color="auto" w:fill="FFFFFF"/>
        </w:rPr>
        <w:drawing>
          <wp:inline distT="0" distB="0" distL="0" distR="0" wp14:anchorId="48800036" wp14:editId="63E82996">
            <wp:extent cx="779273" cy="794134"/>
            <wp:effectExtent l="0" t="0" r="1905" b="6350"/>
            <wp:docPr id="1331614878" name="Picture 5" descr="A pink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14878" name="Picture 5" descr="A pink circle with black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83469" cy="798410"/>
                    </a:xfrm>
                    <a:prstGeom prst="rect">
                      <a:avLst/>
                    </a:prstGeom>
                    <a:noFill/>
                    <a:ln>
                      <a:noFill/>
                    </a:ln>
                  </pic:spPr>
                </pic:pic>
              </a:graphicData>
            </a:graphic>
          </wp:inline>
        </w:drawing>
      </w:r>
      <w:r>
        <w:rPr>
          <w:rFonts w:ascii="Segoe UI" w:hAnsi="Segoe UI" w:cs="Segoe UI"/>
          <w:noProof/>
          <w:color w:val="242424"/>
          <w:sz w:val="23"/>
          <w:szCs w:val="23"/>
          <w:bdr w:val="none" w:sz="0" w:space="0" w:color="auto" w:frame="1"/>
          <w:shd w:val="clear" w:color="auto" w:fill="FFFFFF"/>
        </w:rPr>
        <w:drawing>
          <wp:inline distT="0" distB="0" distL="0" distR="0" wp14:anchorId="7194F713" wp14:editId="56F4694C">
            <wp:extent cx="784086" cy="784086"/>
            <wp:effectExtent l="0" t="0" r="0" b="0"/>
            <wp:docPr id="1039738470" name="Picture 4" descr="A logo with text and green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logo with text and green trees&#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8625" cy="788625"/>
                    </a:xfrm>
                    <a:prstGeom prst="rect">
                      <a:avLst/>
                    </a:prstGeom>
                    <a:noFill/>
                    <a:ln>
                      <a:noFill/>
                    </a:ln>
                  </pic:spPr>
                </pic:pic>
              </a:graphicData>
            </a:graphic>
          </wp:inline>
        </w:drawing>
      </w:r>
      <w:r>
        <w:rPr>
          <w:rFonts w:ascii="Segoe UI" w:hAnsi="Segoe UI" w:cs="Segoe UI"/>
          <w:noProof/>
          <w:color w:val="000000"/>
          <w:sz w:val="22"/>
          <w:szCs w:val="22"/>
          <w:bdr w:val="none" w:sz="0" w:space="0" w:color="auto" w:frame="1"/>
          <w:shd w:val="clear" w:color="auto" w:fill="FFFFFF"/>
        </w:rPr>
        <w:drawing>
          <wp:inline distT="0" distB="0" distL="0" distR="0" wp14:anchorId="7AD77D79" wp14:editId="4421E8AE">
            <wp:extent cx="773702" cy="773702"/>
            <wp:effectExtent l="0" t="0" r="7620" b="7620"/>
            <wp:docPr id="694006856" name="Picture 3"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006856" name="Picture 3" descr="A logo for a school&#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76962" cy="776962"/>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r>
        <w:rPr>
          <w:rFonts w:ascii="Segoe UI" w:hAnsi="Segoe UI" w:cs="Segoe UI"/>
          <w:noProof/>
          <w:color w:val="000000"/>
          <w:sz w:val="22"/>
          <w:szCs w:val="22"/>
          <w:bdr w:val="none" w:sz="0" w:space="0" w:color="auto" w:frame="1"/>
          <w:shd w:val="clear" w:color="auto" w:fill="FFFFFF"/>
        </w:rPr>
        <w:drawing>
          <wp:inline distT="0" distB="0" distL="0" distR="0" wp14:anchorId="37F5889D" wp14:editId="0FBCFC55">
            <wp:extent cx="951677" cy="673295"/>
            <wp:effectExtent l="0" t="0" r="1270" b="0"/>
            <wp:docPr id="271919634" name="Picture 2" descr="A blue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919634" name="Picture 2" descr="A blue background with white tex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6408" cy="676642"/>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r>
        <w:rPr>
          <w:rFonts w:ascii="Segoe UI" w:hAnsi="Segoe UI" w:cs="Segoe UI"/>
          <w:noProof/>
          <w:color w:val="000000"/>
          <w:sz w:val="22"/>
          <w:szCs w:val="22"/>
          <w:bdr w:val="none" w:sz="0" w:space="0" w:color="auto" w:frame="1"/>
          <w:shd w:val="clear" w:color="auto" w:fill="FFFFFF"/>
        </w:rPr>
        <w:drawing>
          <wp:inline distT="0" distB="0" distL="0" distR="0" wp14:anchorId="6186BA09" wp14:editId="61A11BD6">
            <wp:extent cx="828599" cy="683456"/>
            <wp:effectExtent l="0" t="0" r="0" b="2540"/>
            <wp:docPr id="1346841107" name="Picture 1" descr="A close-up of a red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841107" name="Picture 1" descr="A close-up of a red and white sig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33331" cy="687359"/>
                    </a:xfrm>
                    <a:prstGeom prst="rect">
                      <a:avLst/>
                    </a:prstGeom>
                    <a:noFill/>
                    <a:ln>
                      <a:noFill/>
                    </a:ln>
                  </pic:spPr>
                </pic:pic>
              </a:graphicData>
            </a:graphic>
          </wp:inline>
        </w:drawing>
      </w:r>
      <w:r>
        <w:rPr>
          <w:rFonts w:ascii="Segoe UI" w:hAnsi="Segoe UI" w:cs="Segoe UI"/>
          <w:color w:val="000000"/>
          <w:sz w:val="22"/>
          <w:szCs w:val="22"/>
          <w:bdr w:val="none" w:sz="0" w:space="0" w:color="auto" w:frame="1"/>
          <w:shd w:val="clear" w:color="auto" w:fill="FFFFFF"/>
        </w:rPr>
        <w:t>   </w:t>
      </w:r>
    </w:p>
    <w:p w14:paraId="2533BB08" w14:textId="77777777" w:rsidR="002E4615" w:rsidRDefault="002E4615" w:rsidP="002E4615">
      <w:pPr>
        <w:jc w:val="center"/>
      </w:pPr>
    </w:p>
    <w:p w14:paraId="6B564E11" w14:textId="77777777" w:rsidR="002E4615" w:rsidRDefault="002E4615" w:rsidP="002E4615">
      <w:pPr>
        <w:jc w:val="center"/>
      </w:pPr>
    </w:p>
    <w:p w14:paraId="6EDF9530" w14:textId="77777777" w:rsidR="002E4615" w:rsidRDefault="002E4615" w:rsidP="002E4615">
      <w:pPr>
        <w:jc w:val="center"/>
      </w:pPr>
    </w:p>
    <w:p w14:paraId="6008A16C" w14:textId="589CE371" w:rsidR="2018FD22" w:rsidRDefault="2018FD22" w:rsidP="2018FD22">
      <w:pPr>
        <w:jc w:val="center"/>
      </w:pPr>
    </w:p>
    <w:p w14:paraId="3731F339" w14:textId="77777777" w:rsidR="002E4615" w:rsidRDefault="002E4615" w:rsidP="002E4615">
      <w:pPr>
        <w:jc w:val="center"/>
      </w:pPr>
    </w:p>
    <w:tbl>
      <w:tblPr>
        <w:tblStyle w:val="TableGrid"/>
        <w:tblW w:w="0" w:type="auto"/>
        <w:tblLook w:val="04A0" w:firstRow="1" w:lastRow="0" w:firstColumn="1" w:lastColumn="0" w:noHBand="0" w:noVBand="1"/>
      </w:tblPr>
      <w:tblGrid>
        <w:gridCol w:w="2972"/>
        <w:gridCol w:w="12722"/>
      </w:tblGrid>
      <w:tr w:rsidR="005E0135" w14:paraId="2CDBC816" w14:textId="77777777" w:rsidTr="00E31A6F">
        <w:trPr>
          <w:trHeight w:val="416"/>
        </w:trPr>
        <w:tc>
          <w:tcPr>
            <w:tcW w:w="15694" w:type="dxa"/>
            <w:gridSpan w:val="2"/>
            <w:shd w:val="clear" w:color="auto" w:fill="FFFD78"/>
          </w:tcPr>
          <w:p w14:paraId="22B5A085" w14:textId="153740E3" w:rsidR="005E0135" w:rsidRDefault="005E0135" w:rsidP="005E0135">
            <w:pPr>
              <w:jc w:val="center"/>
            </w:pPr>
            <w:r>
              <w:rPr>
                <w:b/>
              </w:rPr>
              <w:t>School</w:t>
            </w:r>
            <w:r>
              <w:rPr>
                <w:b/>
                <w:spacing w:val="-6"/>
              </w:rPr>
              <w:t xml:space="preserve"> </w:t>
            </w:r>
            <w:r>
              <w:rPr>
                <w:b/>
              </w:rPr>
              <w:t>Information</w:t>
            </w:r>
          </w:p>
        </w:tc>
      </w:tr>
      <w:tr w:rsidR="005E0135" w14:paraId="3939ED99" w14:textId="77777777" w:rsidTr="00E31A6F">
        <w:trPr>
          <w:trHeight w:val="428"/>
        </w:trPr>
        <w:tc>
          <w:tcPr>
            <w:tcW w:w="2972" w:type="dxa"/>
            <w:shd w:val="clear" w:color="auto" w:fill="FFFD78"/>
          </w:tcPr>
          <w:p w14:paraId="0697CF8F" w14:textId="156E21CB" w:rsidR="005E0135" w:rsidRDefault="005E0135">
            <w:r>
              <w:rPr>
                <w:b/>
                <w:spacing w:val="-2"/>
              </w:rPr>
              <w:t>School/Establishment</w:t>
            </w:r>
          </w:p>
        </w:tc>
        <w:tc>
          <w:tcPr>
            <w:tcW w:w="12722" w:type="dxa"/>
          </w:tcPr>
          <w:p w14:paraId="09025314" w14:textId="6F80BD46" w:rsidR="005E0135" w:rsidRPr="00156E00" w:rsidRDefault="002E4615">
            <w:pPr>
              <w:rPr>
                <w:sz w:val="22"/>
                <w:szCs w:val="22"/>
              </w:rPr>
            </w:pPr>
            <w:r>
              <w:rPr>
                <w:sz w:val="22"/>
                <w:szCs w:val="22"/>
              </w:rPr>
              <w:t>Currie Primary School</w:t>
            </w:r>
          </w:p>
        </w:tc>
      </w:tr>
      <w:tr w:rsidR="005E0135" w14:paraId="7003F20B" w14:textId="77777777" w:rsidTr="00E31A6F">
        <w:trPr>
          <w:trHeight w:val="405"/>
        </w:trPr>
        <w:tc>
          <w:tcPr>
            <w:tcW w:w="2972" w:type="dxa"/>
            <w:shd w:val="clear" w:color="auto" w:fill="FFFD78"/>
          </w:tcPr>
          <w:p w14:paraId="7E5CDD6C" w14:textId="03C9006F" w:rsidR="005E0135" w:rsidRDefault="005E0135">
            <w:r>
              <w:rPr>
                <w:b/>
              </w:rPr>
              <w:t>Head</w:t>
            </w:r>
            <w:r>
              <w:rPr>
                <w:b/>
                <w:spacing w:val="-4"/>
              </w:rPr>
              <w:t xml:space="preserve"> </w:t>
            </w:r>
            <w:r>
              <w:rPr>
                <w:b/>
                <w:spacing w:val="-2"/>
              </w:rPr>
              <w:t>Teacher</w:t>
            </w:r>
          </w:p>
        </w:tc>
        <w:tc>
          <w:tcPr>
            <w:tcW w:w="12722" w:type="dxa"/>
          </w:tcPr>
          <w:p w14:paraId="4BA76614" w14:textId="712D2918" w:rsidR="005E0135" w:rsidRPr="00156E00" w:rsidRDefault="002E4615">
            <w:pPr>
              <w:rPr>
                <w:sz w:val="22"/>
                <w:szCs w:val="22"/>
              </w:rPr>
            </w:pPr>
            <w:r>
              <w:rPr>
                <w:sz w:val="22"/>
                <w:szCs w:val="22"/>
              </w:rPr>
              <w:t>Sally Hourston</w:t>
            </w:r>
          </w:p>
        </w:tc>
      </w:tr>
      <w:tr w:rsidR="005E0135" w14:paraId="339494BC" w14:textId="77777777" w:rsidTr="00E31A6F">
        <w:trPr>
          <w:trHeight w:val="411"/>
        </w:trPr>
        <w:tc>
          <w:tcPr>
            <w:tcW w:w="2972" w:type="dxa"/>
            <w:shd w:val="clear" w:color="auto" w:fill="FFFD78"/>
          </w:tcPr>
          <w:p w14:paraId="62697599" w14:textId="530B1F19" w:rsidR="005E0135" w:rsidRDefault="005E0135">
            <w:r>
              <w:rPr>
                <w:b/>
              </w:rPr>
              <w:t>Link</w:t>
            </w:r>
            <w:r>
              <w:rPr>
                <w:b/>
                <w:spacing w:val="-6"/>
              </w:rPr>
              <w:t xml:space="preserve"> </w:t>
            </w:r>
            <w:r>
              <w:rPr>
                <w:b/>
                <w:spacing w:val="-5"/>
              </w:rPr>
              <w:t>QIEO</w:t>
            </w:r>
          </w:p>
        </w:tc>
        <w:tc>
          <w:tcPr>
            <w:tcW w:w="12722" w:type="dxa"/>
          </w:tcPr>
          <w:p w14:paraId="02D1541D" w14:textId="75D48365" w:rsidR="005E0135" w:rsidRPr="00156E00" w:rsidRDefault="002E4615">
            <w:pPr>
              <w:rPr>
                <w:sz w:val="22"/>
                <w:szCs w:val="22"/>
              </w:rPr>
            </w:pPr>
            <w:r>
              <w:rPr>
                <w:sz w:val="22"/>
                <w:szCs w:val="22"/>
              </w:rPr>
              <w:t>Roberta Porter</w:t>
            </w:r>
          </w:p>
        </w:tc>
      </w:tr>
    </w:tbl>
    <w:p w14:paraId="4356825B" w14:textId="77777777" w:rsidR="002E4615" w:rsidRDefault="002E4615"/>
    <w:tbl>
      <w:tblPr>
        <w:tblStyle w:val="TableGrid"/>
        <w:tblW w:w="0" w:type="auto"/>
        <w:tblLook w:val="04A0" w:firstRow="1" w:lastRow="0" w:firstColumn="1" w:lastColumn="0" w:noHBand="0" w:noVBand="1"/>
      </w:tblPr>
      <w:tblGrid>
        <w:gridCol w:w="15694"/>
      </w:tblGrid>
      <w:tr w:rsidR="005E0135" w14:paraId="6C238BEA" w14:textId="77777777" w:rsidTr="4CA2C050">
        <w:trPr>
          <w:trHeight w:val="481"/>
        </w:trPr>
        <w:tc>
          <w:tcPr>
            <w:tcW w:w="15694" w:type="dxa"/>
            <w:shd w:val="clear" w:color="auto" w:fill="FFFD78"/>
          </w:tcPr>
          <w:p w14:paraId="5C84C26C" w14:textId="44EF337E" w:rsidR="005E0135" w:rsidRDefault="005E0135">
            <w:r>
              <w:rPr>
                <w:b/>
              </w:rPr>
              <w:t>School</w:t>
            </w:r>
            <w:r>
              <w:rPr>
                <w:b/>
                <w:spacing w:val="-8"/>
              </w:rPr>
              <w:t xml:space="preserve"> </w:t>
            </w:r>
            <w:r>
              <w:rPr>
                <w:b/>
              </w:rPr>
              <w:t>Statement:</w:t>
            </w:r>
            <w:r>
              <w:rPr>
                <w:b/>
                <w:spacing w:val="-9"/>
              </w:rPr>
              <w:t xml:space="preserve"> </w:t>
            </w:r>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w:t>
            </w:r>
            <w:r w:rsidR="005B3DB0">
              <w:rPr>
                <w:b/>
              </w:rPr>
              <w:t xml:space="preserve">, </w:t>
            </w:r>
            <w:r>
              <w:rPr>
                <w:b/>
              </w:rPr>
              <w:t>Curriculum</w:t>
            </w:r>
            <w:r>
              <w:rPr>
                <w:b/>
                <w:spacing w:val="-7"/>
              </w:rPr>
              <w:t xml:space="preserve"> </w:t>
            </w:r>
            <w:r>
              <w:rPr>
                <w:b/>
                <w:spacing w:val="-2"/>
              </w:rPr>
              <w:t>Rationale</w:t>
            </w:r>
          </w:p>
        </w:tc>
      </w:tr>
      <w:tr w:rsidR="005E0135" w14:paraId="741D4CE3" w14:textId="77777777" w:rsidTr="4CA2C050">
        <w:trPr>
          <w:trHeight w:val="984"/>
        </w:trPr>
        <w:tc>
          <w:tcPr>
            <w:tcW w:w="15694" w:type="dxa"/>
          </w:tcPr>
          <w:p w14:paraId="756A3E96" w14:textId="77777777" w:rsidR="009E0618" w:rsidRPr="009E0618" w:rsidRDefault="005B3DB0" w:rsidP="009E0618">
            <w:pPr>
              <w:pStyle w:val="NormalWeb"/>
              <w:rPr>
                <w:rFonts w:asciiTheme="minorHAnsi" w:hAnsiTheme="minorHAnsi"/>
                <w:color w:val="000000"/>
                <w:sz w:val="22"/>
                <w:szCs w:val="22"/>
              </w:rPr>
            </w:pPr>
            <w:r>
              <w:t xml:space="preserve"> </w:t>
            </w:r>
            <w:r w:rsidR="009E0618" w:rsidRPr="009E0618">
              <w:rPr>
                <w:rFonts w:asciiTheme="minorHAnsi" w:hAnsiTheme="minorHAnsi"/>
                <w:color w:val="000000"/>
                <w:sz w:val="22"/>
                <w:szCs w:val="22"/>
              </w:rPr>
              <w:t>Vision &amp; Values</w:t>
            </w:r>
          </w:p>
          <w:p w14:paraId="2EDCEC86" w14:textId="3F173635" w:rsidR="009E0618" w:rsidRPr="009E0618" w:rsidRDefault="096653D3" w:rsidP="4CA2C050">
            <w:pPr>
              <w:pStyle w:val="NormalWeb"/>
              <w:rPr>
                <w:rFonts w:asciiTheme="minorHAnsi" w:hAnsiTheme="minorHAnsi"/>
                <w:color w:val="000000"/>
                <w:sz w:val="22"/>
                <w:szCs w:val="22"/>
              </w:rPr>
            </w:pPr>
            <w:r w:rsidRPr="4CA2C050">
              <w:rPr>
                <w:rFonts w:asciiTheme="minorHAnsi" w:hAnsiTheme="minorHAnsi"/>
                <w:color w:val="000000" w:themeColor="text1"/>
                <w:sz w:val="22"/>
                <w:szCs w:val="22"/>
              </w:rPr>
              <w:t xml:space="preserve">Our school community is committed to its mission of fostering belonging, providing high quality teaching &amp; learning, and promoting a love of learning. We work hard to ensure our vision of global learners, concerned for others and themselves permeates all that happens at Currie Primary School. We support our </w:t>
            </w:r>
            <w:r w:rsidR="16EDFB79" w:rsidRPr="4CA2C050">
              <w:rPr>
                <w:rFonts w:asciiTheme="minorHAnsi" w:hAnsiTheme="minorHAnsi"/>
                <w:color w:val="000000" w:themeColor="text1"/>
                <w:sz w:val="22"/>
                <w:szCs w:val="22"/>
              </w:rPr>
              <w:t xml:space="preserve">learners to </w:t>
            </w:r>
            <w:r w:rsidRPr="4CA2C050">
              <w:rPr>
                <w:rFonts w:asciiTheme="minorHAnsi" w:hAnsiTheme="minorHAnsi"/>
                <w:color w:val="000000" w:themeColor="text1"/>
                <w:sz w:val="22"/>
                <w:szCs w:val="22"/>
              </w:rPr>
              <w:t>achieve this by embodying our values of respect, responsibility, determination, honesty, and happiness.</w:t>
            </w:r>
          </w:p>
          <w:p w14:paraId="4788A519" w14:textId="77777777" w:rsidR="009E0618" w:rsidRDefault="009E0618" w:rsidP="009E0618">
            <w:pPr>
              <w:pStyle w:val="NormalWeb"/>
              <w:rPr>
                <w:rFonts w:asciiTheme="minorHAnsi" w:hAnsiTheme="minorHAnsi"/>
                <w:color w:val="000000"/>
                <w:sz w:val="22"/>
                <w:szCs w:val="22"/>
              </w:rPr>
            </w:pPr>
            <w:r w:rsidRPr="009E0618">
              <w:rPr>
                <w:rFonts w:asciiTheme="minorHAnsi" w:hAnsiTheme="minorHAnsi"/>
                <w:color w:val="000000"/>
                <w:sz w:val="22"/>
                <w:szCs w:val="22"/>
              </w:rPr>
              <w:t>Curriculum Rationale</w:t>
            </w:r>
          </w:p>
          <w:p w14:paraId="145B6936" w14:textId="77777777" w:rsidR="009E0618" w:rsidRDefault="009E0618" w:rsidP="009E0618">
            <w:pPr>
              <w:pStyle w:val="NormalWeb"/>
              <w:rPr>
                <w:rFonts w:asciiTheme="minorHAnsi" w:hAnsiTheme="minorHAnsi"/>
                <w:color w:val="000000"/>
                <w:sz w:val="22"/>
                <w:szCs w:val="22"/>
              </w:rPr>
            </w:pPr>
            <w:r w:rsidRPr="009E0618">
              <w:rPr>
                <w:rFonts w:asciiTheme="minorHAnsi" w:hAnsiTheme="minorHAnsi"/>
                <w:color w:val="000000"/>
                <w:sz w:val="22"/>
                <w:szCs w:val="22"/>
              </w:rPr>
              <w:t>At Currie Primary School, the children are supported to grow into successful learners, confident individuals, responsible citizens and effective contributors</w:t>
            </w:r>
            <w:r>
              <w:rPr>
                <w:rFonts w:asciiTheme="minorHAnsi" w:hAnsiTheme="minorHAnsi"/>
                <w:color w:val="000000"/>
                <w:sz w:val="22"/>
                <w:szCs w:val="22"/>
              </w:rPr>
              <w:t xml:space="preserve"> </w:t>
            </w:r>
            <w:r w:rsidRPr="009E0618">
              <w:rPr>
                <w:rFonts w:asciiTheme="minorHAnsi" w:hAnsiTheme="minorHAnsi"/>
                <w:color w:val="000000"/>
                <w:sz w:val="22"/>
                <w:szCs w:val="22"/>
              </w:rPr>
              <w:t>through our creative and broad primary school curriculum.</w:t>
            </w:r>
            <w:r>
              <w:rPr>
                <w:rFonts w:asciiTheme="minorHAnsi" w:hAnsiTheme="minorHAnsi"/>
                <w:color w:val="000000"/>
                <w:sz w:val="22"/>
                <w:szCs w:val="22"/>
              </w:rPr>
              <w:t xml:space="preserve"> </w:t>
            </w:r>
            <w:r w:rsidRPr="009E0618">
              <w:rPr>
                <w:rFonts w:asciiTheme="minorHAnsi" w:hAnsiTheme="minorHAnsi"/>
                <w:color w:val="000000"/>
                <w:sz w:val="22"/>
                <w:szCs w:val="22"/>
              </w:rPr>
              <w:t>Our curriculum is a curriculum which ensures coverage across the experiences and outcomes through carefully developed IDL bundles, Literacy, Numeracy &amp;</w:t>
            </w:r>
            <w:r>
              <w:rPr>
                <w:rFonts w:asciiTheme="minorHAnsi" w:hAnsiTheme="minorHAnsi"/>
                <w:color w:val="000000"/>
                <w:sz w:val="22"/>
                <w:szCs w:val="22"/>
              </w:rPr>
              <w:t xml:space="preserve"> </w:t>
            </w:r>
            <w:r w:rsidRPr="009E0618">
              <w:rPr>
                <w:rFonts w:asciiTheme="minorHAnsi" w:hAnsiTheme="minorHAnsi"/>
                <w:color w:val="000000"/>
                <w:sz w:val="22"/>
                <w:szCs w:val="22"/>
              </w:rPr>
              <w:t>HWB progressions, with equalities, diversity and decolonisation at its heart. Through this curriculum, our learners experience and contribute to:</w:t>
            </w:r>
          </w:p>
          <w:p w14:paraId="3D1C74D0" w14:textId="77777777" w:rsidR="009E0618" w:rsidRDefault="009E0618" w:rsidP="005C1805">
            <w:pPr>
              <w:pStyle w:val="NormalWeb"/>
              <w:numPr>
                <w:ilvl w:val="0"/>
                <w:numId w:val="28"/>
              </w:numPr>
              <w:rPr>
                <w:rFonts w:asciiTheme="minorHAnsi" w:hAnsiTheme="minorHAnsi"/>
                <w:color w:val="000000"/>
                <w:sz w:val="22"/>
                <w:szCs w:val="22"/>
              </w:rPr>
            </w:pPr>
            <w:r>
              <w:rPr>
                <w:rFonts w:asciiTheme="minorHAnsi" w:hAnsiTheme="minorHAnsi"/>
                <w:color w:val="000000"/>
                <w:sz w:val="22"/>
                <w:szCs w:val="22"/>
              </w:rPr>
              <w:t xml:space="preserve">The </w:t>
            </w:r>
            <w:r w:rsidRPr="009E0618">
              <w:rPr>
                <w:rFonts w:asciiTheme="minorHAnsi" w:hAnsiTheme="minorHAnsi"/>
                <w:color w:val="000000"/>
                <w:sz w:val="22"/>
                <w:szCs w:val="22"/>
              </w:rPr>
              <w:t>evolving ethos of care and love in our community</w:t>
            </w:r>
          </w:p>
          <w:p w14:paraId="72647CC2" w14:textId="77777777" w:rsidR="009E0618" w:rsidRDefault="009E0618" w:rsidP="005C1805">
            <w:pPr>
              <w:pStyle w:val="NormalWeb"/>
              <w:numPr>
                <w:ilvl w:val="0"/>
                <w:numId w:val="28"/>
              </w:numPr>
              <w:rPr>
                <w:rFonts w:asciiTheme="minorHAnsi" w:hAnsiTheme="minorHAnsi"/>
                <w:color w:val="000000"/>
                <w:sz w:val="22"/>
                <w:szCs w:val="22"/>
              </w:rPr>
            </w:pPr>
            <w:r w:rsidRPr="009E0618">
              <w:rPr>
                <w:rFonts w:asciiTheme="minorHAnsi" w:hAnsiTheme="minorHAnsi"/>
                <w:color w:val="000000"/>
                <w:sz w:val="22"/>
                <w:szCs w:val="22"/>
              </w:rPr>
              <w:t>The whole curriculum with a focus on equalities, sustainability, global citizenship and outdoor learning</w:t>
            </w:r>
          </w:p>
          <w:p w14:paraId="5130E04D" w14:textId="77777777" w:rsidR="009E0618" w:rsidRDefault="009E0618" w:rsidP="005C1805">
            <w:pPr>
              <w:pStyle w:val="NormalWeb"/>
              <w:numPr>
                <w:ilvl w:val="0"/>
                <w:numId w:val="28"/>
              </w:numPr>
              <w:rPr>
                <w:rFonts w:asciiTheme="minorHAnsi" w:hAnsiTheme="minorHAnsi"/>
                <w:color w:val="000000"/>
                <w:sz w:val="22"/>
                <w:szCs w:val="22"/>
              </w:rPr>
            </w:pPr>
            <w:r w:rsidRPr="009E0618">
              <w:rPr>
                <w:rFonts w:asciiTheme="minorHAnsi" w:hAnsiTheme="minorHAnsi"/>
                <w:color w:val="000000"/>
                <w:sz w:val="22"/>
                <w:szCs w:val="22"/>
              </w:rPr>
              <w:t>Their own widening achievements through celebration of success, extra-curricular activities and leadership opportunities</w:t>
            </w:r>
          </w:p>
          <w:p w14:paraId="7F4C97BA" w14:textId="77777777" w:rsidR="009E0618" w:rsidRDefault="009E0618" w:rsidP="005C1805">
            <w:pPr>
              <w:pStyle w:val="NormalWeb"/>
              <w:numPr>
                <w:ilvl w:val="0"/>
                <w:numId w:val="28"/>
              </w:numPr>
              <w:rPr>
                <w:rFonts w:asciiTheme="minorHAnsi" w:hAnsiTheme="minorHAnsi"/>
                <w:color w:val="000000"/>
                <w:sz w:val="22"/>
                <w:szCs w:val="22"/>
              </w:rPr>
            </w:pPr>
            <w:r w:rsidRPr="009E0618">
              <w:rPr>
                <w:rFonts w:asciiTheme="minorHAnsi" w:hAnsiTheme="minorHAnsi"/>
                <w:color w:val="000000"/>
                <w:sz w:val="22"/>
                <w:szCs w:val="22"/>
              </w:rPr>
              <w:t>The development of our pupil participation program ensuring all learners experience the chance for leadership and improvement</w:t>
            </w:r>
          </w:p>
          <w:p w14:paraId="6E6A93CE" w14:textId="77777777" w:rsidR="009E0618" w:rsidRDefault="009E0618" w:rsidP="005C1805">
            <w:pPr>
              <w:pStyle w:val="NormalWeb"/>
              <w:numPr>
                <w:ilvl w:val="0"/>
                <w:numId w:val="28"/>
              </w:numPr>
              <w:rPr>
                <w:rFonts w:asciiTheme="minorHAnsi" w:hAnsiTheme="minorHAnsi"/>
                <w:color w:val="000000"/>
                <w:sz w:val="22"/>
                <w:szCs w:val="22"/>
              </w:rPr>
            </w:pPr>
            <w:r w:rsidRPr="009E0618">
              <w:rPr>
                <w:rFonts w:asciiTheme="minorHAnsi" w:hAnsiTheme="minorHAnsi"/>
                <w:color w:val="000000"/>
                <w:sz w:val="22"/>
                <w:szCs w:val="22"/>
              </w:rPr>
              <w:t xml:space="preserve"> Skills for learning, life and work, </w:t>
            </w:r>
            <w:proofErr w:type="gramStart"/>
            <w:r w:rsidRPr="009E0618">
              <w:rPr>
                <w:rFonts w:asciiTheme="minorHAnsi" w:hAnsiTheme="minorHAnsi"/>
                <w:color w:val="000000"/>
                <w:sz w:val="22"/>
                <w:szCs w:val="22"/>
              </w:rPr>
              <w:t>and;</w:t>
            </w:r>
            <w:proofErr w:type="gramEnd"/>
          </w:p>
          <w:p w14:paraId="6E215377" w14:textId="078402C2" w:rsidR="009E0618" w:rsidRPr="009E0618" w:rsidRDefault="009E0618" w:rsidP="005C1805">
            <w:pPr>
              <w:pStyle w:val="NormalWeb"/>
              <w:numPr>
                <w:ilvl w:val="0"/>
                <w:numId w:val="28"/>
              </w:numPr>
              <w:rPr>
                <w:rFonts w:asciiTheme="minorHAnsi" w:hAnsiTheme="minorHAnsi"/>
                <w:color w:val="000000"/>
                <w:sz w:val="22"/>
                <w:szCs w:val="22"/>
              </w:rPr>
            </w:pPr>
            <w:r w:rsidRPr="009E0618">
              <w:rPr>
                <w:rFonts w:asciiTheme="minorHAnsi" w:hAnsiTheme="minorHAnsi"/>
                <w:color w:val="000000"/>
                <w:sz w:val="22"/>
                <w:szCs w:val="22"/>
              </w:rPr>
              <w:t xml:space="preserve"> Partnership with wider organisations to enhance our learning</w:t>
            </w:r>
          </w:p>
          <w:p w14:paraId="04694DCD" w14:textId="09D9C48E" w:rsidR="009E0618" w:rsidRPr="009E0618" w:rsidRDefault="009E0618" w:rsidP="009E0618">
            <w:pPr>
              <w:pStyle w:val="NormalWeb"/>
              <w:rPr>
                <w:rFonts w:asciiTheme="minorHAnsi" w:hAnsiTheme="minorHAnsi"/>
                <w:color w:val="000000"/>
                <w:sz w:val="22"/>
                <w:szCs w:val="22"/>
              </w:rPr>
            </w:pPr>
            <w:r w:rsidRPr="009E0618">
              <w:rPr>
                <w:rFonts w:asciiTheme="minorHAnsi" w:hAnsiTheme="minorHAnsi"/>
                <w:color w:val="000000"/>
                <w:sz w:val="22"/>
                <w:szCs w:val="22"/>
              </w:rPr>
              <w:t>At the centre of our curriculum is the advancement of our use of digital technologies to enhance learning. At the heart of our curriculum is the understanding</w:t>
            </w:r>
            <w:r>
              <w:rPr>
                <w:rFonts w:asciiTheme="minorHAnsi" w:hAnsiTheme="minorHAnsi"/>
                <w:color w:val="000000"/>
                <w:sz w:val="22"/>
                <w:szCs w:val="22"/>
              </w:rPr>
              <w:t xml:space="preserve"> </w:t>
            </w:r>
            <w:r w:rsidRPr="009E0618">
              <w:rPr>
                <w:rFonts w:asciiTheme="minorHAnsi" w:hAnsiTheme="minorHAnsi"/>
                <w:color w:val="000000"/>
                <w:sz w:val="22"/>
                <w:szCs w:val="22"/>
              </w:rPr>
              <w:t>by all in our community that Currie Cares.</w:t>
            </w:r>
          </w:p>
          <w:p w14:paraId="2ABB7251" w14:textId="56DA6F5D" w:rsidR="005B3DB0" w:rsidRPr="00156E00" w:rsidRDefault="005B3DB0">
            <w:pPr>
              <w:rPr>
                <w:sz w:val="22"/>
                <w:szCs w:val="22"/>
              </w:rPr>
            </w:pPr>
          </w:p>
        </w:tc>
      </w:tr>
    </w:tbl>
    <w:p w14:paraId="55600713" w14:textId="77777777" w:rsidR="005E0135" w:rsidRDefault="005E0135"/>
    <w:p w14:paraId="71256FBB" w14:textId="443C46A1" w:rsidR="005B3DB0" w:rsidRDefault="005B3DB0">
      <w:r>
        <w:br w:type="page"/>
      </w:r>
    </w:p>
    <w:tbl>
      <w:tblPr>
        <w:tblStyle w:val="TableGrid"/>
        <w:tblW w:w="0" w:type="auto"/>
        <w:tblLook w:val="04A0" w:firstRow="1" w:lastRow="0" w:firstColumn="1" w:lastColumn="0" w:noHBand="0" w:noVBand="1"/>
      </w:tblPr>
      <w:tblGrid>
        <w:gridCol w:w="2122"/>
        <w:gridCol w:w="4536"/>
        <w:gridCol w:w="4536"/>
        <w:gridCol w:w="4500"/>
      </w:tblGrid>
      <w:tr w:rsidR="005B3DB0" w14:paraId="413D32C0" w14:textId="77777777" w:rsidTr="157443F6">
        <w:trPr>
          <w:trHeight w:val="422"/>
        </w:trPr>
        <w:tc>
          <w:tcPr>
            <w:tcW w:w="15694" w:type="dxa"/>
            <w:gridSpan w:val="4"/>
            <w:shd w:val="clear" w:color="auto" w:fill="FFFD78"/>
          </w:tcPr>
          <w:p w14:paraId="35315957" w14:textId="238DE977" w:rsidR="005B3DB0" w:rsidRDefault="005B3DB0" w:rsidP="005B3DB0">
            <w:pPr>
              <w:jc w:val="center"/>
            </w:pPr>
            <w:r>
              <w:rPr>
                <w:b/>
              </w:rPr>
              <w:lastRenderedPageBreak/>
              <w:t>Three Year School Plan for Improvement</w:t>
            </w:r>
          </w:p>
        </w:tc>
      </w:tr>
      <w:tr w:rsidR="005B3DB0" w14:paraId="099D11A8" w14:textId="77777777" w:rsidTr="157443F6">
        <w:trPr>
          <w:trHeight w:val="400"/>
        </w:trPr>
        <w:tc>
          <w:tcPr>
            <w:tcW w:w="2122" w:type="dxa"/>
            <w:shd w:val="clear" w:color="auto" w:fill="FFFD78"/>
          </w:tcPr>
          <w:p w14:paraId="63D0C8EA" w14:textId="56F385E4" w:rsidR="005B3DB0" w:rsidRDefault="005B3DB0" w:rsidP="00D33B89">
            <w:pPr>
              <w:jc w:val="center"/>
            </w:pPr>
            <w:r>
              <w:rPr>
                <w:b/>
              </w:rPr>
              <w:t>Quality Indicator</w:t>
            </w:r>
          </w:p>
        </w:tc>
        <w:tc>
          <w:tcPr>
            <w:tcW w:w="4536" w:type="dxa"/>
            <w:shd w:val="clear" w:color="auto" w:fill="FFFD78"/>
          </w:tcPr>
          <w:p w14:paraId="5BB898B1" w14:textId="4F0154B0" w:rsidR="005B3DB0" w:rsidRDefault="005B3DB0" w:rsidP="005B3DB0">
            <w:pPr>
              <w:jc w:val="center"/>
            </w:pPr>
            <w:r>
              <w:rPr>
                <w:b/>
              </w:rPr>
              <w:t>2024-2025</w:t>
            </w:r>
          </w:p>
        </w:tc>
        <w:tc>
          <w:tcPr>
            <w:tcW w:w="4536" w:type="dxa"/>
            <w:shd w:val="clear" w:color="auto" w:fill="FFFD78"/>
          </w:tcPr>
          <w:p w14:paraId="53C6966A" w14:textId="237C1F84" w:rsidR="005B3DB0" w:rsidRDefault="005B3DB0" w:rsidP="005B3DB0">
            <w:pPr>
              <w:jc w:val="center"/>
            </w:pPr>
            <w:r>
              <w:rPr>
                <w:b/>
              </w:rPr>
              <w:t>2025-2026</w:t>
            </w:r>
          </w:p>
        </w:tc>
        <w:tc>
          <w:tcPr>
            <w:tcW w:w="4500" w:type="dxa"/>
            <w:shd w:val="clear" w:color="auto" w:fill="FFFD78"/>
          </w:tcPr>
          <w:p w14:paraId="048551BA" w14:textId="1DF90105" w:rsidR="005B3DB0" w:rsidRDefault="005B3DB0" w:rsidP="005B3DB0">
            <w:pPr>
              <w:jc w:val="center"/>
            </w:pPr>
            <w:r>
              <w:rPr>
                <w:b/>
              </w:rPr>
              <w:t>2026-2027</w:t>
            </w:r>
          </w:p>
        </w:tc>
      </w:tr>
      <w:tr w:rsidR="005B3DB0" w14:paraId="19C53B21" w14:textId="77777777" w:rsidTr="157443F6">
        <w:trPr>
          <w:trHeight w:val="859"/>
        </w:trPr>
        <w:tc>
          <w:tcPr>
            <w:tcW w:w="2122" w:type="dxa"/>
            <w:shd w:val="clear" w:color="auto" w:fill="FFFD78"/>
          </w:tcPr>
          <w:p w14:paraId="125E2E47" w14:textId="77777777" w:rsidR="005B3DB0" w:rsidRDefault="005B3DB0" w:rsidP="00D33B89">
            <w:pPr>
              <w:jc w:val="center"/>
              <w:rPr>
                <w:b/>
                <w:bCs/>
              </w:rPr>
            </w:pPr>
            <w:r w:rsidRPr="00D33B89">
              <w:rPr>
                <w:b/>
                <w:bCs/>
              </w:rPr>
              <w:t>1.3</w:t>
            </w:r>
          </w:p>
          <w:p w14:paraId="69BB1FA3" w14:textId="26CA3F7E" w:rsidR="00567D41" w:rsidRPr="00567D41" w:rsidRDefault="00567D41" w:rsidP="00D33B89">
            <w:pPr>
              <w:jc w:val="center"/>
              <w:rPr>
                <w:sz w:val="20"/>
                <w:szCs w:val="20"/>
              </w:rPr>
            </w:pPr>
            <w:r w:rsidRPr="00567D41">
              <w:rPr>
                <w:sz w:val="20"/>
                <w:szCs w:val="20"/>
              </w:rPr>
              <w:t>(Leadership of change)</w:t>
            </w:r>
          </w:p>
        </w:tc>
        <w:tc>
          <w:tcPr>
            <w:tcW w:w="4536" w:type="dxa"/>
          </w:tcPr>
          <w:p w14:paraId="558DF451" w14:textId="38D3C028"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xml:space="preserve">• New Pupil Group – Self Evaluation of learning by pupils </w:t>
            </w:r>
          </w:p>
          <w:p w14:paraId="36FA8038" w14:textId="10D15EDE"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Working groups leading change initiatives</w:t>
            </w:r>
          </w:p>
          <w:p w14:paraId="64005AB3" w14:textId="515BFD03"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xml:space="preserve">• Introduce opportunities for CT/CT sharing learning experiences </w:t>
            </w:r>
          </w:p>
          <w:p w14:paraId="7FB45A6C" w14:textId="2736409F"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Robust Quality Assurance Calendar</w:t>
            </w:r>
          </w:p>
          <w:p w14:paraId="1FE498EE" w14:textId="403B6B51"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xml:space="preserve"> • PEF Budget Stakeholder Views Survey </w:t>
            </w:r>
          </w:p>
          <w:p w14:paraId="4AB9A69A" w14:textId="45FD3823" w:rsidR="005B3DB0" w:rsidRPr="00156E00" w:rsidRDefault="1C5C194A" w:rsidP="157443F6">
            <w:pPr>
              <w:rPr>
                <w:rFonts w:ascii="Aptos" w:eastAsia="Aptos" w:hAnsi="Aptos" w:cs="Aptos"/>
                <w:sz w:val="18"/>
                <w:szCs w:val="18"/>
              </w:rPr>
            </w:pPr>
            <w:r w:rsidRPr="157443F6">
              <w:rPr>
                <w:rFonts w:ascii="Aptos" w:eastAsia="Aptos" w:hAnsi="Aptos" w:cs="Aptos"/>
                <w:sz w:val="18"/>
                <w:szCs w:val="18"/>
              </w:rPr>
              <w:t>• School Improvement Stakeholder Views Survey – May 2025</w:t>
            </w:r>
          </w:p>
        </w:tc>
        <w:tc>
          <w:tcPr>
            <w:tcW w:w="4536" w:type="dxa"/>
          </w:tcPr>
          <w:p w14:paraId="44A5B45F" w14:textId="40F361CF" w:rsidR="005B3DB0" w:rsidRPr="00156E00" w:rsidRDefault="23F18A8F" w:rsidP="157443F6">
            <w:pPr>
              <w:rPr>
                <w:rFonts w:ascii="Aptos" w:eastAsia="Aptos" w:hAnsi="Aptos" w:cs="Aptos"/>
                <w:sz w:val="18"/>
                <w:szCs w:val="18"/>
              </w:rPr>
            </w:pPr>
            <w:r w:rsidRPr="157443F6">
              <w:rPr>
                <w:rFonts w:ascii="Aptos" w:eastAsia="Aptos" w:hAnsi="Aptos" w:cs="Aptos"/>
                <w:sz w:val="18"/>
                <w:szCs w:val="18"/>
              </w:rPr>
              <w:t>•</w:t>
            </w:r>
            <w:r w:rsidR="7A3F7CD7" w:rsidRPr="157443F6">
              <w:rPr>
                <w:rFonts w:ascii="Aptos" w:eastAsia="Aptos" w:hAnsi="Aptos" w:cs="Aptos"/>
                <w:sz w:val="18"/>
                <w:szCs w:val="18"/>
              </w:rPr>
              <w:t xml:space="preserve"> </w:t>
            </w:r>
            <w:r w:rsidRPr="157443F6">
              <w:rPr>
                <w:rFonts w:ascii="Aptos" w:eastAsia="Aptos" w:hAnsi="Aptos" w:cs="Aptos"/>
                <w:sz w:val="18"/>
                <w:szCs w:val="18"/>
              </w:rPr>
              <w:t xml:space="preserve">Review Curriculum </w:t>
            </w:r>
            <w:r w:rsidR="3F97D1A2" w:rsidRPr="157443F6">
              <w:rPr>
                <w:rFonts w:ascii="Aptos" w:eastAsia="Aptos" w:hAnsi="Aptos" w:cs="Aptos"/>
                <w:sz w:val="18"/>
                <w:szCs w:val="18"/>
              </w:rPr>
              <w:t>Rationale</w:t>
            </w:r>
            <w:r w:rsidRPr="157443F6">
              <w:rPr>
                <w:rFonts w:ascii="Aptos" w:eastAsia="Aptos" w:hAnsi="Aptos" w:cs="Aptos"/>
                <w:sz w:val="18"/>
                <w:szCs w:val="18"/>
              </w:rPr>
              <w:t xml:space="preserve"> to ensure it is relevant and update date, detailing high quality learning and teaching ensuring digital technologies and </w:t>
            </w:r>
            <w:r w:rsidR="538B5D28" w:rsidRPr="157443F6">
              <w:rPr>
                <w:rFonts w:ascii="Aptos" w:eastAsia="Aptos" w:hAnsi="Aptos" w:cs="Aptos"/>
                <w:sz w:val="18"/>
                <w:szCs w:val="18"/>
              </w:rPr>
              <w:t>sustainability</w:t>
            </w:r>
            <w:r w:rsidRPr="157443F6">
              <w:rPr>
                <w:rFonts w:ascii="Aptos" w:eastAsia="Aptos" w:hAnsi="Aptos" w:cs="Aptos"/>
                <w:sz w:val="18"/>
                <w:szCs w:val="18"/>
              </w:rPr>
              <w:t xml:space="preserve"> are fully embedded across </w:t>
            </w:r>
            <w:r w:rsidR="02B16B73" w:rsidRPr="157443F6">
              <w:rPr>
                <w:rFonts w:ascii="Aptos" w:eastAsia="Aptos" w:hAnsi="Aptos" w:cs="Aptos"/>
                <w:sz w:val="18"/>
                <w:szCs w:val="18"/>
              </w:rPr>
              <w:t>the</w:t>
            </w:r>
            <w:r w:rsidRPr="157443F6">
              <w:rPr>
                <w:rFonts w:ascii="Aptos" w:eastAsia="Aptos" w:hAnsi="Aptos" w:cs="Aptos"/>
                <w:sz w:val="18"/>
                <w:szCs w:val="18"/>
              </w:rPr>
              <w:t xml:space="preserve"> curriculum</w:t>
            </w:r>
          </w:p>
          <w:p w14:paraId="03F8537F" w14:textId="071D6B5E" w:rsidR="005B3DB0" w:rsidRPr="00156E00" w:rsidRDefault="2793FA38" w:rsidP="157443F6">
            <w:pPr>
              <w:rPr>
                <w:rFonts w:ascii="Aptos" w:eastAsia="Aptos" w:hAnsi="Aptos" w:cs="Aptos"/>
                <w:sz w:val="18"/>
                <w:szCs w:val="18"/>
              </w:rPr>
            </w:pPr>
            <w:r w:rsidRPr="157443F6">
              <w:rPr>
                <w:rFonts w:ascii="Aptos" w:eastAsia="Aptos" w:hAnsi="Aptos" w:cs="Aptos"/>
                <w:sz w:val="18"/>
                <w:szCs w:val="18"/>
              </w:rPr>
              <w:t>• Continue to use stakeholders views on work of school to set priorities for improvement / change</w:t>
            </w:r>
          </w:p>
          <w:p w14:paraId="592CB71D" w14:textId="2736409F" w:rsidR="005B3DB0" w:rsidRPr="00156E00" w:rsidRDefault="4F091814" w:rsidP="157443F6">
            <w:pPr>
              <w:rPr>
                <w:rFonts w:ascii="Aptos" w:eastAsia="Aptos" w:hAnsi="Aptos" w:cs="Aptos"/>
                <w:sz w:val="18"/>
                <w:szCs w:val="18"/>
              </w:rPr>
            </w:pPr>
            <w:r w:rsidRPr="157443F6">
              <w:rPr>
                <w:rFonts w:ascii="Aptos" w:eastAsia="Aptos" w:hAnsi="Aptos" w:cs="Aptos"/>
                <w:sz w:val="18"/>
                <w:szCs w:val="18"/>
              </w:rPr>
              <w:t>• Robust Quality Assurance Calendar</w:t>
            </w:r>
          </w:p>
          <w:p w14:paraId="4F393B7C" w14:textId="3AB4B5E2" w:rsidR="005B3DB0" w:rsidRPr="00156E00" w:rsidRDefault="005B3DB0" w:rsidP="157443F6">
            <w:pPr>
              <w:rPr>
                <w:rFonts w:ascii="Aptos" w:eastAsia="Aptos" w:hAnsi="Aptos" w:cs="Aptos"/>
                <w:sz w:val="18"/>
                <w:szCs w:val="18"/>
              </w:rPr>
            </w:pPr>
          </w:p>
        </w:tc>
        <w:tc>
          <w:tcPr>
            <w:tcW w:w="4500" w:type="dxa"/>
          </w:tcPr>
          <w:p w14:paraId="67FEDD80" w14:textId="12CF8450" w:rsidR="005B3DB0" w:rsidRPr="00156E00" w:rsidRDefault="7FEC2622" w:rsidP="157443F6">
            <w:pPr>
              <w:rPr>
                <w:rFonts w:ascii="Aptos" w:eastAsia="Aptos" w:hAnsi="Aptos" w:cs="Aptos"/>
                <w:sz w:val="18"/>
                <w:szCs w:val="18"/>
              </w:rPr>
            </w:pPr>
            <w:r w:rsidRPr="157443F6">
              <w:rPr>
                <w:rFonts w:ascii="Aptos" w:eastAsia="Aptos" w:hAnsi="Aptos" w:cs="Aptos"/>
                <w:sz w:val="18"/>
                <w:szCs w:val="18"/>
              </w:rPr>
              <w:t xml:space="preserve">• Embed update curriculum rationale </w:t>
            </w:r>
          </w:p>
          <w:p w14:paraId="03D7A870" w14:textId="7EB425E4" w:rsidR="005B3DB0" w:rsidRPr="00156E00" w:rsidRDefault="7FEC2622" w:rsidP="157443F6">
            <w:pPr>
              <w:rPr>
                <w:rFonts w:ascii="Aptos" w:eastAsia="Aptos" w:hAnsi="Aptos" w:cs="Aptos"/>
                <w:sz w:val="18"/>
                <w:szCs w:val="18"/>
              </w:rPr>
            </w:pPr>
            <w:r w:rsidRPr="157443F6">
              <w:rPr>
                <w:rFonts w:ascii="Aptos" w:eastAsia="Aptos" w:hAnsi="Aptos" w:cs="Aptos"/>
                <w:sz w:val="18"/>
                <w:szCs w:val="18"/>
              </w:rPr>
              <w:t>• Continue to embed use of digital technologies to enhance learning across the curriculum</w:t>
            </w:r>
          </w:p>
          <w:p w14:paraId="217EB8C5" w14:textId="071D6B5E" w:rsidR="005B3DB0" w:rsidRPr="00156E00" w:rsidRDefault="7FEC2622" w:rsidP="157443F6">
            <w:pPr>
              <w:rPr>
                <w:rFonts w:ascii="Aptos" w:eastAsia="Aptos" w:hAnsi="Aptos" w:cs="Aptos"/>
                <w:sz w:val="18"/>
                <w:szCs w:val="18"/>
              </w:rPr>
            </w:pPr>
            <w:r w:rsidRPr="157443F6">
              <w:rPr>
                <w:rFonts w:ascii="Aptos" w:eastAsia="Aptos" w:hAnsi="Aptos" w:cs="Aptos"/>
                <w:sz w:val="18"/>
                <w:szCs w:val="18"/>
              </w:rPr>
              <w:t>• Continue to use stakeholders views on work of school to set priorities for improvement / change</w:t>
            </w:r>
          </w:p>
          <w:p w14:paraId="3300F60D" w14:textId="2736409F" w:rsidR="005B3DB0" w:rsidRPr="00156E00" w:rsidRDefault="3E3ACBD8" w:rsidP="157443F6">
            <w:pPr>
              <w:rPr>
                <w:rFonts w:ascii="Aptos" w:eastAsia="Aptos" w:hAnsi="Aptos" w:cs="Aptos"/>
                <w:sz w:val="18"/>
                <w:szCs w:val="18"/>
              </w:rPr>
            </w:pPr>
            <w:r w:rsidRPr="157443F6">
              <w:rPr>
                <w:rFonts w:ascii="Aptos" w:eastAsia="Aptos" w:hAnsi="Aptos" w:cs="Aptos"/>
                <w:sz w:val="18"/>
                <w:szCs w:val="18"/>
              </w:rPr>
              <w:t>• Robust Quality Assurance Calendar</w:t>
            </w:r>
          </w:p>
          <w:p w14:paraId="61ABE035" w14:textId="02FC8670" w:rsidR="005B3DB0" w:rsidRPr="00156E00" w:rsidRDefault="005B3DB0" w:rsidP="157443F6">
            <w:pPr>
              <w:rPr>
                <w:rFonts w:ascii="Aptos" w:eastAsia="Aptos" w:hAnsi="Aptos" w:cs="Aptos"/>
                <w:sz w:val="18"/>
                <w:szCs w:val="18"/>
              </w:rPr>
            </w:pPr>
          </w:p>
        </w:tc>
      </w:tr>
      <w:tr w:rsidR="005B3DB0" w14:paraId="6C566833" w14:textId="77777777" w:rsidTr="157443F6">
        <w:trPr>
          <w:trHeight w:val="971"/>
        </w:trPr>
        <w:tc>
          <w:tcPr>
            <w:tcW w:w="2122" w:type="dxa"/>
            <w:shd w:val="clear" w:color="auto" w:fill="FFFD78"/>
          </w:tcPr>
          <w:p w14:paraId="7134A4C8" w14:textId="77777777" w:rsidR="005B3DB0" w:rsidRDefault="005B3DB0" w:rsidP="00D33B89">
            <w:pPr>
              <w:jc w:val="center"/>
              <w:rPr>
                <w:b/>
                <w:bCs/>
              </w:rPr>
            </w:pPr>
            <w:r w:rsidRPr="00D33B89">
              <w:rPr>
                <w:b/>
                <w:bCs/>
              </w:rPr>
              <w:t>2.3</w:t>
            </w:r>
          </w:p>
          <w:p w14:paraId="3E7A2DB7" w14:textId="11E14DC9" w:rsidR="00567D41" w:rsidRPr="00567D41" w:rsidRDefault="00567D41" w:rsidP="00D33B89">
            <w:pPr>
              <w:jc w:val="center"/>
              <w:rPr>
                <w:sz w:val="20"/>
                <w:szCs w:val="20"/>
              </w:rPr>
            </w:pPr>
            <w:r w:rsidRPr="00567D41">
              <w:rPr>
                <w:sz w:val="20"/>
                <w:szCs w:val="20"/>
              </w:rPr>
              <w:t>(Learning, Teaching &amp; Assessment)</w:t>
            </w:r>
          </w:p>
        </w:tc>
        <w:tc>
          <w:tcPr>
            <w:tcW w:w="4536" w:type="dxa"/>
          </w:tcPr>
          <w:p w14:paraId="0C1C3896" w14:textId="05809576" w:rsidR="005B3DB0" w:rsidRPr="00156E00" w:rsidRDefault="3E0BBA0F" w:rsidP="157443F6">
            <w:pPr>
              <w:rPr>
                <w:rFonts w:ascii="Aptos" w:eastAsia="Aptos" w:hAnsi="Aptos" w:cs="Aptos"/>
                <w:sz w:val="18"/>
                <w:szCs w:val="18"/>
              </w:rPr>
            </w:pPr>
            <w:r w:rsidRPr="157443F6">
              <w:rPr>
                <w:rFonts w:ascii="Aptos" w:eastAsia="Aptos" w:hAnsi="Aptos" w:cs="Aptos"/>
                <w:sz w:val="18"/>
                <w:szCs w:val="18"/>
              </w:rPr>
              <w:t xml:space="preserve">• Establish review of approaches in Spelling </w:t>
            </w:r>
            <w:r w:rsidR="2EF208C3" w:rsidRPr="157443F6">
              <w:rPr>
                <w:rFonts w:ascii="Aptos" w:eastAsia="Aptos" w:hAnsi="Aptos" w:cs="Aptos"/>
                <w:sz w:val="18"/>
                <w:szCs w:val="18"/>
              </w:rPr>
              <w:t xml:space="preserve">/ phonics </w:t>
            </w:r>
            <w:r w:rsidRPr="157443F6">
              <w:rPr>
                <w:rFonts w:ascii="Aptos" w:eastAsia="Aptos" w:hAnsi="Aptos" w:cs="Aptos"/>
                <w:sz w:val="18"/>
                <w:szCs w:val="18"/>
              </w:rPr>
              <w:t>and Reading in</w:t>
            </w:r>
            <w:r w:rsidR="57B993CE" w:rsidRPr="157443F6">
              <w:rPr>
                <w:rFonts w:ascii="Aptos" w:eastAsia="Aptos" w:hAnsi="Aptos" w:cs="Aptos"/>
                <w:sz w:val="18"/>
                <w:szCs w:val="18"/>
              </w:rPr>
              <w:t xml:space="preserve"> Early,</w:t>
            </w:r>
            <w:r w:rsidRPr="157443F6">
              <w:rPr>
                <w:rFonts w:ascii="Aptos" w:eastAsia="Aptos" w:hAnsi="Aptos" w:cs="Aptos"/>
                <w:sz w:val="18"/>
                <w:szCs w:val="18"/>
              </w:rPr>
              <w:t xml:space="preserve"> 1st and 2nd levels. </w:t>
            </w:r>
          </w:p>
          <w:p w14:paraId="11831AD1" w14:textId="6F28E559" w:rsidR="005B3DB0" w:rsidRPr="00156E00" w:rsidRDefault="37E2A2B8" w:rsidP="157443F6">
            <w:pPr>
              <w:rPr>
                <w:rFonts w:ascii="Aptos" w:eastAsia="Aptos" w:hAnsi="Aptos" w:cs="Aptos"/>
                <w:sz w:val="18"/>
                <w:szCs w:val="18"/>
              </w:rPr>
            </w:pPr>
            <w:r w:rsidRPr="157443F6">
              <w:rPr>
                <w:rFonts w:ascii="Aptos" w:eastAsia="Aptos" w:hAnsi="Aptos" w:cs="Aptos"/>
                <w:sz w:val="18"/>
                <w:szCs w:val="18"/>
              </w:rPr>
              <w:t>Create CPS reding toolkit</w:t>
            </w:r>
          </w:p>
          <w:p w14:paraId="5195129C" w14:textId="5E5A9E1E" w:rsidR="005B3DB0" w:rsidRPr="00156E00" w:rsidRDefault="571CF815" w:rsidP="157443F6">
            <w:pPr>
              <w:rPr>
                <w:rFonts w:ascii="Aptos" w:eastAsia="Aptos" w:hAnsi="Aptos" w:cs="Aptos"/>
                <w:sz w:val="18"/>
                <w:szCs w:val="18"/>
              </w:rPr>
            </w:pPr>
            <w:r w:rsidRPr="157443F6">
              <w:rPr>
                <w:rFonts w:ascii="Aptos" w:eastAsia="Aptos" w:hAnsi="Aptos" w:cs="Aptos"/>
                <w:sz w:val="18"/>
                <w:szCs w:val="18"/>
              </w:rPr>
              <w:t xml:space="preserve">• Continue to embed teaching of writing based on </w:t>
            </w:r>
            <w:proofErr w:type="spellStart"/>
            <w:r w:rsidRPr="157443F6">
              <w:rPr>
                <w:rFonts w:ascii="Aptos" w:eastAsia="Aptos" w:hAnsi="Aptos" w:cs="Aptos"/>
                <w:sz w:val="18"/>
                <w:szCs w:val="18"/>
              </w:rPr>
              <w:t>Roseshine’s</w:t>
            </w:r>
            <w:proofErr w:type="spellEnd"/>
            <w:r w:rsidRPr="157443F6">
              <w:rPr>
                <w:rFonts w:ascii="Aptos" w:eastAsia="Aptos" w:hAnsi="Aptos" w:cs="Aptos"/>
                <w:sz w:val="18"/>
                <w:szCs w:val="18"/>
              </w:rPr>
              <w:t xml:space="preserve"> Principles and </w:t>
            </w:r>
            <w:r w:rsidR="5465B7F3" w:rsidRPr="157443F6">
              <w:rPr>
                <w:rFonts w:ascii="Aptos" w:eastAsia="Aptos" w:hAnsi="Aptos" w:cs="Aptos"/>
                <w:sz w:val="18"/>
                <w:szCs w:val="18"/>
              </w:rPr>
              <w:t xml:space="preserve">CPS </w:t>
            </w:r>
            <w:r w:rsidRPr="157443F6">
              <w:rPr>
                <w:rFonts w:ascii="Aptos" w:eastAsia="Aptos" w:hAnsi="Aptos" w:cs="Aptos"/>
                <w:sz w:val="18"/>
                <w:szCs w:val="18"/>
              </w:rPr>
              <w:t>writing</w:t>
            </w:r>
            <w:r w:rsidR="33F4F763" w:rsidRPr="157443F6">
              <w:rPr>
                <w:rFonts w:ascii="Aptos" w:eastAsia="Aptos" w:hAnsi="Aptos" w:cs="Aptos"/>
                <w:sz w:val="18"/>
                <w:szCs w:val="18"/>
              </w:rPr>
              <w:t xml:space="preserve"> toolkit</w:t>
            </w:r>
          </w:p>
          <w:p w14:paraId="3BD2478E" w14:textId="34E1F230" w:rsidR="005B3DB0" w:rsidRPr="00156E00" w:rsidRDefault="18796BC9" w:rsidP="157443F6">
            <w:pPr>
              <w:rPr>
                <w:rFonts w:ascii="Aptos" w:eastAsia="Aptos" w:hAnsi="Aptos" w:cs="Aptos"/>
                <w:sz w:val="18"/>
                <w:szCs w:val="18"/>
              </w:rPr>
            </w:pPr>
            <w:r w:rsidRPr="157443F6">
              <w:rPr>
                <w:rFonts w:ascii="Aptos" w:eastAsia="Aptos" w:hAnsi="Aptos" w:cs="Aptos"/>
                <w:sz w:val="18"/>
                <w:szCs w:val="18"/>
              </w:rPr>
              <w:t>• Work with staff to embed excellent teaching expectations across school.</w:t>
            </w:r>
          </w:p>
          <w:p w14:paraId="67888D74" w14:textId="18D38275" w:rsidR="005B3DB0" w:rsidRPr="00156E00" w:rsidRDefault="18796BC9" w:rsidP="157443F6">
            <w:pPr>
              <w:rPr>
                <w:rFonts w:ascii="Aptos" w:eastAsia="Aptos" w:hAnsi="Aptos" w:cs="Aptos"/>
                <w:sz w:val="18"/>
                <w:szCs w:val="18"/>
              </w:rPr>
            </w:pPr>
            <w:r w:rsidRPr="157443F6">
              <w:rPr>
                <w:rFonts w:ascii="Aptos" w:eastAsia="Aptos" w:hAnsi="Aptos" w:cs="Aptos"/>
                <w:sz w:val="18"/>
                <w:szCs w:val="18"/>
              </w:rPr>
              <w:t>• Expectations quality assured through peer and Senior Leadership support.</w:t>
            </w:r>
          </w:p>
          <w:p w14:paraId="3A40D616" w14:textId="34646829" w:rsidR="005B3DB0" w:rsidRPr="00156E00" w:rsidRDefault="5C824240" w:rsidP="157443F6">
            <w:pPr>
              <w:rPr>
                <w:rFonts w:ascii="Aptos" w:eastAsia="Aptos" w:hAnsi="Aptos" w:cs="Aptos"/>
                <w:sz w:val="18"/>
                <w:szCs w:val="18"/>
              </w:rPr>
            </w:pPr>
            <w:r w:rsidRPr="157443F6">
              <w:rPr>
                <w:rFonts w:ascii="Aptos" w:eastAsia="Aptos" w:hAnsi="Aptos" w:cs="Aptos"/>
                <w:sz w:val="18"/>
                <w:szCs w:val="18"/>
              </w:rPr>
              <w:t xml:space="preserve">• Ensure use of moderation cycle and of benchmarks to decide </w:t>
            </w:r>
            <w:r w:rsidR="371DA7E7" w:rsidRPr="157443F6">
              <w:rPr>
                <w:rFonts w:ascii="Aptos" w:eastAsia="Aptos" w:hAnsi="Aptos" w:cs="Aptos"/>
                <w:sz w:val="18"/>
                <w:szCs w:val="18"/>
              </w:rPr>
              <w:t>a</w:t>
            </w:r>
            <w:r w:rsidR="6B8E68EC" w:rsidRPr="157443F6">
              <w:rPr>
                <w:rFonts w:ascii="Aptos" w:eastAsia="Aptos" w:hAnsi="Aptos" w:cs="Aptos"/>
                <w:sz w:val="18"/>
                <w:szCs w:val="18"/>
              </w:rPr>
              <w:t>chievement</w:t>
            </w:r>
            <w:r w:rsidRPr="157443F6">
              <w:rPr>
                <w:rFonts w:ascii="Aptos" w:eastAsia="Aptos" w:hAnsi="Aptos" w:cs="Aptos"/>
                <w:sz w:val="18"/>
                <w:szCs w:val="18"/>
              </w:rPr>
              <w:t xml:space="preserve"> of a level</w:t>
            </w:r>
          </w:p>
          <w:p w14:paraId="7870242A" w14:textId="102435E2" w:rsidR="005B3DB0" w:rsidRPr="00156E00" w:rsidRDefault="67C7A88C" w:rsidP="157443F6">
            <w:pPr>
              <w:rPr>
                <w:rFonts w:ascii="Aptos" w:eastAsia="Aptos" w:hAnsi="Aptos" w:cs="Aptos"/>
                <w:sz w:val="18"/>
                <w:szCs w:val="18"/>
              </w:rPr>
            </w:pPr>
            <w:r w:rsidRPr="157443F6">
              <w:rPr>
                <w:rFonts w:ascii="Aptos" w:eastAsia="Aptos" w:hAnsi="Aptos" w:cs="Aptos"/>
                <w:sz w:val="18"/>
                <w:szCs w:val="18"/>
              </w:rPr>
              <w:t xml:space="preserve">B </w:t>
            </w:r>
          </w:p>
          <w:p w14:paraId="70389F51" w14:textId="6D4EE50E" w:rsidR="005B3DB0" w:rsidRPr="00156E00" w:rsidRDefault="005B3DB0" w:rsidP="157443F6">
            <w:pPr>
              <w:rPr>
                <w:rFonts w:ascii="Aptos" w:eastAsia="Aptos" w:hAnsi="Aptos" w:cs="Aptos"/>
                <w:sz w:val="18"/>
                <w:szCs w:val="18"/>
              </w:rPr>
            </w:pPr>
          </w:p>
        </w:tc>
        <w:tc>
          <w:tcPr>
            <w:tcW w:w="4536" w:type="dxa"/>
          </w:tcPr>
          <w:p w14:paraId="6F14AC8F" w14:textId="6C55DE2B" w:rsidR="005B3DB0" w:rsidRPr="00156E00" w:rsidRDefault="18796BC9" w:rsidP="157443F6">
            <w:pPr>
              <w:rPr>
                <w:rFonts w:ascii="Aptos" w:eastAsia="Aptos" w:hAnsi="Aptos" w:cs="Aptos"/>
                <w:sz w:val="18"/>
                <w:szCs w:val="18"/>
              </w:rPr>
            </w:pPr>
            <w:r w:rsidRPr="157443F6">
              <w:rPr>
                <w:rFonts w:ascii="Aptos" w:eastAsia="Aptos" w:hAnsi="Aptos" w:cs="Aptos"/>
                <w:sz w:val="18"/>
                <w:szCs w:val="18"/>
              </w:rPr>
              <w:t>•</w:t>
            </w:r>
            <w:r w:rsidR="737EDC91" w:rsidRPr="157443F6">
              <w:rPr>
                <w:rFonts w:ascii="Aptos" w:eastAsia="Aptos" w:hAnsi="Aptos" w:cs="Aptos"/>
                <w:sz w:val="18"/>
                <w:szCs w:val="18"/>
              </w:rPr>
              <w:t>Embed approaches to the teaching of reading and spelling/ phonics</w:t>
            </w:r>
          </w:p>
          <w:p w14:paraId="0718073B" w14:textId="789681A6" w:rsidR="005B3DB0" w:rsidRPr="00156E00" w:rsidRDefault="074FC88C" w:rsidP="157443F6">
            <w:pPr>
              <w:rPr>
                <w:rFonts w:ascii="Aptos" w:eastAsia="Aptos" w:hAnsi="Aptos" w:cs="Aptos"/>
                <w:sz w:val="18"/>
                <w:szCs w:val="18"/>
              </w:rPr>
            </w:pPr>
            <w:r w:rsidRPr="157443F6">
              <w:rPr>
                <w:rFonts w:ascii="Aptos" w:eastAsia="Aptos" w:hAnsi="Aptos" w:cs="Aptos"/>
                <w:sz w:val="18"/>
                <w:szCs w:val="18"/>
              </w:rPr>
              <w:t xml:space="preserve">• </w:t>
            </w:r>
            <w:r w:rsidR="63F95B20" w:rsidRPr="157443F6">
              <w:rPr>
                <w:rFonts w:ascii="Aptos" w:eastAsia="Aptos" w:hAnsi="Aptos" w:cs="Aptos"/>
                <w:sz w:val="18"/>
                <w:szCs w:val="18"/>
              </w:rPr>
              <w:t>Establish review of maths / numeracy learning and teaching</w:t>
            </w:r>
          </w:p>
          <w:p w14:paraId="780DE09E" w14:textId="080FAA44" w:rsidR="005B3DB0" w:rsidRPr="00156E00" w:rsidRDefault="639D9484" w:rsidP="157443F6">
            <w:pPr>
              <w:rPr>
                <w:rFonts w:ascii="Aptos" w:eastAsia="Aptos" w:hAnsi="Aptos" w:cs="Aptos"/>
                <w:sz w:val="18"/>
                <w:szCs w:val="18"/>
              </w:rPr>
            </w:pPr>
            <w:r w:rsidRPr="157443F6">
              <w:rPr>
                <w:rFonts w:ascii="Aptos" w:eastAsia="Aptos" w:hAnsi="Aptos" w:cs="Aptos"/>
                <w:sz w:val="18"/>
                <w:szCs w:val="18"/>
              </w:rPr>
              <w:t>• What makes excellent Learning and Teaching at CPS? Teachers renew shared understanding of high quality: differentiation, questioning, children reporting on their own progress.</w:t>
            </w:r>
          </w:p>
          <w:p w14:paraId="58416698" w14:textId="362374C5" w:rsidR="005B3DB0" w:rsidRPr="00156E00" w:rsidRDefault="63F95B20" w:rsidP="157443F6">
            <w:pPr>
              <w:rPr>
                <w:rFonts w:ascii="Aptos" w:eastAsia="Aptos" w:hAnsi="Aptos" w:cs="Aptos"/>
                <w:sz w:val="18"/>
                <w:szCs w:val="18"/>
              </w:rPr>
            </w:pPr>
            <w:r w:rsidRPr="157443F6">
              <w:rPr>
                <w:rFonts w:ascii="Aptos" w:eastAsia="Aptos" w:hAnsi="Aptos" w:cs="Aptos"/>
                <w:sz w:val="18"/>
                <w:szCs w:val="18"/>
              </w:rPr>
              <w:t>• Outdoor Learning Development - whole school using playground and wider community</w:t>
            </w:r>
          </w:p>
          <w:p w14:paraId="387AA25A" w14:textId="18D38275" w:rsidR="005B3DB0" w:rsidRPr="00156E00" w:rsidRDefault="0B75BA90" w:rsidP="157443F6">
            <w:pPr>
              <w:rPr>
                <w:rFonts w:ascii="Aptos" w:eastAsia="Aptos" w:hAnsi="Aptos" w:cs="Aptos"/>
                <w:sz w:val="18"/>
                <w:szCs w:val="18"/>
              </w:rPr>
            </w:pPr>
            <w:r w:rsidRPr="157443F6">
              <w:rPr>
                <w:rFonts w:ascii="Aptos" w:eastAsia="Aptos" w:hAnsi="Aptos" w:cs="Aptos"/>
                <w:sz w:val="18"/>
                <w:szCs w:val="18"/>
              </w:rPr>
              <w:t>• Expectations quality assured through peer and Senior Leadership support.</w:t>
            </w:r>
          </w:p>
          <w:p w14:paraId="2BAA6F02" w14:textId="3D786D43" w:rsidR="005B3DB0" w:rsidRPr="00156E00" w:rsidRDefault="0B75BA90" w:rsidP="157443F6">
            <w:pPr>
              <w:rPr>
                <w:rFonts w:ascii="Aptos" w:eastAsia="Aptos" w:hAnsi="Aptos" w:cs="Aptos"/>
                <w:sz w:val="18"/>
                <w:szCs w:val="18"/>
              </w:rPr>
            </w:pPr>
            <w:r w:rsidRPr="157443F6">
              <w:rPr>
                <w:rFonts w:ascii="Aptos" w:eastAsia="Aptos" w:hAnsi="Aptos" w:cs="Aptos"/>
                <w:sz w:val="18"/>
                <w:szCs w:val="18"/>
              </w:rPr>
              <w:t xml:space="preserve">• Ensure use of moderation cycle and of benchmarks to decide </w:t>
            </w:r>
            <w:r w:rsidR="27DE3979" w:rsidRPr="157443F6">
              <w:rPr>
                <w:rFonts w:ascii="Aptos" w:eastAsia="Aptos" w:hAnsi="Aptos" w:cs="Aptos"/>
                <w:sz w:val="18"/>
                <w:szCs w:val="18"/>
              </w:rPr>
              <w:t>a</w:t>
            </w:r>
            <w:r w:rsidR="0390D404" w:rsidRPr="157443F6">
              <w:rPr>
                <w:rFonts w:ascii="Aptos" w:eastAsia="Aptos" w:hAnsi="Aptos" w:cs="Aptos"/>
                <w:sz w:val="18"/>
                <w:szCs w:val="18"/>
              </w:rPr>
              <w:t>chievement</w:t>
            </w:r>
            <w:r w:rsidRPr="157443F6">
              <w:rPr>
                <w:rFonts w:ascii="Aptos" w:eastAsia="Aptos" w:hAnsi="Aptos" w:cs="Aptos"/>
                <w:sz w:val="18"/>
                <w:szCs w:val="18"/>
              </w:rPr>
              <w:t xml:space="preserve"> of a level</w:t>
            </w:r>
          </w:p>
          <w:p w14:paraId="4744DE76" w14:textId="76C00815" w:rsidR="005B3DB0" w:rsidRPr="00156E00" w:rsidRDefault="005B3DB0" w:rsidP="157443F6">
            <w:pPr>
              <w:rPr>
                <w:rFonts w:ascii="Aptos" w:eastAsia="Aptos" w:hAnsi="Aptos" w:cs="Aptos"/>
                <w:sz w:val="18"/>
                <w:szCs w:val="18"/>
              </w:rPr>
            </w:pPr>
          </w:p>
        </w:tc>
        <w:tc>
          <w:tcPr>
            <w:tcW w:w="4500" w:type="dxa"/>
          </w:tcPr>
          <w:p w14:paraId="1DFB5F67" w14:textId="44DE34AC" w:rsidR="005B3DB0" w:rsidRPr="00156E00" w:rsidRDefault="6B86BAD5" w:rsidP="157443F6">
            <w:pPr>
              <w:rPr>
                <w:rFonts w:ascii="Aptos" w:eastAsia="Aptos" w:hAnsi="Aptos" w:cs="Aptos"/>
                <w:sz w:val="18"/>
                <w:szCs w:val="18"/>
              </w:rPr>
            </w:pPr>
            <w:r w:rsidRPr="157443F6">
              <w:rPr>
                <w:rFonts w:ascii="Aptos" w:eastAsia="Aptos" w:hAnsi="Aptos" w:cs="Aptos"/>
                <w:sz w:val="18"/>
                <w:szCs w:val="18"/>
              </w:rPr>
              <w:t xml:space="preserve">• Embed consistency of excellent learning and teaching delivery across all classes. Rigorous QA.  Develop consistent agreed approach to assessment. </w:t>
            </w:r>
          </w:p>
          <w:p w14:paraId="36B3D5C8" w14:textId="6593891C" w:rsidR="005B3DB0" w:rsidRPr="00156E00" w:rsidRDefault="6B86BAD5" w:rsidP="157443F6">
            <w:pPr>
              <w:rPr>
                <w:rFonts w:ascii="Aptos" w:eastAsia="Aptos" w:hAnsi="Aptos" w:cs="Aptos"/>
                <w:sz w:val="18"/>
                <w:szCs w:val="18"/>
              </w:rPr>
            </w:pPr>
            <w:r w:rsidRPr="157443F6">
              <w:rPr>
                <w:rFonts w:ascii="Aptos" w:eastAsia="Aptos" w:hAnsi="Aptos" w:cs="Aptos"/>
                <w:sz w:val="18"/>
                <w:szCs w:val="18"/>
              </w:rPr>
              <w:t>• Continue to embed</w:t>
            </w:r>
            <w:r w:rsidR="7DDC0BF5" w:rsidRPr="157443F6">
              <w:rPr>
                <w:rFonts w:ascii="Aptos" w:eastAsia="Aptos" w:hAnsi="Aptos" w:cs="Aptos"/>
                <w:sz w:val="18"/>
                <w:szCs w:val="18"/>
              </w:rPr>
              <w:t xml:space="preserve"> numeracy / maths writing,</w:t>
            </w:r>
            <w:r w:rsidRPr="157443F6">
              <w:rPr>
                <w:rFonts w:ascii="Aptos" w:eastAsia="Aptos" w:hAnsi="Aptos" w:cs="Aptos"/>
                <w:sz w:val="18"/>
                <w:szCs w:val="18"/>
              </w:rPr>
              <w:t xml:space="preserve"> </w:t>
            </w:r>
            <w:r w:rsidR="17508EAF" w:rsidRPr="157443F6">
              <w:rPr>
                <w:rFonts w:ascii="Aptos" w:eastAsia="Aptos" w:hAnsi="Aptos" w:cs="Aptos"/>
                <w:sz w:val="18"/>
                <w:szCs w:val="18"/>
              </w:rPr>
              <w:t>s</w:t>
            </w:r>
            <w:r w:rsidRPr="157443F6">
              <w:rPr>
                <w:rFonts w:ascii="Aptos" w:eastAsia="Aptos" w:hAnsi="Aptos" w:cs="Aptos"/>
                <w:sz w:val="18"/>
                <w:szCs w:val="18"/>
              </w:rPr>
              <w:t xml:space="preserve">pelling and </w:t>
            </w:r>
            <w:r w:rsidR="780EC6C1" w:rsidRPr="157443F6">
              <w:rPr>
                <w:rFonts w:ascii="Aptos" w:eastAsia="Aptos" w:hAnsi="Aptos" w:cs="Aptos"/>
                <w:sz w:val="18"/>
                <w:szCs w:val="18"/>
              </w:rPr>
              <w:t>r</w:t>
            </w:r>
            <w:r w:rsidRPr="157443F6">
              <w:rPr>
                <w:rFonts w:ascii="Aptos" w:eastAsia="Aptos" w:hAnsi="Aptos" w:cs="Aptos"/>
                <w:sz w:val="18"/>
                <w:szCs w:val="18"/>
              </w:rPr>
              <w:t xml:space="preserve">eading in 1st and 2nd levels. </w:t>
            </w:r>
          </w:p>
          <w:p w14:paraId="338E8400" w14:textId="6F6048B8" w:rsidR="005B3DB0" w:rsidRPr="00156E00" w:rsidRDefault="6B86BAD5" w:rsidP="157443F6">
            <w:pPr>
              <w:rPr>
                <w:rFonts w:ascii="Aptos" w:eastAsia="Aptos" w:hAnsi="Aptos" w:cs="Aptos"/>
                <w:sz w:val="18"/>
                <w:szCs w:val="18"/>
              </w:rPr>
            </w:pPr>
            <w:r w:rsidRPr="157443F6">
              <w:rPr>
                <w:rFonts w:ascii="Aptos" w:eastAsia="Aptos" w:hAnsi="Aptos" w:cs="Aptos"/>
                <w:sz w:val="18"/>
                <w:szCs w:val="18"/>
              </w:rPr>
              <w:t>• Embed outdoor learning approaches across all classes</w:t>
            </w:r>
          </w:p>
          <w:p w14:paraId="322AB4E8" w14:textId="18D38275" w:rsidR="005B3DB0" w:rsidRPr="00156E00" w:rsidRDefault="3C200F15" w:rsidP="157443F6">
            <w:pPr>
              <w:rPr>
                <w:rFonts w:ascii="Aptos" w:eastAsia="Aptos" w:hAnsi="Aptos" w:cs="Aptos"/>
                <w:sz w:val="18"/>
                <w:szCs w:val="18"/>
              </w:rPr>
            </w:pPr>
            <w:r w:rsidRPr="157443F6">
              <w:rPr>
                <w:rFonts w:ascii="Aptos" w:eastAsia="Aptos" w:hAnsi="Aptos" w:cs="Aptos"/>
                <w:sz w:val="18"/>
                <w:szCs w:val="18"/>
              </w:rPr>
              <w:t>• Expectations quality assured through peer and Senior Leadership support.</w:t>
            </w:r>
          </w:p>
          <w:p w14:paraId="6634508D" w14:textId="424D282A" w:rsidR="005B3DB0" w:rsidRPr="00156E00" w:rsidRDefault="3C200F15" w:rsidP="157443F6">
            <w:pPr>
              <w:rPr>
                <w:rFonts w:ascii="Aptos" w:eastAsia="Aptos" w:hAnsi="Aptos" w:cs="Aptos"/>
                <w:sz w:val="18"/>
                <w:szCs w:val="18"/>
              </w:rPr>
            </w:pPr>
            <w:r w:rsidRPr="157443F6">
              <w:rPr>
                <w:rFonts w:ascii="Aptos" w:eastAsia="Aptos" w:hAnsi="Aptos" w:cs="Aptos"/>
                <w:sz w:val="18"/>
                <w:szCs w:val="18"/>
              </w:rPr>
              <w:t xml:space="preserve">• Ensure use of moderation cycle and of benchmarks to decide </w:t>
            </w:r>
            <w:r w:rsidR="3F7803CB" w:rsidRPr="157443F6">
              <w:rPr>
                <w:rFonts w:ascii="Aptos" w:eastAsia="Aptos" w:hAnsi="Aptos" w:cs="Aptos"/>
                <w:sz w:val="18"/>
                <w:szCs w:val="18"/>
              </w:rPr>
              <w:t>a</w:t>
            </w:r>
            <w:r w:rsidR="11619C24" w:rsidRPr="157443F6">
              <w:rPr>
                <w:rFonts w:ascii="Aptos" w:eastAsia="Aptos" w:hAnsi="Aptos" w:cs="Aptos"/>
                <w:sz w:val="18"/>
                <w:szCs w:val="18"/>
              </w:rPr>
              <w:t>chievement</w:t>
            </w:r>
            <w:r w:rsidRPr="157443F6">
              <w:rPr>
                <w:rFonts w:ascii="Aptos" w:eastAsia="Aptos" w:hAnsi="Aptos" w:cs="Aptos"/>
                <w:sz w:val="18"/>
                <w:szCs w:val="18"/>
              </w:rPr>
              <w:t xml:space="preserve"> of a level</w:t>
            </w:r>
          </w:p>
          <w:p w14:paraId="38172E42" w14:textId="17A0621D" w:rsidR="005B3DB0" w:rsidRPr="00156E00" w:rsidRDefault="005B3DB0" w:rsidP="157443F6">
            <w:pPr>
              <w:rPr>
                <w:rFonts w:ascii="Aptos" w:eastAsia="Aptos" w:hAnsi="Aptos" w:cs="Aptos"/>
                <w:sz w:val="18"/>
                <w:szCs w:val="18"/>
              </w:rPr>
            </w:pPr>
          </w:p>
        </w:tc>
      </w:tr>
      <w:tr w:rsidR="00F17529" w14:paraId="1CE27733" w14:textId="77777777" w:rsidTr="157443F6">
        <w:trPr>
          <w:trHeight w:val="300"/>
        </w:trPr>
        <w:tc>
          <w:tcPr>
            <w:tcW w:w="2122" w:type="dxa"/>
            <w:shd w:val="clear" w:color="auto" w:fill="FFFD78"/>
          </w:tcPr>
          <w:p w14:paraId="23188DF4" w14:textId="77777777" w:rsidR="00F17529" w:rsidRDefault="00F17529" w:rsidP="00F17529">
            <w:pPr>
              <w:jc w:val="center"/>
              <w:rPr>
                <w:b/>
                <w:bCs/>
              </w:rPr>
            </w:pPr>
            <w:r w:rsidRPr="00D33B89">
              <w:rPr>
                <w:b/>
                <w:bCs/>
              </w:rPr>
              <w:t>3.1</w:t>
            </w:r>
          </w:p>
          <w:p w14:paraId="49E85EA5" w14:textId="69584D8A" w:rsidR="00F17529" w:rsidRPr="00567D41" w:rsidRDefault="00F17529" w:rsidP="00F17529">
            <w:pPr>
              <w:jc w:val="center"/>
              <w:rPr>
                <w:b/>
                <w:bCs/>
                <w:sz w:val="20"/>
                <w:szCs w:val="20"/>
              </w:rPr>
            </w:pPr>
            <w:r>
              <w:rPr>
                <w:sz w:val="20"/>
                <w:szCs w:val="20"/>
              </w:rPr>
              <w:t>(</w:t>
            </w:r>
            <w:r w:rsidRPr="00567D41">
              <w:rPr>
                <w:sz w:val="20"/>
                <w:szCs w:val="20"/>
              </w:rPr>
              <w:t>Ensuring wellbeing, equality and inclusion</w:t>
            </w:r>
            <w:r>
              <w:rPr>
                <w:sz w:val="20"/>
                <w:szCs w:val="20"/>
              </w:rPr>
              <w:t>)</w:t>
            </w:r>
          </w:p>
        </w:tc>
        <w:tc>
          <w:tcPr>
            <w:tcW w:w="4536" w:type="dxa"/>
          </w:tcPr>
          <w:p w14:paraId="1267432D" w14:textId="6AF30355" w:rsidR="00F17529" w:rsidRPr="00156E00" w:rsidRDefault="00E7A9DF" w:rsidP="157443F6">
            <w:pPr>
              <w:rPr>
                <w:rFonts w:ascii="Aptos" w:eastAsia="Aptos" w:hAnsi="Aptos" w:cs="Aptos"/>
                <w:color w:val="000000" w:themeColor="text1"/>
                <w:sz w:val="18"/>
                <w:szCs w:val="18"/>
              </w:rPr>
            </w:pPr>
            <w:r w:rsidRPr="157443F6">
              <w:rPr>
                <w:rFonts w:ascii="Aptos" w:eastAsia="Aptos" w:hAnsi="Aptos" w:cs="Aptos"/>
                <w:sz w:val="20"/>
                <w:szCs w:val="20"/>
              </w:rPr>
              <w:t>•</w:t>
            </w:r>
            <w:r w:rsidR="4BA15C22" w:rsidRPr="157443F6">
              <w:rPr>
                <w:rFonts w:ascii="Aptos" w:eastAsia="Aptos" w:hAnsi="Aptos" w:cs="Aptos"/>
                <w:sz w:val="18"/>
                <w:szCs w:val="18"/>
              </w:rPr>
              <w:t xml:space="preserve"> </w:t>
            </w:r>
            <w:r w:rsidR="0EE0FDED" w:rsidRPr="157443F6">
              <w:rPr>
                <w:rFonts w:ascii="Aptos" w:eastAsia="Aptos" w:hAnsi="Aptos" w:cs="Aptos"/>
                <w:color w:val="000000" w:themeColor="text1"/>
                <w:sz w:val="18"/>
                <w:szCs w:val="18"/>
              </w:rPr>
              <w:t xml:space="preserve">Improved Health and Wellbeing outcomes for all learners </w:t>
            </w:r>
            <w:r w:rsidR="07726EA1" w:rsidRPr="157443F6">
              <w:rPr>
                <w:rFonts w:ascii="Aptos" w:eastAsia="Aptos" w:hAnsi="Aptos" w:cs="Aptos"/>
                <w:color w:val="000000" w:themeColor="text1"/>
                <w:sz w:val="18"/>
                <w:szCs w:val="18"/>
              </w:rPr>
              <w:t xml:space="preserve"> </w:t>
            </w:r>
          </w:p>
          <w:p w14:paraId="56028442" w14:textId="1B764AFC" w:rsidR="00F17529" w:rsidRPr="00156E00" w:rsidRDefault="07726EA1"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w:t>
            </w:r>
            <w:r w:rsidR="0EE0FDED" w:rsidRPr="157443F6">
              <w:rPr>
                <w:rFonts w:ascii="Aptos" w:eastAsia="Aptos" w:hAnsi="Aptos" w:cs="Aptos"/>
                <w:color w:val="000000" w:themeColor="text1"/>
                <w:sz w:val="18"/>
                <w:szCs w:val="18"/>
              </w:rPr>
              <w:t xml:space="preserve">Collaboratively create a whole school approach to Health and wellbeing as a core element of all learning </w:t>
            </w:r>
          </w:p>
          <w:p w14:paraId="1C47422E" w14:textId="142F85C8" w:rsidR="00F17529" w:rsidRPr="00156E00" w:rsidRDefault="14B495D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w:t>
            </w:r>
            <w:r w:rsidR="0EE0FDED" w:rsidRPr="157443F6">
              <w:rPr>
                <w:rFonts w:ascii="Aptos" w:eastAsia="Aptos" w:hAnsi="Aptos" w:cs="Aptos"/>
                <w:color w:val="000000" w:themeColor="text1"/>
                <w:sz w:val="18"/>
                <w:szCs w:val="18"/>
              </w:rPr>
              <w:t xml:space="preserve">Provide opportunities for staff to engage in HWB CLPL to develop their </w:t>
            </w:r>
            <w:r w:rsidR="2F262CB3" w:rsidRPr="157443F6">
              <w:rPr>
                <w:rFonts w:ascii="Aptos" w:eastAsia="Aptos" w:hAnsi="Aptos" w:cs="Aptos"/>
                <w:color w:val="000000" w:themeColor="text1"/>
                <w:sz w:val="18"/>
                <w:szCs w:val="18"/>
              </w:rPr>
              <w:t>knowledge,</w:t>
            </w:r>
            <w:r w:rsidR="0EE0FDED" w:rsidRPr="157443F6">
              <w:rPr>
                <w:rFonts w:ascii="Aptos" w:eastAsia="Aptos" w:hAnsi="Aptos" w:cs="Aptos"/>
                <w:color w:val="000000" w:themeColor="text1"/>
                <w:sz w:val="18"/>
                <w:szCs w:val="18"/>
              </w:rPr>
              <w:t xml:space="preserve"> understanding and skills to ensure the needs of all learners are met</w:t>
            </w:r>
          </w:p>
          <w:p w14:paraId="4B889ADC" w14:textId="1E7B9044" w:rsidR="00F17529" w:rsidRPr="00156E00" w:rsidRDefault="7AF2CD24"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Promise and Care Experienced Plan, our Social Work Supported children and our Young Carers, and to track progress and provide opportunities for wider achievement       </w:t>
            </w:r>
          </w:p>
          <w:p w14:paraId="11564801" w14:textId="4135B43E" w:rsidR="00F17529" w:rsidRPr="00156E00" w:rsidRDefault="7AF2CD24"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emotional needs, CEP, YC and SWS children through nurture. </w:t>
            </w:r>
          </w:p>
          <w:p w14:paraId="7283ABFE" w14:textId="28759FCC" w:rsidR="00F17529" w:rsidRPr="00156E00" w:rsidRDefault="7AF2CD24"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deliver the principles of GIRFEC to support all learners</w:t>
            </w:r>
          </w:p>
        </w:tc>
        <w:tc>
          <w:tcPr>
            <w:tcW w:w="4536" w:type="dxa"/>
          </w:tcPr>
          <w:p w14:paraId="683220D7" w14:textId="6AF30355"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sz w:val="18"/>
                <w:szCs w:val="18"/>
              </w:rPr>
              <w:t xml:space="preserve"> </w:t>
            </w:r>
            <w:r w:rsidRPr="157443F6">
              <w:rPr>
                <w:rFonts w:ascii="Aptos" w:eastAsia="Aptos" w:hAnsi="Aptos" w:cs="Aptos"/>
                <w:color w:val="000000" w:themeColor="text1"/>
                <w:sz w:val="18"/>
                <w:szCs w:val="18"/>
              </w:rPr>
              <w:t xml:space="preserve">Improved Health and Wellbeing outcomes for all learners  </w:t>
            </w:r>
          </w:p>
          <w:p w14:paraId="2C7603C5" w14:textId="1B764AFC"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Collaboratively create a whole school approach to Health and wellbeing as a core element of all learning </w:t>
            </w:r>
          </w:p>
          <w:p w14:paraId="3C3E4042" w14:textId="34AB6F2F"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Provide opportunities for staff to engage in HWB CLPL to develop their knowledge, understanding and skills to ensure the needs of all learners are met</w:t>
            </w:r>
          </w:p>
          <w:p w14:paraId="7A5570DE" w14:textId="1E7B9044"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Promise and Care Experienced Plan, our Social Work Supported children and our Young Carers, and to track progress and provide opportunities for wider achievement       </w:t>
            </w:r>
          </w:p>
          <w:p w14:paraId="15AEE234" w14:textId="4135B43E"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emotional needs, CEP, YC and SWS children through nurture. </w:t>
            </w:r>
          </w:p>
          <w:p w14:paraId="406A1720" w14:textId="52D0D310"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deliver the principles of GIRFEC </w:t>
            </w:r>
            <w:r w:rsidR="311838B1" w:rsidRPr="157443F6">
              <w:rPr>
                <w:rFonts w:ascii="Aptos" w:eastAsia="Aptos" w:hAnsi="Aptos" w:cs="Aptos"/>
                <w:color w:val="000000" w:themeColor="text1"/>
                <w:sz w:val="18"/>
                <w:szCs w:val="18"/>
              </w:rPr>
              <w:t>to support</w:t>
            </w:r>
            <w:r w:rsidRPr="157443F6">
              <w:rPr>
                <w:rFonts w:ascii="Aptos" w:eastAsia="Aptos" w:hAnsi="Aptos" w:cs="Aptos"/>
                <w:color w:val="000000" w:themeColor="text1"/>
                <w:sz w:val="18"/>
                <w:szCs w:val="18"/>
              </w:rPr>
              <w:t xml:space="preserve"> all learners</w:t>
            </w:r>
          </w:p>
        </w:tc>
        <w:tc>
          <w:tcPr>
            <w:tcW w:w="4500" w:type="dxa"/>
          </w:tcPr>
          <w:p w14:paraId="4C7B4EC0" w14:textId="6AF30355"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sz w:val="18"/>
                <w:szCs w:val="18"/>
              </w:rPr>
              <w:t xml:space="preserve"> </w:t>
            </w:r>
            <w:r w:rsidRPr="157443F6">
              <w:rPr>
                <w:rFonts w:ascii="Aptos" w:eastAsia="Aptos" w:hAnsi="Aptos" w:cs="Aptos"/>
                <w:color w:val="000000" w:themeColor="text1"/>
                <w:sz w:val="18"/>
                <w:szCs w:val="18"/>
              </w:rPr>
              <w:t xml:space="preserve">Improved Health and Wellbeing outcomes for all learners  </w:t>
            </w:r>
          </w:p>
          <w:p w14:paraId="0B5D4637" w14:textId="1B764AFC"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Collaboratively create a whole school approach to Health and wellbeing as a core element of all learning </w:t>
            </w:r>
          </w:p>
          <w:p w14:paraId="593E657F" w14:textId="61D6FF39"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Provide opportunities for staff to engage in HWB CLPL to develop their knowledge, understanding and skills to ensure the needs of all learners are met</w:t>
            </w:r>
          </w:p>
          <w:p w14:paraId="63D7688D" w14:textId="1E7B9044"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Promise and Care Experienced Plan, our Social Work Supported children and our Young Carers, and to track progress and provide opportunities for wider achievement       </w:t>
            </w:r>
          </w:p>
          <w:p w14:paraId="012AD189" w14:textId="4135B43E"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support the emotional needs, CEP, YC and SWS children through nurture. </w:t>
            </w:r>
          </w:p>
          <w:p w14:paraId="4105F706" w14:textId="606B3FB9" w:rsidR="00F17529" w:rsidRPr="00156E00" w:rsidRDefault="6B72C5B5" w:rsidP="157443F6">
            <w:pPr>
              <w:rPr>
                <w:rFonts w:ascii="Aptos" w:eastAsia="Aptos" w:hAnsi="Aptos" w:cs="Aptos"/>
                <w:color w:val="000000" w:themeColor="text1"/>
                <w:sz w:val="18"/>
                <w:szCs w:val="18"/>
              </w:rPr>
            </w:pPr>
            <w:r w:rsidRPr="157443F6">
              <w:rPr>
                <w:rFonts w:ascii="Aptos" w:eastAsia="Aptos" w:hAnsi="Aptos" w:cs="Aptos"/>
                <w:sz w:val="20"/>
                <w:szCs w:val="20"/>
              </w:rPr>
              <w:t>•</w:t>
            </w:r>
            <w:r w:rsidRPr="157443F6">
              <w:rPr>
                <w:rFonts w:ascii="Aptos" w:eastAsia="Aptos" w:hAnsi="Aptos" w:cs="Aptos"/>
                <w:color w:val="000000" w:themeColor="text1"/>
                <w:sz w:val="18"/>
                <w:szCs w:val="18"/>
              </w:rPr>
              <w:t xml:space="preserve"> To continue to deliver the principles of GIRFEC to support all learners</w:t>
            </w:r>
          </w:p>
        </w:tc>
      </w:tr>
      <w:tr w:rsidR="005B3DB0" w14:paraId="63663067" w14:textId="77777777" w:rsidTr="157443F6">
        <w:trPr>
          <w:trHeight w:val="984"/>
        </w:trPr>
        <w:tc>
          <w:tcPr>
            <w:tcW w:w="2122" w:type="dxa"/>
            <w:shd w:val="clear" w:color="auto" w:fill="FFFD78"/>
          </w:tcPr>
          <w:p w14:paraId="4D076611" w14:textId="77777777" w:rsidR="005B3DB0" w:rsidRDefault="005B3DB0" w:rsidP="00D33B89">
            <w:pPr>
              <w:jc w:val="center"/>
              <w:rPr>
                <w:b/>
                <w:bCs/>
              </w:rPr>
            </w:pPr>
            <w:r w:rsidRPr="00D33B89">
              <w:rPr>
                <w:b/>
                <w:bCs/>
              </w:rPr>
              <w:t>3.2</w:t>
            </w:r>
          </w:p>
          <w:p w14:paraId="3703A716" w14:textId="0ACF62B3" w:rsidR="00567D41" w:rsidRPr="00567D41" w:rsidRDefault="00567D41" w:rsidP="00D33B89">
            <w:pPr>
              <w:jc w:val="center"/>
              <w:rPr>
                <w:b/>
                <w:bCs/>
                <w:sz w:val="20"/>
                <w:szCs w:val="20"/>
              </w:rPr>
            </w:pPr>
            <w:r>
              <w:rPr>
                <w:sz w:val="20"/>
                <w:szCs w:val="20"/>
              </w:rPr>
              <w:t>(</w:t>
            </w:r>
            <w:r w:rsidRPr="00567D41">
              <w:rPr>
                <w:sz w:val="20"/>
                <w:szCs w:val="20"/>
              </w:rPr>
              <w:t>Raising attainment and achievement</w:t>
            </w:r>
            <w:r>
              <w:rPr>
                <w:sz w:val="20"/>
                <w:szCs w:val="20"/>
              </w:rPr>
              <w:t>)</w:t>
            </w:r>
          </w:p>
        </w:tc>
        <w:tc>
          <w:tcPr>
            <w:tcW w:w="4536" w:type="dxa"/>
          </w:tcPr>
          <w:p w14:paraId="7284001A" w14:textId="0658BEFC" w:rsidR="005B3DB0" w:rsidRPr="00156E00" w:rsidRDefault="655618FC" w:rsidP="157443F6">
            <w:pPr>
              <w:rPr>
                <w:sz w:val="18"/>
                <w:szCs w:val="18"/>
              </w:rPr>
            </w:pPr>
            <w:r w:rsidRPr="157443F6">
              <w:rPr>
                <w:rFonts w:ascii="Aptos" w:eastAsia="Aptos" w:hAnsi="Aptos" w:cs="Aptos"/>
                <w:sz w:val="20"/>
                <w:szCs w:val="20"/>
              </w:rPr>
              <w:t xml:space="preserve">• </w:t>
            </w:r>
            <w:r w:rsidRPr="157443F6">
              <w:rPr>
                <w:sz w:val="18"/>
                <w:szCs w:val="18"/>
              </w:rPr>
              <w:t xml:space="preserve">Commitment to continually improve pedagogy through robust CLPL.  </w:t>
            </w:r>
          </w:p>
          <w:p w14:paraId="7A4D62BE" w14:textId="1D4484F6" w:rsidR="005B3DB0" w:rsidRPr="00156E00" w:rsidRDefault="655618FC" w:rsidP="157443F6">
            <w:pPr>
              <w:rPr>
                <w:sz w:val="18"/>
                <w:szCs w:val="18"/>
              </w:rPr>
            </w:pPr>
            <w:r w:rsidRPr="157443F6">
              <w:rPr>
                <w:rFonts w:ascii="Aptos" w:eastAsia="Aptos" w:hAnsi="Aptos" w:cs="Aptos"/>
                <w:sz w:val="20"/>
                <w:szCs w:val="20"/>
              </w:rPr>
              <w:t>•</w:t>
            </w:r>
            <w:r w:rsidRPr="157443F6">
              <w:rPr>
                <w:sz w:val="18"/>
                <w:szCs w:val="18"/>
              </w:rPr>
              <w:t xml:space="preserve"> To change and adapt plans as and when required in line with CEC literacy development (New Literacy framework) </w:t>
            </w:r>
          </w:p>
          <w:p w14:paraId="5AE1178C" w14:textId="2CDE3F4F" w:rsidR="005B3DB0" w:rsidRPr="00156E00" w:rsidRDefault="655618FC" w:rsidP="157443F6">
            <w:pPr>
              <w:rPr>
                <w:sz w:val="18"/>
                <w:szCs w:val="18"/>
              </w:rPr>
            </w:pPr>
            <w:r w:rsidRPr="157443F6">
              <w:rPr>
                <w:rFonts w:ascii="Aptos" w:eastAsia="Aptos" w:hAnsi="Aptos" w:cs="Aptos"/>
                <w:sz w:val="20"/>
                <w:szCs w:val="20"/>
              </w:rPr>
              <w:lastRenderedPageBreak/>
              <w:t>•</w:t>
            </w:r>
            <w:r w:rsidRPr="157443F6">
              <w:rPr>
                <w:sz w:val="18"/>
                <w:szCs w:val="18"/>
              </w:rPr>
              <w:t xml:space="preserve"> To further develop teaching toolkits across curriculum areas for literacy.</w:t>
            </w:r>
          </w:p>
          <w:p w14:paraId="40A048B8" w14:textId="0F0BCDAE" w:rsidR="005B3DB0" w:rsidRPr="00156E00" w:rsidRDefault="655618FC" w:rsidP="157443F6">
            <w:pPr>
              <w:rPr>
                <w:sz w:val="18"/>
                <w:szCs w:val="18"/>
              </w:rPr>
            </w:pPr>
            <w:r w:rsidRPr="157443F6">
              <w:rPr>
                <w:rFonts w:ascii="Aptos" w:eastAsia="Aptos" w:hAnsi="Aptos" w:cs="Aptos"/>
                <w:sz w:val="20"/>
                <w:szCs w:val="20"/>
              </w:rPr>
              <w:t>•</w:t>
            </w:r>
            <w:r w:rsidRPr="157443F6">
              <w:rPr>
                <w:sz w:val="18"/>
                <w:szCs w:val="18"/>
              </w:rPr>
              <w:t xml:space="preserve"> To continue with CLPL for Digital Literacy and the use of it across all stages to enhance learning and teaching.</w:t>
            </w:r>
          </w:p>
          <w:p w14:paraId="693EA28F" w14:textId="62272FD6" w:rsidR="005B3DB0" w:rsidRPr="00156E00" w:rsidRDefault="655618FC"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continue to analyse data across the school </w:t>
            </w:r>
            <w:proofErr w:type="gramStart"/>
            <w:r w:rsidR="15D4E9ED" w:rsidRPr="157443F6">
              <w:rPr>
                <w:color w:val="000000" w:themeColor="text1"/>
                <w:sz w:val="18"/>
                <w:szCs w:val="18"/>
              </w:rPr>
              <w:t>to  inform</w:t>
            </w:r>
            <w:proofErr w:type="gramEnd"/>
            <w:r w:rsidR="15D4E9ED" w:rsidRPr="157443F6">
              <w:rPr>
                <w:color w:val="000000" w:themeColor="text1"/>
                <w:sz w:val="18"/>
                <w:szCs w:val="18"/>
              </w:rPr>
              <w:t xml:space="preserve"> decisions around support and challenge and put relevant supports in place to support attainment and behaviour and close potential gaps in learning.</w:t>
            </w:r>
          </w:p>
          <w:p w14:paraId="263F0B7D" w14:textId="42F1792D" w:rsidR="005B3DB0" w:rsidRPr="00156E00" w:rsidRDefault="655618FC"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continue with termly robust attainment meetings. </w:t>
            </w:r>
          </w:p>
          <w:p w14:paraId="222DBC61" w14:textId="7AE700B3" w:rsidR="005B3DB0" w:rsidRPr="00156E00" w:rsidRDefault="005B3DB0" w:rsidP="157443F6">
            <w:pPr>
              <w:rPr>
                <w:rFonts w:ascii="Aptos" w:eastAsia="Aptos" w:hAnsi="Aptos" w:cs="Aptos"/>
                <w:sz w:val="20"/>
                <w:szCs w:val="20"/>
              </w:rPr>
            </w:pPr>
          </w:p>
        </w:tc>
        <w:tc>
          <w:tcPr>
            <w:tcW w:w="4536" w:type="dxa"/>
          </w:tcPr>
          <w:p w14:paraId="713F36EB" w14:textId="0658BEFC" w:rsidR="005B3DB0" w:rsidRPr="00156E00" w:rsidRDefault="4F2D0BFF" w:rsidP="157443F6">
            <w:pPr>
              <w:rPr>
                <w:sz w:val="18"/>
                <w:szCs w:val="18"/>
              </w:rPr>
            </w:pPr>
            <w:r w:rsidRPr="157443F6">
              <w:rPr>
                <w:rFonts w:ascii="Aptos" w:eastAsia="Aptos" w:hAnsi="Aptos" w:cs="Aptos"/>
                <w:sz w:val="20"/>
                <w:szCs w:val="20"/>
              </w:rPr>
              <w:lastRenderedPageBreak/>
              <w:t xml:space="preserve">• </w:t>
            </w:r>
            <w:r w:rsidRPr="157443F6">
              <w:rPr>
                <w:sz w:val="18"/>
                <w:szCs w:val="18"/>
              </w:rPr>
              <w:t xml:space="preserve">Commitment to continually improve pedagogy through robust CLPL.  </w:t>
            </w:r>
          </w:p>
          <w:p w14:paraId="148FFCB3" w14:textId="3B15686C" w:rsidR="005B3DB0" w:rsidRPr="00156E00" w:rsidRDefault="4F2D0BFF" w:rsidP="157443F6">
            <w:pPr>
              <w:rPr>
                <w:sz w:val="18"/>
                <w:szCs w:val="18"/>
              </w:rPr>
            </w:pPr>
            <w:r w:rsidRPr="157443F6">
              <w:rPr>
                <w:rFonts w:ascii="Aptos" w:eastAsia="Aptos" w:hAnsi="Aptos" w:cs="Aptos"/>
                <w:sz w:val="20"/>
                <w:szCs w:val="20"/>
              </w:rPr>
              <w:t>•</w:t>
            </w:r>
            <w:r w:rsidRPr="157443F6">
              <w:rPr>
                <w:sz w:val="18"/>
                <w:szCs w:val="18"/>
              </w:rPr>
              <w:t xml:space="preserve"> To change and adapt plans as and when required in line with CEC literacy development (New Literacy and Numeracy framework) </w:t>
            </w:r>
          </w:p>
          <w:p w14:paraId="2B3D89AE" w14:textId="2CDE3F4F" w:rsidR="005B3DB0" w:rsidRPr="00156E00" w:rsidRDefault="4F2D0BFF" w:rsidP="157443F6">
            <w:pPr>
              <w:rPr>
                <w:sz w:val="18"/>
                <w:szCs w:val="18"/>
              </w:rPr>
            </w:pPr>
            <w:r w:rsidRPr="157443F6">
              <w:rPr>
                <w:rFonts w:ascii="Aptos" w:eastAsia="Aptos" w:hAnsi="Aptos" w:cs="Aptos"/>
                <w:sz w:val="20"/>
                <w:szCs w:val="20"/>
              </w:rPr>
              <w:lastRenderedPageBreak/>
              <w:t>•</w:t>
            </w:r>
            <w:r w:rsidRPr="157443F6">
              <w:rPr>
                <w:sz w:val="18"/>
                <w:szCs w:val="18"/>
              </w:rPr>
              <w:t xml:space="preserve"> To further develop teaching toolkits across curriculum areas for literacy.</w:t>
            </w:r>
          </w:p>
          <w:p w14:paraId="6A1D4D52" w14:textId="0F0BCDAE" w:rsidR="005B3DB0" w:rsidRPr="00156E00" w:rsidRDefault="4F2D0BFF" w:rsidP="157443F6">
            <w:pPr>
              <w:rPr>
                <w:sz w:val="18"/>
                <w:szCs w:val="18"/>
              </w:rPr>
            </w:pPr>
            <w:r w:rsidRPr="157443F6">
              <w:rPr>
                <w:rFonts w:ascii="Aptos" w:eastAsia="Aptos" w:hAnsi="Aptos" w:cs="Aptos"/>
                <w:sz w:val="20"/>
                <w:szCs w:val="20"/>
              </w:rPr>
              <w:t>•</w:t>
            </w:r>
            <w:r w:rsidRPr="157443F6">
              <w:rPr>
                <w:sz w:val="18"/>
                <w:szCs w:val="18"/>
              </w:rPr>
              <w:t xml:space="preserve"> To continue with CLPL for Digital Literacy and the use of it across all stages to enhance learning and teaching.</w:t>
            </w:r>
          </w:p>
          <w:p w14:paraId="60C86BC2" w14:textId="79C93D3F" w:rsidR="005B3DB0" w:rsidRPr="00156E00" w:rsidRDefault="4F2D0BFF"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w:t>
            </w:r>
            <w:r w:rsidR="0FE8C19F" w:rsidRPr="157443F6">
              <w:rPr>
                <w:color w:val="000000" w:themeColor="text1"/>
                <w:sz w:val="18"/>
                <w:szCs w:val="18"/>
              </w:rPr>
              <w:t xml:space="preserve">embed the </w:t>
            </w:r>
            <w:r w:rsidRPr="157443F6">
              <w:rPr>
                <w:color w:val="000000" w:themeColor="text1"/>
                <w:sz w:val="18"/>
                <w:szCs w:val="18"/>
              </w:rPr>
              <w:t>analyse</w:t>
            </w:r>
            <w:r w:rsidR="0F435CB0" w:rsidRPr="157443F6">
              <w:rPr>
                <w:color w:val="000000" w:themeColor="text1"/>
                <w:sz w:val="18"/>
                <w:szCs w:val="18"/>
              </w:rPr>
              <w:t xml:space="preserve"> of</w:t>
            </w:r>
            <w:r w:rsidRPr="157443F6">
              <w:rPr>
                <w:color w:val="000000" w:themeColor="text1"/>
                <w:sz w:val="18"/>
                <w:szCs w:val="18"/>
              </w:rPr>
              <w:t xml:space="preserve"> data across the school </w:t>
            </w:r>
            <w:r w:rsidR="410BAEB2" w:rsidRPr="157443F6">
              <w:rPr>
                <w:color w:val="000000" w:themeColor="text1"/>
                <w:sz w:val="18"/>
                <w:szCs w:val="18"/>
              </w:rPr>
              <w:t>to inform</w:t>
            </w:r>
            <w:r w:rsidRPr="157443F6">
              <w:rPr>
                <w:color w:val="000000" w:themeColor="text1"/>
                <w:sz w:val="18"/>
                <w:szCs w:val="18"/>
              </w:rPr>
              <w:t xml:space="preserve"> decisions around support and challenge and put relevant supports in place to support attainment and behaviour and close potential gaps in learning.</w:t>
            </w:r>
          </w:p>
          <w:p w14:paraId="7CDD2AA7" w14:textId="48785CD6" w:rsidR="005B3DB0" w:rsidRPr="00156E00" w:rsidRDefault="4F2D0BFF"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continue with termly robust attainment meetings.</w:t>
            </w:r>
          </w:p>
          <w:p w14:paraId="4FA0905B" w14:textId="20375FA3" w:rsidR="005B3DB0" w:rsidRPr="00156E00" w:rsidRDefault="005B3DB0" w:rsidP="157443F6">
            <w:pPr>
              <w:rPr>
                <w:sz w:val="20"/>
                <w:szCs w:val="20"/>
              </w:rPr>
            </w:pPr>
          </w:p>
        </w:tc>
        <w:tc>
          <w:tcPr>
            <w:tcW w:w="4500" w:type="dxa"/>
          </w:tcPr>
          <w:p w14:paraId="7B1D7665" w14:textId="0658BEFC" w:rsidR="005B3DB0" w:rsidRPr="00156E00" w:rsidRDefault="4F2D0BFF" w:rsidP="157443F6">
            <w:pPr>
              <w:rPr>
                <w:sz w:val="18"/>
                <w:szCs w:val="18"/>
              </w:rPr>
            </w:pPr>
            <w:r w:rsidRPr="157443F6">
              <w:rPr>
                <w:rFonts w:ascii="Aptos" w:eastAsia="Aptos" w:hAnsi="Aptos" w:cs="Aptos"/>
                <w:sz w:val="20"/>
                <w:szCs w:val="20"/>
              </w:rPr>
              <w:lastRenderedPageBreak/>
              <w:t xml:space="preserve">• </w:t>
            </w:r>
            <w:r w:rsidRPr="157443F6">
              <w:rPr>
                <w:sz w:val="18"/>
                <w:szCs w:val="18"/>
              </w:rPr>
              <w:t xml:space="preserve">Commitment to continually improve pedagogy through robust CLPL.  </w:t>
            </w:r>
          </w:p>
          <w:p w14:paraId="71A26276" w14:textId="1B6672BD" w:rsidR="005B3DB0" w:rsidRPr="00156E00" w:rsidRDefault="4F2D0BFF" w:rsidP="157443F6">
            <w:pPr>
              <w:rPr>
                <w:sz w:val="18"/>
                <w:szCs w:val="18"/>
              </w:rPr>
            </w:pPr>
            <w:r w:rsidRPr="157443F6">
              <w:rPr>
                <w:rFonts w:ascii="Aptos" w:eastAsia="Aptos" w:hAnsi="Aptos" w:cs="Aptos"/>
                <w:sz w:val="20"/>
                <w:szCs w:val="20"/>
              </w:rPr>
              <w:t>•</w:t>
            </w:r>
            <w:r w:rsidRPr="157443F6">
              <w:rPr>
                <w:sz w:val="18"/>
                <w:szCs w:val="18"/>
              </w:rPr>
              <w:t xml:space="preserve"> To embed plans and CPS teaching toolkits (Literacy and numeracy) </w:t>
            </w:r>
          </w:p>
          <w:p w14:paraId="799123FA" w14:textId="0F0BCDAE" w:rsidR="005B3DB0" w:rsidRPr="00156E00" w:rsidRDefault="4F2D0BFF" w:rsidP="157443F6">
            <w:pPr>
              <w:rPr>
                <w:sz w:val="18"/>
                <w:szCs w:val="18"/>
              </w:rPr>
            </w:pPr>
            <w:r w:rsidRPr="157443F6">
              <w:rPr>
                <w:rFonts w:ascii="Aptos" w:eastAsia="Aptos" w:hAnsi="Aptos" w:cs="Aptos"/>
                <w:sz w:val="20"/>
                <w:szCs w:val="20"/>
              </w:rPr>
              <w:lastRenderedPageBreak/>
              <w:t>•</w:t>
            </w:r>
            <w:r w:rsidRPr="157443F6">
              <w:rPr>
                <w:sz w:val="18"/>
                <w:szCs w:val="18"/>
              </w:rPr>
              <w:t xml:space="preserve"> To continue with CLPL for Digital Literacy and the use of it across all stages to enhance learning and teaching.</w:t>
            </w:r>
          </w:p>
          <w:p w14:paraId="45CF580D" w14:textId="020F924A" w:rsidR="005B3DB0" w:rsidRPr="00156E00" w:rsidRDefault="61AABE18"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embed the analyse of data across the school to inform decisions around support and challenge and put relevant supports in place to support attainment and behaviour and close potential gaps in learning.</w:t>
            </w:r>
            <w:r w:rsidRPr="157443F6">
              <w:rPr>
                <w:rFonts w:ascii="Aptos" w:eastAsia="Aptos" w:hAnsi="Aptos" w:cs="Aptos"/>
                <w:sz w:val="20"/>
                <w:szCs w:val="20"/>
              </w:rPr>
              <w:t xml:space="preserve"> </w:t>
            </w:r>
          </w:p>
          <w:p w14:paraId="3DDF6517" w14:textId="2774986F" w:rsidR="005B3DB0" w:rsidRPr="00156E00" w:rsidRDefault="4F2D0BFF" w:rsidP="157443F6">
            <w:pPr>
              <w:rPr>
                <w:sz w:val="18"/>
                <w:szCs w:val="18"/>
              </w:rPr>
            </w:pPr>
            <w:r w:rsidRPr="157443F6">
              <w:rPr>
                <w:rFonts w:ascii="Aptos" w:eastAsia="Aptos" w:hAnsi="Aptos" w:cs="Aptos"/>
                <w:sz w:val="20"/>
                <w:szCs w:val="20"/>
              </w:rPr>
              <w:t>•</w:t>
            </w:r>
            <w:r w:rsidRPr="157443F6">
              <w:rPr>
                <w:color w:val="000000" w:themeColor="text1"/>
                <w:sz w:val="18"/>
                <w:szCs w:val="18"/>
              </w:rPr>
              <w:t xml:space="preserve"> To continue with termly robust attainment meetings.</w:t>
            </w:r>
          </w:p>
          <w:p w14:paraId="5DCED8F6" w14:textId="3540698C" w:rsidR="005B3DB0" w:rsidRPr="00156E00" w:rsidRDefault="005B3DB0" w:rsidP="157443F6">
            <w:pPr>
              <w:rPr>
                <w:sz w:val="20"/>
                <w:szCs w:val="20"/>
              </w:rPr>
            </w:pPr>
          </w:p>
        </w:tc>
      </w:tr>
      <w:tr w:rsidR="005B3DB0" w14:paraId="7F0AC392" w14:textId="77777777" w:rsidTr="157443F6">
        <w:trPr>
          <w:trHeight w:val="1112"/>
        </w:trPr>
        <w:tc>
          <w:tcPr>
            <w:tcW w:w="2122" w:type="dxa"/>
            <w:shd w:val="clear" w:color="auto" w:fill="FFFD78"/>
          </w:tcPr>
          <w:p w14:paraId="07C69B02" w14:textId="492DE7D0" w:rsidR="005B3DB0" w:rsidRDefault="6F0100E8" w:rsidP="00D33B89">
            <w:pPr>
              <w:jc w:val="center"/>
            </w:pPr>
            <w:r w:rsidRPr="157443F6">
              <w:rPr>
                <w:b/>
                <w:bCs/>
              </w:rPr>
              <w:lastRenderedPageBreak/>
              <w:t>Additional QIs</w:t>
            </w:r>
          </w:p>
          <w:p w14:paraId="625BD3DB" w14:textId="496ACCB9" w:rsidR="005B3DB0" w:rsidRDefault="1EBD4234" w:rsidP="157443F6">
            <w:pPr>
              <w:jc w:val="center"/>
              <w:rPr>
                <w:b/>
                <w:bCs/>
              </w:rPr>
            </w:pPr>
            <w:r w:rsidRPr="157443F6">
              <w:rPr>
                <w:b/>
                <w:bCs/>
              </w:rPr>
              <w:t>2.5 Family Learni</w:t>
            </w:r>
            <w:r w:rsidR="3BAD38B8" w:rsidRPr="157443F6">
              <w:rPr>
                <w:b/>
                <w:bCs/>
              </w:rPr>
              <w:t>n</w:t>
            </w:r>
            <w:r w:rsidRPr="157443F6">
              <w:rPr>
                <w:b/>
                <w:bCs/>
              </w:rPr>
              <w:t>g</w:t>
            </w:r>
          </w:p>
        </w:tc>
        <w:tc>
          <w:tcPr>
            <w:tcW w:w="4536" w:type="dxa"/>
          </w:tcPr>
          <w:p w14:paraId="3F219338" w14:textId="47D6E103" w:rsidR="005B3DB0" w:rsidRPr="00156E00" w:rsidRDefault="11CA6917" w:rsidP="157443F6">
            <w:pPr>
              <w:rPr>
                <w:rFonts w:eastAsiaTheme="minorEastAsia"/>
                <w:color w:val="000000" w:themeColor="text1"/>
                <w:sz w:val="18"/>
                <w:szCs w:val="18"/>
              </w:rPr>
            </w:pPr>
            <w:r w:rsidRPr="157443F6">
              <w:rPr>
                <w:rFonts w:eastAsiaTheme="minorEastAsia"/>
                <w:sz w:val="18"/>
                <w:szCs w:val="18"/>
              </w:rPr>
              <w:t>•</w:t>
            </w:r>
            <w:r w:rsidRPr="157443F6">
              <w:rPr>
                <w:rFonts w:eastAsiaTheme="minorEastAsia"/>
                <w:color w:val="000000" w:themeColor="text1"/>
                <w:sz w:val="18"/>
                <w:szCs w:val="18"/>
              </w:rPr>
              <w:t xml:space="preserve"> Offer monthly parent/carer sessions, such as coffee mornings, drop-ins, sign posting events and parent/carer training (Keeping safe online, vaping and e-cigarettes and Raising Kids with Confidence – Oct (Ongoing)</w:t>
            </w:r>
          </w:p>
          <w:p w14:paraId="28AD1991" w14:textId="011AAFAD" w:rsidR="005B3DB0" w:rsidRPr="00156E00" w:rsidRDefault="1EBD4234" w:rsidP="157443F6">
            <w:pPr>
              <w:rPr>
                <w:rFonts w:eastAsiaTheme="minorEastAsia"/>
                <w:sz w:val="18"/>
                <w:szCs w:val="18"/>
              </w:rPr>
            </w:pPr>
            <w:r w:rsidRPr="157443F6">
              <w:rPr>
                <w:rFonts w:eastAsiaTheme="minorEastAsia"/>
                <w:sz w:val="18"/>
                <w:szCs w:val="18"/>
              </w:rPr>
              <w:t xml:space="preserve">• Curricular events for parents and carers - </w:t>
            </w:r>
          </w:p>
          <w:p w14:paraId="52A8B702" w14:textId="207E8752" w:rsidR="005B3DB0" w:rsidRPr="00156E00" w:rsidRDefault="1EBD4234" w:rsidP="157443F6">
            <w:pPr>
              <w:rPr>
                <w:rFonts w:eastAsiaTheme="minorEastAsia"/>
                <w:sz w:val="18"/>
                <w:szCs w:val="18"/>
              </w:rPr>
            </w:pPr>
            <w:r w:rsidRPr="157443F6">
              <w:rPr>
                <w:rFonts w:eastAsiaTheme="minorEastAsia"/>
                <w:sz w:val="18"/>
                <w:szCs w:val="18"/>
              </w:rPr>
              <w:t xml:space="preserve">• </w:t>
            </w:r>
            <w:r w:rsidR="5B99188B" w:rsidRPr="157443F6">
              <w:rPr>
                <w:rFonts w:eastAsiaTheme="minorEastAsia"/>
                <w:sz w:val="18"/>
                <w:szCs w:val="18"/>
              </w:rPr>
              <w:t>S</w:t>
            </w:r>
            <w:r w:rsidRPr="157443F6">
              <w:rPr>
                <w:rFonts w:eastAsiaTheme="minorEastAsia"/>
                <w:sz w:val="18"/>
                <w:szCs w:val="18"/>
              </w:rPr>
              <w:t xml:space="preserve">haring of learning through </w:t>
            </w:r>
            <w:r w:rsidR="35A17335" w:rsidRPr="157443F6">
              <w:rPr>
                <w:rFonts w:eastAsiaTheme="minorEastAsia"/>
                <w:sz w:val="18"/>
                <w:szCs w:val="18"/>
              </w:rPr>
              <w:t xml:space="preserve">Open days, sharing learning events in classrooms, P6 Cluster Sustainability event at </w:t>
            </w:r>
            <w:proofErr w:type="gramStart"/>
            <w:r w:rsidR="35A17335" w:rsidRPr="157443F6">
              <w:rPr>
                <w:rFonts w:eastAsiaTheme="minorEastAsia"/>
                <w:sz w:val="18"/>
                <w:szCs w:val="18"/>
              </w:rPr>
              <w:t xml:space="preserve">CCHS,  </w:t>
            </w:r>
            <w:r w:rsidRPr="157443F6">
              <w:rPr>
                <w:rFonts w:eastAsiaTheme="minorEastAsia"/>
                <w:sz w:val="18"/>
                <w:szCs w:val="18"/>
              </w:rPr>
              <w:t>Learning</w:t>
            </w:r>
            <w:proofErr w:type="gramEnd"/>
            <w:r w:rsidRPr="157443F6">
              <w:rPr>
                <w:rFonts w:eastAsiaTheme="minorEastAsia"/>
                <w:sz w:val="18"/>
                <w:szCs w:val="18"/>
              </w:rPr>
              <w:t xml:space="preserve"> Profiles</w:t>
            </w:r>
            <w:r w:rsidR="4239267E" w:rsidRPr="157443F6">
              <w:rPr>
                <w:rFonts w:eastAsiaTheme="minorEastAsia"/>
                <w:sz w:val="18"/>
                <w:szCs w:val="18"/>
              </w:rPr>
              <w:t xml:space="preserve"> etc</w:t>
            </w:r>
          </w:p>
          <w:p w14:paraId="77DB5CBC" w14:textId="28C55DB6" w:rsidR="005B3DB0" w:rsidRPr="00156E00" w:rsidRDefault="005B3DB0" w:rsidP="157443F6">
            <w:pPr>
              <w:rPr>
                <w:rFonts w:eastAsiaTheme="minorEastAsia"/>
                <w:sz w:val="20"/>
                <w:szCs w:val="20"/>
              </w:rPr>
            </w:pPr>
          </w:p>
        </w:tc>
        <w:tc>
          <w:tcPr>
            <w:tcW w:w="4536" w:type="dxa"/>
          </w:tcPr>
          <w:p w14:paraId="2AFD7979" w14:textId="22B027C0" w:rsidR="005B3DB0" w:rsidRPr="00156E00" w:rsidRDefault="4B19C7B9" w:rsidP="157443F6">
            <w:pPr>
              <w:rPr>
                <w:rFonts w:eastAsiaTheme="minorEastAsia"/>
                <w:sz w:val="18"/>
                <w:szCs w:val="18"/>
              </w:rPr>
            </w:pPr>
            <w:r w:rsidRPr="157443F6">
              <w:rPr>
                <w:rFonts w:eastAsiaTheme="minorEastAsia"/>
                <w:sz w:val="18"/>
                <w:szCs w:val="18"/>
              </w:rPr>
              <w:t>•</w:t>
            </w:r>
            <w:r w:rsidRPr="157443F6">
              <w:rPr>
                <w:rFonts w:ascii="Aptos" w:eastAsia="Aptos" w:hAnsi="Aptos" w:cs="Aptos"/>
                <w:sz w:val="18"/>
                <w:szCs w:val="18"/>
              </w:rPr>
              <w:t xml:space="preserve"> Family learning is responsive to identified needs.</w:t>
            </w:r>
          </w:p>
          <w:p w14:paraId="358192E1" w14:textId="02ED90D0" w:rsidR="005B3DB0" w:rsidRPr="00156E00" w:rsidRDefault="4B19C7B9" w:rsidP="157443F6">
            <w:pPr>
              <w:rPr>
                <w:rFonts w:eastAsiaTheme="minorEastAsia"/>
                <w:sz w:val="18"/>
                <w:szCs w:val="18"/>
              </w:rPr>
            </w:pPr>
            <w:r w:rsidRPr="157443F6">
              <w:rPr>
                <w:rFonts w:eastAsiaTheme="minorEastAsia"/>
                <w:sz w:val="18"/>
                <w:szCs w:val="18"/>
              </w:rPr>
              <w:t>•</w:t>
            </w:r>
            <w:r w:rsidRPr="157443F6">
              <w:rPr>
                <w:rFonts w:eastAsiaTheme="minorEastAsia"/>
                <w:color w:val="000000" w:themeColor="text1"/>
                <w:sz w:val="18"/>
                <w:szCs w:val="18"/>
              </w:rPr>
              <w:t xml:space="preserve"> </w:t>
            </w:r>
            <w:r w:rsidRPr="157443F6">
              <w:rPr>
                <w:rFonts w:eastAsiaTheme="minorEastAsia"/>
                <w:sz w:val="18"/>
                <w:szCs w:val="18"/>
              </w:rPr>
              <w:t>Family learning is leading to stronger home-school links which are improving outcomes for learners.</w:t>
            </w:r>
          </w:p>
        </w:tc>
        <w:tc>
          <w:tcPr>
            <w:tcW w:w="4500" w:type="dxa"/>
          </w:tcPr>
          <w:p w14:paraId="0158BD21" w14:textId="6D8E943B" w:rsidR="005B3DB0" w:rsidRPr="00156E00" w:rsidRDefault="4B19C7B9" w:rsidP="157443F6">
            <w:pPr>
              <w:rPr>
                <w:rFonts w:ascii="Aptos" w:eastAsia="Aptos" w:hAnsi="Aptos" w:cs="Aptos"/>
                <w:sz w:val="18"/>
                <w:szCs w:val="18"/>
              </w:rPr>
            </w:pPr>
            <w:r w:rsidRPr="157443F6">
              <w:rPr>
                <w:rFonts w:eastAsiaTheme="minorEastAsia"/>
                <w:sz w:val="18"/>
                <w:szCs w:val="18"/>
              </w:rPr>
              <w:t>•</w:t>
            </w:r>
            <w:r w:rsidRPr="157443F6">
              <w:rPr>
                <w:rFonts w:eastAsiaTheme="minorEastAsia"/>
                <w:color w:val="000000" w:themeColor="text1"/>
                <w:sz w:val="18"/>
                <w:szCs w:val="18"/>
              </w:rPr>
              <w:t xml:space="preserve"> </w:t>
            </w:r>
            <w:r w:rsidRPr="157443F6">
              <w:rPr>
                <w:rFonts w:ascii="Aptos" w:eastAsia="Aptos" w:hAnsi="Aptos" w:cs="Aptos"/>
                <w:sz w:val="18"/>
                <w:szCs w:val="18"/>
              </w:rPr>
              <w:t>There is evidence that family learning is supporting families to minimise the impact of poverty on learning and achievement</w:t>
            </w:r>
          </w:p>
          <w:p w14:paraId="3A881B7D" w14:textId="77754E8B" w:rsidR="005B3DB0" w:rsidRPr="00156E00" w:rsidRDefault="4B19C7B9" w:rsidP="157443F6">
            <w:pPr>
              <w:rPr>
                <w:rFonts w:ascii="Aptos" w:eastAsia="Aptos" w:hAnsi="Aptos" w:cs="Aptos"/>
                <w:sz w:val="18"/>
                <w:szCs w:val="18"/>
              </w:rPr>
            </w:pPr>
            <w:r w:rsidRPr="157443F6">
              <w:rPr>
                <w:rFonts w:eastAsiaTheme="minorEastAsia"/>
                <w:sz w:val="18"/>
                <w:szCs w:val="18"/>
              </w:rPr>
              <w:t>•</w:t>
            </w:r>
            <w:r w:rsidRPr="157443F6">
              <w:rPr>
                <w:rFonts w:eastAsiaTheme="minorEastAsia"/>
                <w:color w:val="000000" w:themeColor="text1"/>
                <w:sz w:val="18"/>
                <w:szCs w:val="18"/>
              </w:rPr>
              <w:t xml:space="preserve"> </w:t>
            </w:r>
            <w:r w:rsidRPr="157443F6">
              <w:rPr>
                <w:rFonts w:ascii="Aptos" w:eastAsia="Aptos" w:hAnsi="Aptos" w:cs="Aptos"/>
                <w:sz w:val="18"/>
                <w:szCs w:val="18"/>
              </w:rPr>
              <w:t xml:space="preserve">Almost all learners report improvement in their health and/or wellbeing </w:t>
            </w:r>
          </w:p>
          <w:p w14:paraId="46ECA1DF" w14:textId="76D690BD" w:rsidR="005B3DB0" w:rsidRPr="00156E00" w:rsidRDefault="4B19C7B9" w:rsidP="157443F6">
            <w:pPr>
              <w:rPr>
                <w:rFonts w:ascii="Aptos" w:eastAsia="Aptos" w:hAnsi="Aptos" w:cs="Aptos"/>
                <w:sz w:val="18"/>
                <w:szCs w:val="18"/>
              </w:rPr>
            </w:pPr>
            <w:r w:rsidRPr="157443F6">
              <w:rPr>
                <w:rFonts w:eastAsiaTheme="minorEastAsia"/>
                <w:sz w:val="18"/>
                <w:szCs w:val="18"/>
              </w:rPr>
              <w:t>•</w:t>
            </w:r>
            <w:r w:rsidRPr="157443F6">
              <w:rPr>
                <w:rFonts w:ascii="Aptos" w:eastAsia="Aptos" w:hAnsi="Aptos" w:cs="Aptos"/>
                <w:sz w:val="18"/>
                <w:szCs w:val="18"/>
              </w:rPr>
              <w:t xml:space="preserve"> Families know that whatever their needs they will be able to access the right support that will enable them to reach their full potential as individuals and as a family</w:t>
            </w:r>
          </w:p>
        </w:tc>
      </w:tr>
    </w:tbl>
    <w:p w14:paraId="576E6554" w14:textId="77777777" w:rsidR="005B3DB0" w:rsidRDefault="005B3DB0"/>
    <w:p w14:paraId="058A18F2" w14:textId="1DEBBE4E" w:rsidR="00D33B89" w:rsidRDefault="00D33B89">
      <w:r>
        <w:br w:type="page"/>
      </w:r>
    </w:p>
    <w:tbl>
      <w:tblPr>
        <w:tblStyle w:val="TableGrid"/>
        <w:tblW w:w="0" w:type="auto"/>
        <w:tblLook w:val="04A0" w:firstRow="1" w:lastRow="0" w:firstColumn="1" w:lastColumn="0" w:noHBand="0" w:noVBand="1"/>
      </w:tblPr>
      <w:tblGrid>
        <w:gridCol w:w="3256"/>
        <w:gridCol w:w="12438"/>
      </w:tblGrid>
      <w:tr w:rsidR="00D33B89" w14:paraId="126DC7C0" w14:textId="77777777" w:rsidTr="157443F6">
        <w:trPr>
          <w:trHeight w:val="422"/>
        </w:trPr>
        <w:tc>
          <w:tcPr>
            <w:tcW w:w="15694" w:type="dxa"/>
            <w:gridSpan w:val="2"/>
            <w:shd w:val="clear" w:color="auto" w:fill="FFFD78"/>
          </w:tcPr>
          <w:p w14:paraId="06D0C6F8" w14:textId="5E43067A" w:rsidR="00D33B89" w:rsidRDefault="00D33B89" w:rsidP="00D33B89">
            <w:pPr>
              <w:jc w:val="center"/>
            </w:pPr>
            <w:r>
              <w:rPr>
                <w:b/>
              </w:rPr>
              <w:lastRenderedPageBreak/>
              <w:t>Improvement</w:t>
            </w:r>
            <w:r>
              <w:rPr>
                <w:b/>
                <w:spacing w:val="-10"/>
              </w:rPr>
              <w:t xml:space="preserve"> </w:t>
            </w:r>
            <w:r>
              <w:rPr>
                <w:b/>
              </w:rPr>
              <w:t>Priority</w:t>
            </w:r>
            <w:r>
              <w:rPr>
                <w:b/>
                <w:spacing w:val="-14"/>
              </w:rPr>
              <w:t xml:space="preserve"> </w:t>
            </w:r>
            <w:r w:rsidR="009E0618">
              <w:rPr>
                <w:b/>
                <w:spacing w:val="-14"/>
              </w:rPr>
              <w:t>Ensuring Wellbeing, Equity and Inclusion</w:t>
            </w:r>
          </w:p>
        </w:tc>
      </w:tr>
      <w:tr w:rsidR="00D33B89" w14:paraId="727E4B1C" w14:textId="77777777" w:rsidTr="157443F6">
        <w:trPr>
          <w:trHeight w:val="400"/>
        </w:trPr>
        <w:tc>
          <w:tcPr>
            <w:tcW w:w="3256" w:type="dxa"/>
            <w:shd w:val="clear" w:color="auto" w:fill="FFFD78"/>
          </w:tcPr>
          <w:p w14:paraId="1894D84F" w14:textId="05BD387D" w:rsidR="00D33B89" w:rsidRDefault="00D33B89">
            <w:r>
              <w:rPr>
                <w:b/>
              </w:rPr>
              <w:t>Priority</w:t>
            </w:r>
          </w:p>
        </w:tc>
        <w:tc>
          <w:tcPr>
            <w:tcW w:w="12438" w:type="dxa"/>
          </w:tcPr>
          <w:p w14:paraId="213B1416" w14:textId="2227A19E" w:rsidR="00D33B89" w:rsidRPr="00156E00" w:rsidRDefault="00524049">
            <w:pPr>
              <w:rPr>
                <w:sz w:val="22"/>
                <w:szCs w:val="22"/>
              </w:rPr>
            </w:pPr>
            <w:r>
              <w:rPr>
                <w:sz w:val="22"/>
                <w:szCs w:val="22"/>
              </w:rPr>
              <w:t>GIRFEC, Health and Wellbeing, Equity and Inclusion</w:t>
            </w:r>
          </w:p>
        </w:tc>
      </w:tr>
      <w:tr w:rsidR="00D33B89" w14:paraId="43AA41B3" w14:textId="77777777" w:rsidTr="157443F6">
        <w:trPr>
          <w:trHeight w:val="433"/>
        </w:trPr>
        <w:tc>
          <w:tcPr>
            <w:tcW w:w="3256" w:type="dxa"/>
            <w:shd w:val="clear" w:color="auto" w:fill="FFFD78"/>
          </w:tcPr>
          <w:p w14:paraId="72145712" w14:textId="408F5D8F" w:rsidR="00D33B89" w:rsidRDefault="00D33B89">
            <w:r>
              <w:rPr>
                <w:b/>
                <w:spacing w:val="-2"/>
              </w:rPr>
              <w:t>Person(s) Responsible</w:t>
            </w:r>
          </w:p>
        </w:tc>
        <w:tc>
          <w:tcPr>
            <w:tcW w:w="12438" w:type="dxa"/>
          </w:tcPr>
          <w:p w14:paraId="1F3C5AC2" w14:textId="1336EBD1" w:rsidR="4CA2C050" w:rsidRDefault="00B16CB8" w:rsidP="4CA2C050">
            <w:pPr>
              <w:rPr>
                <w:rFonts w:ascii="Aptos" w:eastAsia="Aptos" w:hAnsi="Aptos" w:cs="Aptos"/>
                <w:sz w:val="22"/>
                <w:szCs w:val="22"/>
              </w:rPr>
            </w:pPr>
            <w:r>
              <w:rPr>
                <w:rFonts w:ascii="Aptos" w:eastAsia="Aptos" w:hAnsi="Aptos" w:cs="Aptos"/>
                <w:sz w:val="22"/>
                <w:szCs w:val="22"/>
              </w:rPr>
              <w:t>Neil Mackenzie (DHT</w:t>
            </w:r>
            <w:r w:rsidRPr="6363DDF4">
              <w:rPr>
                <w:rFonts w:ascii="Aptos" w:eastAsia="Aptos" w:hAnsi="Aptos" w:cs="Aptos"/>
                <w:sz w:val="22"/>
                <w:szCs w:val="22"/>
              </w:rPr>
              <w:t>)</w:t>
            </w:r>
            <w:r w:rsidR="68E7BA91" w:rsidRPr="6363DDF4">
              <w:rPr>
                <w:rFonts w:ascii="Aptos" w:eastAsia="Aptos" w:hAnsi="Aptos" w:cs="Aptos"/>
                <w:sz w:val="22"/>
                <w:szCs w:val="22"/>
              </w:rPr>
              <w:t>,</w:t>
            </w:r>
            <w:r w:rsidR="4CA2C050" w:rsidRPr="4CA2C050">
              <w:rPr>
                <w:rFonts w:ascii="Aptos" w:eastAsia="Aptos" w:hAnsi="Aptos" w:cs="Aptos"/>
                <w:sz w:val="22"/>
                <w:szCs w:val="22"/>
              </w:rPr>
              <w:t xml:space="preserve"> </w:t>
            </w:r>
            <w:r>
              <w:rPr>
                <w:rFonts w:ascii="Aptos" w:eastAsia="Aptos" w:hAnsi="Aptos" w:cs="Aptos"/>
                <w:sz w:val="22"/>
                <w:szCs w:val="22"/>
              </w:rPr>
              <w:t>W</w:t>
            </w:r>
            <w:r w:rsidR="4CA2C050" w:rsidRPr="4CA2C050">
              <w:rPr>
                <w:rFonts w:ascii="Aptos" w:eastAsia="Aptos" w:hAnsi="Aptos" w:cs="Aptos"/>
                <w:sz w:val="22"/>
                <w:szCs w:val="22"/>
              </w:rPr>
              <w:t>ellbeing and Inclusion Team</w:t>
            </w:r>
            <w:r w:rsidR="29F47990" w:rsidRPr="6363DDF4">
              <w:rPr>
                <w:rFonts w:ascii="Aptos" w:eastAsia="Aptos" w:hAnsi="Aptos" w:cs="Aptos"/>
                <w:sz w:val="22"/>
                <w:szCs w:val="22"/>
              </w:rPr>
              <w:t>, Health &amp; Wellbeing Working Party</w:t>
            </w:r>
          </w:p>
        </w:tc>
      </w:tr>
      <w:tr w:rsidR="00D33B89" w:rsidRPr="0022433D" w14:paraId="2BE1FF00" w14:textId="77777777" w:rsidTr="157443F6">
        <w:trPr>
          <w:trHeight w:val="1262"/>
        </w:trPr>
        <w:tc>
          <w:tcPr>
            <w:tcW w:w="3256" w:type="dxa"/>
            <w:shd w:val="clear" w:color="auto" w:fill="FFFD78"/>
          </w:tcPr>
          <w:p w14:paraId="75A75B2C" w14:textId="2021A543" w:rsidR="00D33B89" w:rsidRPr="0022433D" w:rsidRDefault="00D33B89">
            <w:pPr>
              <w:rPr>
                <w:sz w:val="22"/>
                <w:szCs w:val="22"/>
              </w:rPr>
            </w:pPr>
            <w:r w:rsidRPr="0022433D">
              <w:rPr>
                <w:b/>
                <w:spacing w:val="-2"/>
                <w:sz w:val="22"/>
                <w:szCs w:val="22"/>
              </w:rPr>
              <w:t>Next Steps from Standards and Quality Report</w:t>
            </w:r>
          </w:p>
        </w:tc>
        <w:tc>
          <w:tcPr>
            <w:tcW w:w="12438" w:type="dxa"/>
          </w:tcPr>
          <w:p w14:paraId="6EE36600" w14:textId="210455B3"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Improved Health and Wellbeing outcomes for all learners </w:t>
            </w:r>
          </w:p>
          <w:p w14:paraId="0E2ED550" w14:textId="6A45E65F"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Collaboratively create a whole school approach to Health and wellbeing as a core element of all learning </w:t>
            </w:r>
          </w:p>
          <w:p w14:paraId="7CC21FBA" w14:textId="5FB61848"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Provide opportunities for staff to engage in HWB CLPL to develop their knowledge, understanding and skills to ensure the needs of all learners are met</w:t>
            </w:r>
          </w:p>
          <w:p w14:paraId="5D93BD64" w14:textId="5D1F10BB"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Embed the Glasgow Motivational Wellbeing Profile as the standard process for assessment of children’s wellbeing in school </w:t>
            </w:r>
          </w:p>
          <w:p w14:paraId="6D2DC350" w14:textId="37E8F1E2"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Embed use of wellbeing indicators (SHANARI)</w:t>
            </w:r>
          </w:p>
          <w:p w14:paraId="2B5B0FE7" w14:textId="3E3270D5"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To continue to support The Promise and Care Experienced Plan, our Social Work Supported children and our Young Carers, and to track progress and provide opportunities for wider achievement       </w:t>
            </w:r>
          </w:p>
          <w:p w14:paraId="6B3979A4" w14:textId="3A8E8301"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To continue to support the emotional needs, CEP, YC and SWS children through nurture. </w:t>
            </w:r>
          </w:p>
          <w:p w14:paraId="5339AB40" w14:textId="744EA7AA"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To continue to deliver the principles of GIRFEC to support all learners</w:t>
            </w:r>
          </w:p>
          <w:p w14:paraId="57FE8B70" w14:textId="6123A51B"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Provide opportunities for learners to become agents of change and allow greater scope for them to lead learning and to affect change. </w:t>
            </w:r>
          </w:p>
          <w:p w14:paraId="44730DC4" w14:textId="1C3D6AEA" w:rsidR="4CA2C050" w:rsidRDefault="4CA2C050" w:rsidP="005C1805">
            <w:pPr>
              <w:pStyle w:val="ListParagraph"/>
              <w:numPr>
                <w:ilvl w:val="0"/>
                <w:numId w:val="27"/>
              </w:numPr>
              <w:ind w:left="360"/>
              <w:rPr>
                <w:rFonts w:ascii="Aptos" w:eastAsia="Aptos" w:hAnsi="Aptos" w:cs="Aptos"/>
                <w:color w:val="000000" w:themeColor="text1"/>
                <w:sz w:val="22"/>
                <w:szCs w:val="22"/>
              </w:rPr>
            </w:pPr>
            <w:r w:rsidRPr="4CA2C050">
              <w:rPr>
                <w:rFonts w:ascii="Aptos" w:eastAsia="Aptos" w:hAnsi="Aptos" w:cs="Aptos"/>
                <w:color w:val="000000" w:themeColor="text1"/>
                <w:sz w:val="22"/>
                <w:szCs w:val="22"/>
              </w:rPr>
              <w:t xml:space="preserve">To continue to use SEF money to employ With Kids to work with learners that have the highest need. </w:t>
            </w:r>
          </w:p>
          <w:p w14:paraId="74233843" w14:textId="19E7F6AF" w:rsidR="4CA2C050" w:rsidRDefault="3A15F2B6" w:rsidP="005C1805">
            <w:pPr>
              <w:pStyle w:val="ListParagraph"/>
              <w:numPr>
                <w:ilvl w:val="0"/>
                <w:numId w:val="27"/>
              </w:numPr>
              <w:ind w:left="360"/>
              <w:rPr>
                <w:rFonts w:ascii="Aptos" w:eastAsia="Aptos" w:hAnsi="Aptos" w:cs="Aptos"/>
                <w:color w:val="000000" w:themeColor="text1"/>
                <w:sz w:val="22"/>
                <w:szCs w:val="22"/>
              </w:rPr>
            </w:pPr>
            <w:r w:rsidRPr="157443F6">
              <w:rPr>
                <w:rFonts w:ascii="Aptos" w:eastAsia="Aptos" w:hAnsi="Aptos" w:cs="Aptos"/>
                <w:color w:val="000000" w:themeColor="text1"/>
                <w:sz w:val="22"/>
                <w:szCs w:val="22"/>
              </w:rPr>
              <w:t xml:space="preserve">To continue to have an Anti-Bullying Week. Rights of the Child in all classes taught as part of the curriculum and an assemblies linked to these areas. Work toward RRS Gold Status </w:t>
            </w:r>
          </w:p>
          <w:p w14:paraId="097E964B" w14:textId="56F98357" w:rsidR="4CA2C050" w:rsidRDefault="3A15F2B6" w:rsidP="005C1805">
            <w:pPr>
              <w:pStyle w:val="ListParagraph"/>
              <w:numPr>
                <w:ilvl w:val="0"/>
                <w:numId w:val="27"/>
              </w:numPr>
              <w:ind w:left="360"/>
              <w:rPr>
                <w:rFonts w:ascii="Aptos" w:eastAsia="Aptos" w:hAnsi="Aptos" w:cs="Aptos"/>
                <w:color w:val="000000" w:themeColor="text1"/>
                <w:sz w:val="22"/>
                <w:szCs w:val="22"/>
              </w:rPr>
            </w:pPr>
            <w:r w:rsidRPr="157443F6">
              <w:rPr>
                <w:rFonts w:ascii="Aptos" w:eastAsia="Aptos" w:hAnsi="Aptos" w:cs="Aptos"/>
                <w:color w:val="000000" w:themeColor="text1"/>
                <w:sz w:val="22"/>
                <w:szCs w:val="22"/>
              </w:rPr>
              <w:t xml:space="preserve">To continue to invite pupils to CPMs to share their voice. </w:t>
            </w:r>
          </w:p>
          <w:p w14:paraId="652165FE" w14:textId="1A569011" w:rsidR="4CA2C050" w:rsidRDefault="3A15F2B6" w:rsidP="005C1805">
            <w:pPr>
              <w:pStyle w:val="ListParagraph"/>
              <w:numPr>
                <w:ilvl w:val="0"/>
                <w:numId w:val="27"/>
              </w:numPr>
              <w:ind w:left="360"/>
              <w:rPr>
                <w:rFonts w:ascii="Aptos" w:eastAsia="Aptos" w:hAnsi="Aptos" w:cs="Aptos"/>
                <w:color w:val="000000" w:themeColor="text1"/>
                <w:sz w:val="22"/>
                <w:szCs w:val="22"/>
              </w:rPr>
            </w:pPr>
            <w:r w:rsidRPr="157443F6">
              <w:rPr>
                <w:rFonts w:ascii="Aptos" w:eastAsia="Aptos" w:hAnsi="Aptos" w:cs="Aptos"/>
                <w:color w:val="000000" w:themeColor="text1"/>
                <w:sz w:val="22"/>
                <w:szCs w:val="22"/>
              </w:rPr>
              <w:t xml:space="preserve">To continue to use PEF money to support targeted pupils. </w:t>
            </w:r>
          </w:p>
          <w:p w14:paraId="30D18263" w14:textId="3B71EF25" w:rsidR="4CA2C050" w:rsidRDefault="3A15F2B6" w:rsidP="005C1805">
            <w:pPr>
              <w:pStyle w:val="ListParagraph"/>
              <w:numPr>
                <w:ilvl w:val="0"/>
                <w:numId w:val="27"/>
              </w:numPr>
              <w:ind w:left="360"/>
              <w:rPr>
                <w:rFonts w:ascii="Aptos" w:eastAsia="Aptos" w:hAnsi="Aptos" w:cs="Aptos"/>
                <w:color w:val="000000" w:themeColor="text1"/>
                <w:sz w:val="22"/>
                <w:szCs w:val="22"/>
              </w:rPr>
            </w:pPr>
            <w:r w:rsidRPr="157443F6">
              <w:rPr>
                <w:rFonts w:ascii="Aptos" w:eastAsia="Aptos" w:hAnsi="Aptos" w:cs="Aptos"/>
                <w:color w:val="000000" w:themeColor="text1"/>
                <w:sz w:val="22"/>
                <w:szCs w:val="22"/>
              </w:rPr>
              <w:t>PTA to continue to support equity.</w:t>
            </w:r>
          </w:p>
          <w:p w14:paraId="3A9A27FA" w14:textId="7870444F" w:rsidR="4CA2C050" w:rsidRDefault="4CA2C050" w:rsidP="4CA2C050">
            <w:pPr>
              <w:pStyle w:val="ListParagraph"/>
              <w:rPr>
                <w:rFonts w:ascii="Aptos" w:eastAsia="Aptos" w:hAnsi="Aptos" w:cs="Aptos"/>
                <w:color w:val="000000" w:themeColor="text1"/>
                <w:sz w:val="22"/>
                <w:szCs w:val="22"/>
              </w:rPr>
            </w:pPr>
          </w:p>
        </w:tc>
      </w:tr>
    </w:tbl>
    <w:p w14:paraId="77F06743" w14:textId="77777777" w:rsidR="00D33B89" w:rsidRPr="0022433D" w:rsidRDefault="00D33B89">
      <w:pPr>
        <w:rPr>
          <w:sz w:val="22"/>
          <w:szCs w:val="22"/>
        </w:rPr>
      </w:pPr>
    </w:p>
    <w:tbl>
      <w:tblPr>
        <w:tblStyle w:val="TableGrid"/>
        <w:tblW w:w="15730" w:type="dxa"/>
        <w:tblLook w:val="04A0" w:firstRow="1" w:lastRow="0" w:firstColumn="1" w:lastColumn="0" w:noHBand="0" w:noVBand="1"/>
      </w:tblPr>
      <w:tblGrid>
        <w:gridCol w:w="3256"/>
        <w:gridCol w:w="12474"/>
      </w:tblGrid>
      <w:tr w:rsidR="00F10271" w14:paraId="2A5A36E9" w14:textId="77777777" w:rsidTr="009E0618">
        <w:trPr>
          <w:trHeight w:val="441"/>
        </w:trPr>
        <w:tc>
          <w:tcPr>
            <w:tcW w:w="3256" w:type="dxa"/>
            <w:shd w:val="clear" w:color="auto" w:fill="FFFD78"/>
          </w:tcPr>
          <w:p w14:paraId="74E78710" w14:textId="71756620" w:rsidR="00F10271" w:rsidRPr="00F10271" w:rsidRDefault="00F10271">
            <w:pPr>
              <w:rPr>
                <w:b/>
                <w:bCs/>
              </w:rPr>
            </w:pPr>
            <w:r w:rsidRPr="00F10271">
              <w:rPr>
                <w:b/>
                <w:bCs/>
              </w:rPr>
              <w:t>HGIOS 4 QIs</w:t>
            </w:r>
          </w:p>
        </w:tc>
        <w:tc>
          <w:tcPr>
            <w:tcW w:w="12474" w:type="dxa"/>
            <w:shd w:val="clear" w:color="auto" w:fill="FFFD78"/>
          </w:tcPr>
          <w:p w14:paraId="713571C3" w14:textId="060551D7" w:rsidR="00F10271" w:rsidRPr="00F10271" w:rsidRDefault="00F10271">
            <w:pPr>
              <w:rPr>
                <w:b/>
                <w:bCs/>
              </w:rPr>
            </w:pPr>
            <w:r w:rsidRPr="00F10271">
              <w:rPr>
                <w:b/>
                <w:bCs/>
              </w:rPr>
              <w:t>NIF Priority</w:t>
            </w:r>
          </w:p>
        </w:tc>
      </w:tr>
      <w:tr w:rsidR="00F10271" w14:paraId="43C952BF" w14:textId="77777777" w:rsidTr="009E0618">
        <w:trPr>
          <w:trHeight w:val="973"/>
        </w:trPr>
        <w:tc>
          <w:tcPr>
            <w:tcW w:w="3256" w:type="dxa"/>
          </w:tcPr>
          <w:p w14:paraId="1328A0D4" w14:textId="77777777" w:rsidR="00F10271" w:rsidRDefault="009E0618">
            <w:pPr>
              <w:rPr>
                <w:sz w:val="22"/>
                <w:szCs w:val="22"/>
              </w:rPr>
            </w:pPr>
            <w:r>
              <w:rPr>
                <w:sz w:val="22"/>
                <w:szCs w:val="22"/>
              </w:rPr>
              <w:t>1.3 Leadership of change</w:t>
            </w:r>
          </w:p>
          <w:p w14:paraId="1B021910" w14:textId="77777777" w:rsidR="009E0618" w:rsidRDefault="009E0618">
            <w:pPr>
              <w:rPr>
                <w:sz w:val="22"/>
                <w:szCs w:val="22"/>
              </w:rPr>
            </w:pPr>
            <w:r>
              <w:rPr>
                <w:sz w:val="22"/>
                <w:szCs w:val="22"/>
              </w:rPr>
              <w:t>2.3 Teaching, Learning &amp; Assessment</w:t>
            </w:r>
          </w:p>
          <w:p w14:paraId="61F93FDD" w14:textId="4950F457" w:rsidR="009E0618" w:rsidRPr="00156E00" w:rsidRDefault="009E0618">
            <w:pPr>
              <w:rPr>
                <w:sz w:val="22"/>
                <w:szCs w:val="22"/>
              </w:rPr>
            </w:pPr>
            <w:r>
              <w:rPr>
                <w:sz w:val="22"/>
                <w:szCs w:val="22"/>
              </w:rPr>
              <w:t xml:space="preserve">3.2 Raising </w:t>
            </w:r>
            <w:r w:rsidR="0022433D">
              <w:rPr>
                <w:sz w:val="22"/>
                <w:szCs w:val="22"/>
              </w:rPr>
              <w:t>attainment</w:t>
            </w:r>
          </w:p>
        </w:tc>
        <w:tc>
          <w:tcPr>
            <w:tcW w:w="12474" w:type="dxa"/>
          </w:tcPr>
          <w:p w14:paraId="76C93B7E" w14:textId="77777777" w:rsidR="00F10271" w:rsidRPr="009E0618" w:rsidRDefault="009E0618" w:rsidP="005C1805">
            <w:pPr>
              <w:pStyle w:val="ListParagraph"/>
              <w:numPr>
                <w:ilvl w:val="0"/>
                <w:numId w:val="29"/>
              </w:numPr>
              <w:rPr>
                <w:sz w:val="22"/>
                <w:szCs w:val="22"/>
              </w:rPr>
            </w:pPr>
            <w:r w:rsidRPr="009E0618">
              <w:rPr>
                <w:sz w:val="22"/>
                <w:szCs w:val="22"/>
              </w:rPr>
              <w:t>Improvements in children and young people’s health and wellbeing</w:t>
            </w:r>
          </w:p>
          <w:p w14:paraId="25EE6F7E" w14:textId="77777777" w:rsidR="0022433D" w:rsidRDefault="009E0618" w:rsidP="005C1805">
            <w:pPr>
              <w:pStyle w:val="trt0xe"/>
              <w:numPr>
                <w:ilvl w:val="0"/>
                <w:numId w:val="29"/>
              </w:numPr>
              <w:shd w:val="clear" w:color="auto" w:fill="FFFFFF"/>
              <w:spacing w:before="0" w:beforeAutospacing="0" w:after="60" w:afterAutospacing="0"/>
              <w:rPr>
                <w:rFonts w:asciiTheme="minorHAnsi" w:hAnsiTheme="minorHAnsi" w:cs="Arial"/>
                <w:color w:val="202124"/>
                <w:sz w:val="22"/>
                <w:szCs w:val="22"/>
              </w:rPr>
            </w:pPr>
            <w:r w:rsidRPr="009E0618">
              <w:rPr>
                <w:rFonts w:asciiTheme="minorHAnsi" w:hAnsiTheme="minorHAnsi" w:cs="Arial"/>
                <w:color w:val="202124"/>
                <w:sz w:val="22"/>
                <w:szCs w:val="22"/>
              </w:rPr>
              <w:t>Closing the attainment gap between the most and least disadvantaged children and young people</w:t>
            </w:r>
          </w:p>
          <w:p w14:paraId="09EF41AE" w14:textId="550B19ED" w:rsidR="009E0618" w:rsidRPr="0022433D" w:rsidRDefault="009E0618" w:rsidP="005C1805">
            <w:pPr>
              <w:pStyle w:val="trt0xe"/>
              <w:numPr>
                <w:ilvl w:val="0"/>
                <w:numId w:val="29"/>
              </w:numPr>
              <w:shd w:val="clear" w:color="auto" w:fill="FFFFFF"/>
              <w:spacing w:before="0" w:beforeAutospacing="0" w:after="60" w:afterAutospacing="0"/>
              <w:rPr>
                <w:rFonts w:asciiTheme="minorHAnsi" w:hAnsiTheme="minorHAnsi" w:cs="Arial"/>
                <w:color w:val="202124"/>
                <w:sz w:val="22"/>
                <w:szCs w:val="22"/>
              </w:rPr>
            </w:pPr>
            <w:r w:rsidRPr="0022433D">
              <w:rPr>
                <w:rFonts w:asciiTheme="minorHAnsi" w:hAnsiTheme="minorHAnsi" w:cs="Arial"/>
                <w:color w:val="202124"/>
                <w:sz w:val="22"/>
                <w:szCs w:val="22"/>
              </w:rPr>
              <w:t xml:space="preserve">To improve attainment for all </w:t>
            </w:r>
            <w:r w:rsidRPr="0022433D">
              <w:rPr>
                <w:rFonts w:asciiTheme="minorHAnsi" w:hAnsiTheme="minorHAnsi"/>
                <w:sz w:val="22"/>
                <w:szCs w:val="22"/>
              </w:rPr>
              <w:t>especially in literacy and numeracy</w:t>
            </w:r>
          </w:p>
          <w:p w14:paraId="3213FC78" w14:textId="5202B978" w:rsidR="009E0618" w:rsidRPr="00156E00" w:rsidRDefault="009E0618">
            <w:pPr>
              <w:rPr>
                <w:sz w:val="22"/>
                <w:szCs w:val="22"/>
              </w:rPr>
            </w:pPr>
          </w:p>
        </w:tc>
      </w:tr>
    </w:tbl>
    <w:p w14:paraId="1059F967" w14:textId="77777777" w:rsidR="00F10271" w:rsidRDefault="00F10271"/>
    <w:p w14:paraId="679C77F4" w14:textId="7D541F0A" w:rsidR="003278FC" w:rsidRDefault="003278FC">
      <w:r>
        <w:br w:type="page"/>
      </w:r>
    </w:p>
    <w:tbl>
      <w:tblPr>
        <w:tblStyle w:val="TableGrid"/>
        <w:tblW w:w="0" w:type="auto"/>
        <w:tblInd w:w="-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143"/>
        <w:gridCol w:w="3135"/>
        <w:gridCol w:w="3135"/>
        <w:gridCol w:w="3135"/>
        <w:gridCol w:w="3135"/>
      </w:tblGrid>
      <w:tr w:rsidR="00062BF9" w14:paraId="76219636" w14:textId="77777777" w:rsidTr="001F364F">
        <w:trPr>
          <w:trHeight w:val="705"/>
        </w:trPr>
        <w:tc>
          <w:tcPr>
            <w:tcW w:w="3143" w:type="dxa"/>
            <w:shd w:val="clear" w:color="auto" w:fill="FFFD78"/>
            <w:tcMar>
              <w:left w:w="105" w:type="dxa"/>
              <w:right w:w="105" w:type="dxa"/>
            </w:tcMar>
          </w:tcPr>
          <w:p w14:paraId="3C130490" w14:textId="1255AB83" w:rsidR="4CA2C050" w:rsidRDefault="4CA2C050" w:rsidP="4CA2C050">
            <w:pPr>
              <w:rPr>
                <w:rFonts w:eastAsiaTheme="minorEastAsia"/>
                <w:color w:val="000000" w:themeColor="text1"/>
                <w:sz w:val="21"/>
                <w:szCs w:val="21"/>
              </w:rPr>
            </w:pPr>
            <w:bookmarkStart w:id="0" w:name="_Hlk169778549"/>
            <w:r w:rsidRPr="7FF3B5F9">
              <w:rPr>
                <w:rFonts w:eastAsiaTheme="minorEastAsia"/>
                <w:b/>
                <w:color w:val="000000" w:themeColor="text1"/>
                <w:sz w:val="21"/>
                <w:szCs w:val="21"/>
              </w:rPr>
              <w:lastRenderedPageBreak/>
              <w:t xml:space="preserve">Key Issue/Challenge </w:t>
            </w:r>
            <w:r>
              <w:br/>
            </w:r>
            <w:r w:rsidRPr="7FF3B5F9">
              <w:rPr>
                <w:rFonts w:eastAsiaTheme="minorEastAsia"/>
                <w:b/>
                <w:color w:val="000000" w:themeColor="text1"/>
                <w:sz w:val="21"/>
                <w:szCs w:val="21"/>
              </w:rPr>
              <w:t>(why?)</w:t>
            </w:r>
          </w:p>
        </w:tc>
        <w:tc>
          <w:tcPr>
            <w:tcW w:w="3135" w:type="dxa"/>
            <w:shd w:val="clear" w:color="auto" w:fill="F1A983" w:themeFill="accent2" w:themeFillTint="99"/>
            <w:tcMar>
              <w:left w:w="105" w:type="dxa"/>
              <w:right w:w="105" w:type="dxa"/>
            </w:tcMar>
          </w:tcPr>
          <w:p w14:paraId="54C649F0" w14:textId="22B697DF" w:rsidR="4CA2C050" w:rsidRDefault="4CA2C050" w:rsidP="4CA2C050">
            <w:pPr>
              <w:rPr>
                <w:rFonts w:eastAsiaTheme="minorEastAsia"/>
                <w:color w:val="000000" w:themeColor="text1"/>
                <w:sz w:val="21"/>
                <w:szCs w:val="21"/>
              </w:rPr>
            </w:pPr>
            <w:r w:rsidRPr="7FF3B5F9">
              <w:rPr>
                <w:rFonts w:eastAsiaTheme="minorEastAsia"/>
                <w:b/>
                <w:color w:val="000000" w:themeColor="text1"/>
                <w:sz w:val="21"/>
                <w:szCs w:val="21"/>
              </w:rPr>
              <w:t>What will solve the Issue/Challenge (what?)</w:t>
            </w:r>
          </w:p>
        </w:tc>
        <w:tc>
          <w:tcPr>
            <w:tcW w:w="3135" w:type="dxa"/>
            <w:shd w:val="clear" w:color="auto" w:fill="A5C9EB" w:themeFill="text2" w:themeFillTint="40"/>
            <w:tcMar>
              <w:left w:w="105" w:type="dxa"/>
              <w:right w:w="105" w:type="dxa"/>
            </w:tcMar>
          </w:tcPr>
          <w:p w14:paraId="2E69B559" w14:textId="624C1511" w:rsidR="4CA2C050" w:rsidRDefault="4CA2C050" w:rsidP="4CA2C050">
            <w:pPr>
              <w:rPr>
                <w:rFonts w:eastAsiaTheme="minorEastAsia"/>
                <w:color w:val="000000" w:themeColor="text1"/>
                <w:sz w:val="21"/>
                <w:szCs w:val="21"/>
              </w:rPr>
            </w:pPr>
            <w:r w:rsidRPr="7FF3B5F9">
              <w:rPr>
                <w:rFonts w:eastAsiaTheme="minorEastAsia"/>
                <w:b/>
                <w:color w:val="000000" w:themeColor="text1"/>
                <w:sz w:val="21"/>
                <w:szCs w:val="21"/>
              </w:rPr>
              <w:t xml:space="preserve">Implementation Activities </w:t>
            </w:r>
            <w:r>
              <w:br/>
            </w:r>
            <w:r w:rsidRPr="7FF3B5F9">
              <w:rPr>
                <w:rFonts w:eastAsiaTheme="minorEastAsia"/>
                <w:b/>
                <w:color w:val="000000" w:themeColor="text1"/>
                <w:sz w:val="21"/>
                <w:szCs w:val="21"/>
              </w:rPr>
              <w:t>(how, when and who?)</w:t>
            </w:r>
          </w:p>
        </w:tc>
        <w:tc>
          <w:tcPr>
            <w:tcW w:w="3135" w:type="dxa"/>
            <w:shd w:val="clear" w:color="auto" w:fill="FFD579"/>
            <w:tcMar>
              <w:left w:w="105" w:type="dxa"/>
              <w:right w:w="105" w:type="dxa"/>
            </w:tcMar>
          </w:tcPr>
          <w:p w14:paraId="5F61A3F6" w14:textId="56971312" w:rsidR="4CA2C050" w:rsidRDefault="4CA2C050" w:rsidP="4CA2C050">
            <w:pPr>
              <w:rPr>
                <w:rFonts w:eastAsiaTheme="minorEastAsia"/>
                <w:color w:val="000000" w:themeColor="text1"/>
                <w:sz w:val="21"/>
                <w:szCs w:val="21"/>
              </w:rPr>
            </w:pPr>
            <w:r w:rsidRPr="7FF3B5F9">
              <w:rPr>
                <w:rFonts w:eastAsiaTheme="minorEastAsia"/>
                <w:b/>
                <w:color w:val="000000" w:themeColor="text1"/>
                <w:sz w:val="21"/>
                <w:szCs w:val="21"/>
              </w:rPr>
              <w:t xml:space="preserve">Outcomes </w:t>
            </w:r>
            <w:r>
              <w:br/>
            </w:r>
            <w:r w:rsidRPr="7FF3B5F9">
              <w:rPr>
                <w:rFonts w:eastAsiaTheme="minorEastAsia"/>
                <w:b/>
                <w:color w:val="000000" w:themeColor="text1"/>
                <w:sz w:val="21"/>
                <w:szCs w:val="21"/>
              </w:rPr>
              <w:t>(what does success look like?)</w:t>
            </w:r>
          </w:p>
        </w:tc>
        <w:tc>
          <w:tcPr>
            <w:tcW w:w="3135" w:type="dxa"/>
            <w:shd w:val="clear" w:color="auto" w:fill="D9D9D9" w:themeFill="background1" w:themeFillShade="D9"/>
            <w:tcMar>
              <w:left w:w="105" w:type="dxa"/>
              <w:right w:w="105" w:type="dxa"/>
            </w:tcMar>
          </w:tcPr>
          <w:p w14:paraId="71733038" w14:textId="7623BE83" w:rsidR="4CA2C050" w:rsidRDefault="4CA2C050" w:rsidP="4CA2C050">
            <w:pPr>
              <w:rPr>
                <w:rFonts w:eastAsiaTheme="minorEastAsia"/>
                <w:color w:val="000000" w:themeColor="text1"/>
                <w:sz w:val="21"/>
                <w:szCs w:val="21"/>
              </w:rPr>
            </w:pPr>
            <w:r w:rsidRPr="7FF3B5F9">
              <w:rPr>
                <w:rFonts w:eastAsiaTheme="minorEastAsia"/>
                <w:b/>
                <w:color w:val="000000" w:themeColor="text1"/>
                <w:sz w:val="21"/>
                <w:szCs w:val="21"/>
              </w:rPr>
              <w:t>Measurements</w:t>
            </w:r>
            <w:r>
              <w:br/>
            </w:r>
            <w:r w:rsidRPr="7FF3B5F9">
              <w:rPr>
                <w:rFonts w:eastAsiaTheme="minorEastAsia"/>
                <w:b/>
                <w:color w:val="000000" w:themeColor="text1"/>
                <w:sz w:val="21"/>
                <w:szCs w:val="21"/>
              </w:rPr>
              <w:t>(how will you know?)</w:t>
            </w:r>
          </w:p>
        </w:tc>
      </w:tr>
      <w:bookmarkEnd w:id="0"/>
      <w:tr w:rsidR="00097C5E" w14:paraId="2F6AC492" w14:textId="77777777" w:rsidTr="7FF3B5F9">
        <w:trPr>
          <w:trHeight w:val="375"/>
        </w:trPr>
        <w:tc>
          <w:tcPr>
            <w:tcW w:w="3143" w:type="dxa"/>
            <w:tcMar>
              <w:left w:w="105" w:type="dxa"/>
              <w:right w:w="105" w:type="dxa"/>
            </w:tcMar>
          </w:tcPr>
          <w:p w14:paraId="6C98C036" w14:textId="19BC2565" w:rsidR="4CA2C050" w:rsidRDefault="4CA2C050" w:rsidP="4CA2C050">
            <w:pPr>
              <w:rPr>
                <w:rFonts w:eastAsiaTheme="minorEastAsia"/>
                <w:color w:val="000000" w:themeColor="text1"/>
                <w:sz w:val="20"/>
                <w:szCs w:val="20"/>
              </w:rPr>
            </w:pPr>
            <w:r w:rsidRPr="7FF3B5F9">
              <w:rPr>
                <w:rFonts w:eastAsiaTheme="minorEastAsia"/>
                <w:b/>
                <w:color w:val="000000" w:themeColor="text1"/>
                <w:sz w:val="20"/>
                <w:szCs w:val="20"/>
              </w:rPr>
              <w:t>Wellbeing</w:t>
            </w:r>
          </w:p>
          <w:p w14:paraId="04DC4DF4" w14:textId="5D66E59D" w:rsidR="4CA2C050" w:rsidRDefault="4CA2C050" w:rsidP="4CA2C050">
            <w:pPr>
              <w:rPr>
                <w:rFonts w:eastAsiaTheme="minorEastAsia"/>
                <w:color w:val="000000" w:themeColor="text1"/>
                <w:sz w:val="20"/>
                <w:szCs w:val="20"/>
              </w:rPr>
            </w:pPr>
          </w:p>
          <w:p w14:paraId="6EAF5F73" w14:textId="22B637C5"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How well do staff know and understand GIRFEC, the wellbeing indicators and the UNCRC?</w:t>
            </w:r>
          </w:p>
          <w:p w14:paraId="27509817" w14:textId="66274BDD" w:rsidR="4CA2C050" w:rsidRDefault="4CA2C050" w:rsidP="4CA2C050">
            <w:pPr>
              <w:rPr>
                <w:rFonts w:eastAsiaTheme="minorEastAsia"/>
                <w:color w:val="000000" w:themeColor="text1"/>
                <w:sz w:val="20"/>
                <w:szCs w:val="20"/>
              </w:rPr>
            </w:pPr>
          </w:p>
          <w:p w14:paraId="4DCDDCA4" w14:textId="21B8EE37"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How well do staff understand their role and responsibility in supporting learners’ health and wellbeing?</w:t>
            </w:r>
          </w:p>
          <w:p w14:paraId="36AD1316" w14:textId="10320560" w:rsidR="4CA2C050" w:rsidRDefault="4CA2C050" w:rsidP="4CA2C050">
            <w:pPr>
              <w:rPr>
                <w:rFonts w:eastAsiaTheme="minorEastAsia"/>
                <w:color w:val="000000" w:themeColor="text1"/>
                <w:sz w:val="20"/>
                <w:szCs w:val="20"/>
              </w:rPr>
            </w:pPr>
          </w:p>
          <w:p w14:paraId="7CE6F1B0" w14:textId="44382D16"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How well do children and young people feel safe, healthy, achieving, nurtured, active, respected, responsible and included?</w:t>
            </w:r>
          </w:p>
          <w:p w14:paraId="2624BEF5" w14:textId="50F3C095" w:rsidR="4CA2C050" w:rsidRDefault="4CA2C050" w:rsidP="4CA2C050">
            <w:pPr>
              <w:rPr>
                <w:rFonts w:eastAsiaTheme="minorEastAsia"/>
                <w:color w:val="000000" w:themeColor="text1"/>
                <w:sz w:val="20"/>
                <w:szCs w:val="20"/>
              </w:rPr>
            </w:pPr>
          </w:p>
          <w:p w14:paraId="20BF5819" w14:textId="312DEDAA"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How well do we listen to and involve children and young people in making decisions about their wellbeing, their lives and their futures?</w:t>
            </w:r>
          </w:p>
          <w:p w14:paraId="68AD2D90" w14:textId="5D2F33F0" w:rsidR="4CA2C050" w:rsidRDefault="4CA2C050" w:rsidP="4CA2C050">
            <w:pPr>
              <w:rPr>
                <w:rFonts w:eastAsiaTheme="minorEastAsia"/>
                <w:color w:val="000000" w:themeColor="text1"/>
                <w:sz w:val="20"/>
                <w:szCs w:val="20"/>
              </w:rPr>
            </w:pPr>
          </w:p>
          <w:p w14:paraId="4D48F8E1" w14:textId="5181291C" w:rsidR="4CA2C050" w:rsidRDefault="4CA2C050" w:rsidP="4CA2C050">
            <w:pPr>
              <w:rPr>
                <w:rFonts w:eastAsiaTheme="minorEastAsia"/>
                <w:color w:val="000000" w:themeColor="text1"/>
                <w:sz w:val="20"/>
                <w:szCs w:val="20"/>
              </w:rPr>
            </w:pPr>
          </w:p>
          <w:p w14:paraId="4965384A" w14:textId="18E8CA94" w:rsidR="4CA2C050" w:rsidRDefault="4CA2C050" w:rsidP="4CA2C050">
            <w:pPr>
              <w:rPr>
                <w:rFonts w:eastAsiaTheme="minorEastAsia"/>
                <w:color w:val="000000" w:themeColor="text1"/>
                <w:sz w:val="20"/>
                <w:szCs w:val="20"/>
              </w:rPr>
            </w:pPr>
          </w:p>
          <w:p w14:paraId="06043D44" w14:textId="0B7E3610" w:rsidR="4CA2C050" w:rsidRDefault="4CA2C050" w:rsidP="4CA2C050">
            <w:pPr>
              <w:rPr>
                <w:rFonts w:eastAsiaTheme="minorEastAsia"/>
                <w:color w:val="000000" w:themeColor="text1"/>
                <w:sz w:val="20"/>
                <w:szCs w:val="20"/>
              </w:rPr>
            </w:pPr>
          </w:p>
          <w:p w14:paraId="71325FF1" w14:textId="55731D80" w:rsidR="4CA2C050" w:rsidRDefault="4CA2C050" w:rsidP="4CA2C050">
            <w:pPr>
              <w:rPr>
                <w:rFonts w:eastAsiaTheme="minorEastAsia"/>
                <w:color w:val="000000" w:themeColor="text1"/>
                <w:sz w:val="20"/>
                <w:szCs w:val="20"/>
              </w:rPr>
            </w:pPr>
          </w:p>
          <w:p w14:paraId="03322B26" w14:textId="138400B1" w:rsidR="4CA2C050" w:rsidRDefault="4CA2C050" w:rsidP="4CA2C050">
            <w:pPr>
              <w:rPr>
                <w:rFonts w:eastAsiaTheme="minorEastAsia"/>
                <w:color w:val="000000" w:themeColor="text1"/>
                <w:sz w:val="20"/>
                <w:szCs w:val="20"/>
              </w:rPr>
            </w:pPr>
          </w:p>
          <w:p w14:paraId="3BB46D69" w14:textId="1D19B852" w:rsidR="4CA2C050" w:rsidRDefault="4CA2C050" w:rsidP="4CA2C050">
            <w:pPr>
              <w:rPr>
                <w:rFonts w:eastAsiaTheme="minorEastAsia"/>
                <w:color w:val="000000" w:themeColor="text1"/>
                <w:sz w:val="20"/>
                <w:szCs w:val="20"/>
              </w:rPr>
            </w:pPr>
          </w:p>
          <w:p w14:paraId="5F21C249" w14:textId="05F91170" w:rsidR="4CA2C050" w:rsidRDefault="4CA2C050" w:rsidP="4CA2C050">
            <w:pPr>
              <w:rPr>
                <w:rFonts w:eastAsiaTheme="minorEastAsia"/>
                <w:color w:val="000000" w:themeColor="text1"/>
                <w:sz w:val="20"/>
                <w:szCs w:val="20"/>
              </w:rPr>
            </w:pPr>
          </w:p>
          <w:p w14:paraId="04BF9AFD" w14:textId="5B3B5634" w:rsidR="4CA2C050" w:rsidRDefault="4CA2C050" w:rsidP="4CA2C050">
            <w:pPr>
              <w:rPr>
                <w:rFonts w:eastAsiaTheme="minorEastAsia"/>
                <w:color w:val="000000" w:themeColor="text1"/>
                <w:sz w:val="20"/>
                <w:szCs w:val="20"/>
              </w:rPr>
            </w:pPr>
          </w:p>
          <w:p w14:paraId="36385CEF" w14:textId="74810D00" w:rsidR="4CA2C050" w:rsidRDefault="4CA2C050" w:rsidP="4CA2C050">
            <w:pPr>
              <w:rPr>
                <w:rFonts w:eastAsiaTheme="minorEastAsia"/>
                <w:color w:val="000000" w:themeColor="text1"/>
                <w:sz w:val="20"/>
                <w:szCs w:val="20"/>
              </w:rPr>
            </w:pPr>
          </w:p>
        </w:tc>
        <w:tc>
          <w:tcPr>
            <w:tcW w:w="3135" w:type="dxa"/>
            <w:tcMar>
              <w:left w:w="105" w:type="dxa"/>
              <w:right w:w="105" w:type="dxa"/>
            </w:tcMar>
          </w:tcPr>
          <w:p w14:paraId="49C884DB" w14:textId="2413519F" w:rsidR="4CA2C050" w:rsidRDefault="4CA2C050" w:rsidP="4CA2C050">
            <w:pPr>
              <w:rPr>
                <w:rFonts w:eastAsiaTheme="minorEastAsia"/>
                <w:color w:val="000000" w:themeColor="text1"/>
                <w:sz w:val="20"/>
                <w:szCs w:val="20"/>
              </w:rPr>
            </w:pPr>
            <w:r w:rsidRPr="7FF3B5F9">
              <w:rPr>
                <w:rFonts w:eastAsiaTheme="minorEastAsia"/>
                <w:b/>
                <w:color w:val="000000" w:themeColor="text1"/>
                <w:sz w:val="20"/>
                <w:szCs w:val="20"/>
              </w:rPr>
              <w:t>Wellbeing</w:t>
            </w:r>
          </w:p>
          <w:p w14:paraId="027B4B9B" w14:textId="10D70C28" w:rsidR="4CA2C050" w:rsidRDefault="4CA2C050" w:rsidP="4CA2C050">
            <w:pPr>
              <w:rPr>
                <w:rFonts w:eastAsiaTheme="minorEastAsia"/>
                <w:color w:val="000000" w:themeColor="text1"/>
                <w:sz w:val="20"/>
                <w:szCs w:val="20"/>
              </w:rPr>
            </w:pPr>
          </w:p>
          <w:p w14:paraId="729B9474" w14:textId="1422CEF7"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 xml:space="preserve">Established Wellbeing and Inclusion Team </w:t>
            </w:r>
          </w:p>
          <w:p w14:paraId="76CF4274" w14:textId="509108A4" w:rsidR="4CA2C050" w:rsidRDefault="4CA2C050" w:rsidP="4CA2C050">
            <w:pPr>
              <w:rPr>
                <w:rFonts w:eastAsiaTheme="minorEastAsia"/>
                <w:color w:val="000000" w:themeColor="text1"/>
                <w:sz w:val="20"/>
                <w:szCs w:val="20"/>
              </w:rPr>
            </w:pPr>
          </w:p>
          <w:p w14:paraId="17B1671E" w14:textId="71D1C928"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Shared understanding of GIRFEC, the wellbeing indicators and the UNCRC</w:t>
            </w:r>
          </w:p>
          <w:p w14:paraId="0001D276" w14:textId="11981465" w:rsidR="4CA2C050" w:rsidRDefault="4CA2C050" w:rsidP="4CA2C050">
            <w:pPr>
              <w:rPr>
                <w:rFonts w:eastAsiaTheme="minorEastAsia"/>
                <w:color w:val="000000" w:themeColor="text1"/>
                <w:sz w:val="20"/>
                <w:szCs w:val="20"/>
              </w:rPr>
            </w:pPr>
          </w:p>
          <w:p w14:paraId="506231E1" w14:textId="1459FAD0"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Staff training and CPD, as well as a focus on Health and Wellbeing and Inclusion in staff PRDs</w:t>
            </w:r>
          </w:p>
          <w:p w14:paraId="370AA4E9" w14:textId="4A2EC09E" w:rsidR="4CA2C050" w:rsidRDefault="4CA2C050" w:rsidP="4CA2C050">
            <w:pPr>
              <w:rPr>
                <w:rFonts w:eastAsiaTheme="minorEastAsia"/>
                <w:color w:val="000000" w:themeColor="text1"/>
                <w:sz w:val="20"/>
                <w:szCs w:val="20"/>
              </w:rPr>
            </w:pPr>
          </w:p>
          <w:p w14:paraId="75079E37" w14:textId="6A68BE90"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 xml:space="preserve">Wellbeing and Inclusion Yearly Overview/Calendar </w:t>
            </w:r>
          </w:p>
          <w:p w14:paraId="0A48F486" w14:textId="14F3EFD5" w:rsidR="4CA2C050" w:rsidRDefault="4CA2C050" w:rsidP="4CA2C050">
            <w:pPr>
              <w:rPr>
                <w:rFonts w:eastAsiaTheme="minorEastAsia"/>
                <w:color w:val="000000" w:themeColor="text1"/>
                <w:sz w:val="20"/>
                <w:szCs w:val="20"/>
              </w:rPr>
            </w:pPr>
          </w:p>
          <w:p w14:paraId="46B42B94" w14:textId="2EC42D9E"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Improved tracking of pupil wellbeing</w:t>
            </w:r>
          </w:p>
          <w:p w14:paraId="57D77152" w14:textId="617CA3F9" w:rsidR="4CA2C050" w:rsidRDefault="4CA2C050" w:rsidP="4CA2C050">
            <w:pPr>
              <w:rPr>
                <w:rFonts w:eastAsiaTheme="minorEastAsia"/>
                <w:color w:val="000000" w:themeColor="text1"/>
                <w:sz w:val="20"/>
                <w:szCs w:val="20"/>
              </w:rPr>
            </w:pPr>
          </w:p>
          <w:p w14:paraId="3AA00C01" w14:textId="2B48879E"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In-school support through nurture groups, Lions and Cubs, LIAM and through specialist provision such as school counsellor, play therapist and art therapist</w:t>
            </w:r>
          </w:p>
          <w:p w14:paraId="488D42F8" w14:textId="580511BB" w:rsidR="4CA2C050" w:rsidRDefault="4CA2C050" w:rsidP="4CA2C050">
            <w:pPr>
              <w:rPr>
                <w:rFonts w:eastAsiaTheme="minorEastAsia"/>
                <w:color w:val="000000" w:themeColor="text1"/>
                <w:sz w:val="20"/>
                <w:szCs w:val="20"/>
                <w:lang w:val="en-US"/>
              </w:rPr>
            </w:pPr>
          </w:p>
          <w:p w14:paraId="20AF21C5" w14:textId="52011BDB"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Systems in place to involve all pupils, and provide the opportunity for them, to participate in all discussions and decisions which may affect their lives</w:t>
            </w:r>
          </w:p>
          <w:p w14:paraId="496674E2" w14:textId="286A50C9" w:rsidR="00BF54B4" w:rsidRDefault="00BF54B4" w:rsidP="4CA2C050">
            <w:pPr>
              <w:rPr>
                <w:rFonts w:eastAsiaTheme="minorEastAsia"/>
                <w:color w:val="000000" w:themeColor="text1"/>
                <w:sz w:val="20"/>
                <w:szCs w:val="20"/>
              </w:rPr>
            </w:pPr>
          </w:p>
          <w:p w14:paraId="0F246882" w14:textId="58F9A54B" w:rsidR="00BF54B4" w:rsidRDefault="00BF54B4" w:rsidP="00BF54B4">
            <w:pPr>
              <w:rPr>
                <w:rFonts w:eastAsiaTheme="minorEastAsia"/>
                <w:color w:val="000000" w:themeColor="text1"/>
                <w:sz w:val="20"/>
                <w:szCs w:val="20"/>
              </w:rPr>
            </w:pPr>
            <w:r w:rsidRPr="7FF3B5F9">
              <w:rPr>
                <w:rFonts w:eastAsiaTheme="minorEastAsia"/>
                <w:color w:val="000000" w:themeColor="text1"/>
                <w:sz w:val="20"/>
                <w:szCs w:val="20"/>
              </w:rPr>
              <w:t>Improved GIRFEC processes that ensure a consistent approach across the school, in line with the UNCRC</w:t>
            </w:r>
          </w:p>
          <w:p w14:paraId="2EF28052" w14:textId="189DB2E1" w:rsidR="00BF54B4" w:rsidRDefault="00BF54B4" w:rsidP="4CA2C050">
            <w:pPr>
              <w:rPr>
                <w:rFonts w:eastAsiaTheme="minorEastAsia"/>
                <w:color w:val="000000" w:themeColor="text1"/>
                <w:sz w:val="20"/>
                <w:szCs w:val="20"/>
              </w:rPr>
            </w:pPr>
          </w:p>
        </w:tc>
        <w:tc>
          <w:tcPr>
            <w:tcW w:w="3135" w:type="dxa"/>
            <w:tcMar>
              <w:left w:w="105" w:type="dxa"/>
              <w:right w:w="105" w:type="dxa"/>
            </w:tcMar>
          </w:tcPr>
          <w:p w14:paraId="5C61EB05" w14:textId="2FF6DC91" w:rsidR="4CA2C050" w:rsidRDefault="4CA2C050" w:rsidP="4CA2C050">
            <w:pPr>
              <w:rPr>
                <w:rFonts w:eastAsiaTheme="minorEastAsia"/>
                <w:color w:val="000000" w:themeColor="text1"/>
                <w:sz w:val="20"/>
                <w:szCs w:val="20"/>
              </w:rPr>
            </w:pPr>
            <w:r w:rsidRPr="7FF3B5F9">
              <w:rPr>
                <w:rFonts w:eastAsiaTheme="minorEastAsia"/>
                <w:b/>
                <w:color w:val="000000" w:themeColor="text1"/>
                <w:sz w:val="20"/>
                <w:szCs w:val="20"/>
              </w:rPr>
              <w:t>Wellbeing</w:t>
            </w:r>
          </w:p>
          <w:p w14:paraId="0D3F63F4" w14:textId="420059CA" w:rsidR="4CA2C050" w:rsidRDefault="4CA2C050" w:rsidP="4CA2C050">
            <w:pPr>
              <w:rPr>
                <w:rFonts w:eastAsiaTheme="minorEastAsia"/>
                <w:color w:val="000000" w:themeColor="text1"/>
                <w:sz w:val="20"/>
                <w:szCs w:val="20"/>
              </w:rPr>
            </w:pPr>
          </w:p>
          <w:p w14:paraId="76A619A9" w14:textId="4F0648DF"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DHT to develop a Wellbeing and Inclusion Team within school, bringing together key personnel - August</w:t>
            </w:r>
          </w:p>
          <w:p w14:paraId="10DD189B" w14:textId="397487C9" w:rsidR="4CA2C050" w:rsidRDefault="4CA2C050" w:rsidP="4CA2C050">
            <w:pPr>
              <w:rPr>
                <w:rFonts w:eastAsiaTheme="minorEastAsia"/>
                <w:color w:val="000000" w:themeColor="text1"/>
                <w:sz w:val="20"/>
                <w:szCs w:val="20"/>
              </w:rPr>
            </w:pPr>
          </w:p>
          <w:p w14:paraId="6B046A65" w14:textId="0F91515B"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Working party to audit all staff members’ knowledge and understanding of GIRFEC, the wellbeing indicators and the UNCRC – Oct/Forms</w:t>
            </w:r>
          </w:p>
          <w:p w14:paraId="4956D1BD" w14:textId="458BC31F" w:rsidR="4CA2C050" w:rsidRDefault="4CA2C050" w:rsidP="4CA2C050">
            <w:pPr>
              <w:rPr>
                <w:rFonts w:eastAsiaTheme="minorEastAsia"/>
                <w:color w:val="000000" w:themeColor="text1"/>
                <w:sz w:val="20"/>
                <w:szCs w:val="20"/>
              </w:rPr>
            </w:pPr>
          </w:p>
          <w:p w14:paraId="2F51EDFB" w14:textId="61593163"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Wellbeing and Inclusion Team will identify and attend training that will support their role in delivering wellbeing support across the school - Ongoing</w:t>
            </w:r>
          </w:p>
          <w:p w14:paraId="1048E0FE" w14:textId="61F46D2D" w:rsidR="4CA2C050" w:rsidRDefault="4CA2C050" w:rsidP="4CA2C050">
            <w:pPr>
              <w:rPr>
                <w:rFonts w:eastAsiaTheme="minorEastAsia"/>
                <w:color w:val="000000" w:themeColor="text1"/>
                <w:sz w:val="20"/>
                <w:szCs w:val="20"/>
              </w:rPr>
            </w:pPr>
          </w:p>
          <w:p w14:paraId="657D9F4E" w14:textId="2CAE87CC"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Staff training to be delivered by Wellbeing and Inclusion Team based on findings from audit – Oct/CAT</w:t>
            </w:r>
          </w:p>
          <w:p w14:paraId="61A8B45E" w14:textId="2FD3EF4D" w:rsidR="4CA2C050" w:rsidRDefault="4CA2C050" w:rsidP="4CA2C050">
            <w:pPr>
              <w:rPr>
                <w:rFonts w:eastAsiaTheme="minorEastAsia"/>
                <w:color w:val="000000" w:themeColor="text1"/>
                <w:sz w:val="20"/>
                <w:szCs w:val="20"/>
              </w:rPr>
            </w:pPr>
          </w:p>
          <w:p w14:paraId="31A3BBF4" w14:textId="007AE14A"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CPD to be identified by Wellbeing and Inclusion Team and opportunities to be shared with all staff. - Ongoing</w:t>
            </w:r>
          </w:p>
          <w:p w14:paraId="6A19ECA5" w14:textId="408F9DF8" w:rsidR="4CA2C050" w:rsidRDefault="4CA2C050" w:rsidP="4CA2C050">
            <w:pPr>
              <w:rPr>
                <w:rFonts w:eastAsiaTheme="minorEastAsia"/>
                <w:color w:val="000000" w:themeColor="text1"/>
                <w:sz w:val="20"/>
                <w:szCs w:val="20"/>
              </w:rPr>
            </w:pPr>
          </w:p>
          <w:p w14:paraId="14F8210F" w14:textId="0A670FF2" w:rsidR="4CA2C050" w:rsidRDefault="2A4B904C" w:rsidP="7FF3B5F9">
            <w:pPr>
              <w:rPr>
                <w:rFonts w:eastAsiaTheme="minorEastAsia"/>
                <w:color w:val="000000" w:themeColor="text1"/>
                <w:sz w:val="20"/>
                <w:szCs w:val="20"/>
              </w:rPr>
            </w:pPr>
            <w:r w:rsidRPr="7FF3B5F9">
              <w:rPr>
                <w:rFonts w:eastAsiaTheme="minorEastAsia"/>
                <w:color w:val="000000" w:themeColor="text1"/>
                <w:sz w:val="20"/>
                <w:szCs w:val="20"/>
              </w:rPr>
              <w:t>Working party to develop a Wellbeing Tracker to track all pupils’ progress using the w</w:t>
            </w:r>
          </w:p>
          <w:p w14:paraId="0DB29858" w14:textId="2EC893C2" w:rsidR="4CA2C050" w:rsidRDefault="4CA2C050" w:rsidP="7FF3B5F9">
            <w:pPr>
              <w:rPr>
                <w:rFonts w:eastAsiaTheme="minorEastAsia"/>
                <w:color w:val="000000" w:themeColor="text1"/>
                <w:sz w:val="20"/>
                <w:szCs w:val="20"/>
              </w:rPr>
            </w:pPr>
          </w:p>
          <w:p w14:paraId="37A71E6C" w14:textId="6ADE4506" w:rsidR="4CA2C050" w:rsidRDefault="131294F8" w:rsidP="7FF3B5F9">
            <w:pPr>
              <w:rPr>
                <w:rFonts w:eastAsiaTheme="minorEastAsia"/>
                <w:color w:val="000000" w:themeColor="text1"/>
                <w:sz w:val="20"/>
                <w:szCs w:val="20"/>
              </w:rPr>
            </w:pPr>
            <w:r w:rsidRPr="7FF3B5F9">
              <w:rPr>
                <w:rFonts w:eastAsiaTheme="minorEastAsia"/>
                <w:color w:val="000000" w:themeColor="text1"/>
                <w:sz w:val="20"/>
                <w:szCs w:val="20"/>
              </w:rPr>
              <w:t>‘Readiness to Learn’ – Oct/Online Excel Spreadsheet</w:t>
            </w:r>
          </w:p>
          <w:p w14:paraId="02EA7AD5" w14:textId="7F138219" w:rsidR="4CA2C050" w:rsidRDefault="4CA2C050" w:rsidP="00B16CB8">
            <w:pPr>
              <w:rPr>
                <w:rFonts w:eastAsiaTheme="minorEastAsia"/>
                <w:color w:val="000000" w:themeColor="text1"/>
                <w:sz w:val="20"/>
                <w:szCs w:val="20"/>
              </w:rPr>
            </w:pPr>
          </w:p>
        </w:tc>
        <w:tc>
          <w:tcPr>
            <w:tcW w:w="3135" w:type="dxa"/>
            <w:tcMar>
              <w:left w:w="105" w:type="dxa"/>
              <w:right w:w="105" w:type="dxa"/>
            </w:tcMar>
          </w:tcPr>
          <w:p w14:paraId="3BF6730C" w14:textId="66961540" w:rsidR="4CA2C050" w:rsidRDefault="4CA2C050" w:rsidP="4CA2C050">
            <w:pPr>
              <w:rPr>
                <w:rFonts w:eastAsiaTheme="minorEastAsia"/>
                <w:color w:val="000000" w:themeColor="text1"/>
                <w:sz w:val="20"/>
                <w:szCs w:val="20"/>
              </w:rPr>
            </w:pPr>
            <w:r w:rsidRPr="7FF3B5F9">
              <w:rPr>
                <w:rFonts w:eastAsiaTheme="minorEastAsia"/>
                <w:b/>
                <w:color w:val="000000" w:themeColor="text1"/>
                <w:sz w:val="20"/>
                <w:szCs w:val="20"/>
              </w:rPr>
              <w:t>Wellbeing</w:t>
            </w:r>
          </w:p>
          <w:p w14:paraId="673EBD6D" w14:textId="10E74971" w:rsidR="4CA2C050" w:rsidRDefault="4CA2C050" w:rsidP="4CA2C050">
            <w:pPr>
              <w:rPr>
                <w:rFonts w:eastAsiaTheme="minorEastAsia"/>
                <w:color w:val="000000" w:themeColor="text1"/>
                <w:sz w:val="20"/>
                <w:szCs w:val="20"/>
              </w:rPr>
            </w:pPr>
          </w:p>
          <w:p w14:paraId="15C35BD5" w14:textId="5A78C9CB"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Wellbeing and Inclusion Team in place within the school who meet regularly to oversee all aspects of wellbeing and inclusion</w:t>
            </w:r>
          </w:p>
          <w:p w14:paraId="1868C30D" w14:textId="4E524FC3" w:rsidR="4CA2C050" w:rsidRDefault="4CA2C050" w:rsidP="4CA2C050">
            <w:pPr>
              <w:rPr>
                <w:rFonts w:eastAsiaTheme="minorEastAsia"/>
                <w:color w:val="000000" w:themeColor="text1"/>
                <w:sz w:val="20"/>
                <w:szCs w:val="20"/>
              </w:rPr>
            </w:pPr>
          </w:p>
          <w:p w14:paraId="4B6632B3" w14:textId="37D80196"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Increased staff confidence in relation to their knowledge and understanding of wellbeing and inclusion</w:t>
            </w:r>
          </w:p>
          <w:p w14:paraId="1D2AF4DA" w14:textId="49B6FD82" w:rsidR="4CA2C050" w:rsidRDefault="4CA2C050" w:rsidP="4CA2C050">
            <w:pPr>
              <w:rPr>
                <w:rFonts w:eastAsiaTheme="minorEastAsia"/>
                <w:color w:val="000000" w:themeColor="text1"/>
                <w:sz w:val="20"/>
                <w:szCs w:val="20"/>
              </w:rPr>
            </w:pPr>
          </w:p>
          <w:p w14:paraId="00A7883E" w14:textId="05279F30"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Pupils and staff more knowledgeable about the wellbeing indicators, and pupils confident that their wellbeing is being prioritised through robust tracking and monitoring</w:t>
            </w:r>
          </w:p>
          <w:p w14:paraId="77B3CBBF" w14:textId="7B18D32A" w:rsidR="4CA2C050" w:rsidRDefault="4CA2C050" w:rsidP="4CA2C050">
            <w:pPr>
              <w:rPr>
                <w:rFonts w:eastAsiaTheme="minorEastAsia"/>
                <w:color w:val="000000" w:themeColor="text1"/>
                <w:sz w:val="20"/>
                <w:szCs w:val="20"/>
              </w:rPr>
            </w:pPr>
          </w:p>
          <w:p w14:paraId="52CFCC2B" w14:textId="24241EDF"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The whole school community will have a shared understanding of GIRFEC, wellbeing and children’s rights</w:t>
            </w:r>
          </w:p>
          <w:p w14:paraId="55164B0E" w14:textId="77D37E9D" w:rsidR="4CA2C050" w:rsidRDefault="4CA2C050" w:rsidP="4CA2C050">
            <w:pPr>
              <w:rPr>
                <w:rFonts w:eastAsiaTheme="minorEastAsia"/>
                <w:color w:val="000000" w:themeColor="text1"/>
                <w:sz w:val="20"/>
                <w:szCs w:val="20"/>
              </w:rPr>
            </w:pPr>
          </w:p>
          <w:p w14:paraId="5A4AC8C2" w14:textId="73C3BDE8"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Staff, children and young people know, understand and use the wellbeing indicators as an integral feature of school life</w:t>
            </w:r>
          </w:p>
          <w:p w14:paraId="722E5308" w14:textId="604F6BD8" w:rsidR="4CA2C050" w:rsidRDefault="4CA2C050" w:rsidP="4CA2C050">
            <w:pPr>
              <w:rPr>
                <w:rFonts w:eastAsiaTheme="minorEastAsia"/>
                <w:color w:val="000000" w:themeColor="text1"/>
                <w:sz w:val="20"/>
                <w:szCs w:val="20"/>
              </w:rPr>
            </w:pPr>
          </w:p>
          <w:p w14:paraId="009C88F3" w14:textId="310EAB18" w:rsidR="4CA2C050" w:rsidRDefault="209F329B" w:rsidP="7FF3B5F9">
            <w:pPr>
              <w:rPr>
                <w:rFonts w:eastAsiaTheme="minorEastAsia"/>
                <w:color w:val="000000" w:themeColor="text1"/>
                <w:sz w:val="20"/>
                <w:szCs w:val="20"/>
              </w:rPr>
            </w:pPr>
            <w:r w:rsidRPr="7FF3B5F9">
              <w:rPr>
                <w:rFonts w:eastAsiaTheme="minorEastAsia"/>
                <w:color w:val="000000" w:themeColor="text1"/>
                <w:sz w:val="20"/>
                <w:szCs w:val="20"/>
              </w:rPr>
              <w:t>Data is collected and analysed regularly to ensure supports and strategies are in place to support pupils’ wellbeing</w:t>
            </w:r>
          </w:p>
          <w:p w14:paraId="2328C83E" w14:textId="04863390" w:rsidR="4CA2C050" w:rsidRDefault="4CA2C050" w:rsidP="7FF3B5F9">
            <w:pPr>
              <w:rPr>
                <w:rFonts w:eastAsiaTheme="minorEastAsia"/>
                <w:color w:val="000000" w:themeColor="text1"/>
                <w:sz w:val="20"/>
                <w:szCs w:val="20"/>
              </w:rPr>
            </w:pPr>
          </w:p>
          <w:p w14:paraId="3DBB3F28" w14:textId="77777777" w:rsidR="4CA2C050" w:rsidRDefault="340930AF" w:rsidP="4CA2C050">
            <w:pPr>
              <w:rPr>
                <w:rFonts w:eastAsiaTheme="minorEastAsia"/>
                <w:color w:val="000000" w:themeColor="text1"/>
                <w:sz w:val="20"/>
                <w:szCs w:val="20"/>
              </w:rPr>
            </w:pPr>
            <w:r w:rsidRPr="7FF3B5F9">
              <w:rPr>
                <w:rFonts w:eastAsiaTheme="minorEastAsia"/>
                <w:color w:val="000000" w:themeColor="text1"/>
                <w:sz w:val="20"/>
                <w:szCs w:val="20"/>
              </w:rPr>
              <w:t xml:space="preserve">A yearly overview of wellbeing and inclusion that details tasks and events, which is supported by </w:t>
            </w:r>
            <w:proofErr w:type="spellStart"/>
            <w:r w:rsidRPr="7FF3B5F9">
              <w:rPr>
                <w:rFonts w:eastAsiaTheme="minorEastAsia"/>
                <w:color w:val="000000" w:themeColor="text1"/>
                <w:sz w:val="20"/>
                <w:szCs w:val="20"/>
              </w:rPr>
              <w:t>ble</w:t>
            </w:r>
            <w:proofErr w:type="spellEnd"/>
          </w:p>
          <w:p w14:paraId="749EF0C4" w14:textId="77777777" w:rsidR="000753D5" w:rsidRDefault="000753D5" w:rsidP="4CA2C050">
            <w:pPr>
              <w:rPr>
                <w:rFonts w:eastAsiaTheme="minorEastAsia"/>
                <w:color w:val="000000" w:themeColor="text1"/>
                <w:sz w:val="20"/>
                <w:szCs w:val="20"/>
              </w:rPr>
            </w:pPr>
          </w:p>
          <w:p w14:paraId="7C0C5C9E" w14:textId="63AA3E03" w:rsidR="000753D5" w:rsidRDefault="000753D5" w:rsidP="4CA2C050">
            <w:pPr>
              <w:rPr>
                <w:rFonts w:eastAsiaTheme="minorEastAsia"/>
                <w:color w:val="000000" w:themeColor="text1"/>
                <w:sz w:val="20"/>
                <w:szCs w:val="20"/>
              </w:rPr>
            </w:pPr>
          </w:p>
        </w:tc>
        <w:tc>
          <w:tcPr>
            <w:tcW w:w="3135" w:type="dxa"/>
            <w:tcMar>
              <w:left w:w="105" w:type="dxa"/>
              <w:right w:w="105" w:type="dxa"/>
            </w:tcMar>
          </w:tcPr>
          <w:p w14:paraId="19457C80" w14:textId="0BA6C55F" w:rsidR="4CA2C050" w:rsidRDefault="4CA2C050" w:rsidP="4CA2C050">
            <w:pPr>
              <w:rPr>
                <w:rFonts w:eastAsiaTheme="minorEastAsia"/>
                <w:color w:val="000000" w:themeColor="text1"/>
                <w:sz w:val="20"/>
                <w:szCs w:val="20"/>
              </w:rPr>
            </w:pPr>
            <w:r w:rsidRPr="7FF3B5F9">
              <w:rPr>
                <w:rFonts w:eastAsiaTheme="minorEastAsia"/>
                <w:b/>
                <w:color w:val="000000" w:themeColor="text1"/>
                <w:sz w:val="20"/>
                <w:szCs w:val="20"/>
              </w:rPr>
              <w:t>Wellbeing</w:t>
            </w:r>
          </w:p>
          <w:p w14:paraId="63F0EDEE" w14:textId="5CA6EB4E" w:rsidR="4CA2C050" w:rsidRDefault="4CA2C050" w:rsidP="4CA2C050">
            <w:pPr>
              <w:rPr>
                <w:rFonts w:eastAsiaTheme="minorEastAsia"/>
                <w:color w:val="000000" w:themeColor="text1"/>
                <w:sz w:val="20"/>
                <w:szCs w:val="20"/>
              </w:rPr>
            </w:pPr>
          </w:p>
          <w:p w14:paraId="64CE48CF" w14:textId="2E285A7D"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Agendas and minutes from Wellbeing and Inclusion Team meetings</w:t>
            </w:r>
          </w:p>
          <w:p w14:paraId="7A065A04" w14:textId="7BFE54A2" w:rsidR="4CA2C050" w:rsidRDefault="4CA2C050" w:rsidP="4CA2C050">
            <w:pPr>
              <w:rPr>
                <w:rFonts w:eastAsiaTheme="minorEastAsia"/>
                <w:color w:val="000000" w:themeColor="text1"/>
                <w:sz w:val="20"/>
                <w:szCs w:val="20"/>
              </w:rPr>
            </w:pPr>
          </w:p>
          <w:p w14:paraId="2466D7A7" w14:textId="3A924DCB"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Information from staff audit and feedback from staff training/CPD/PRDs</w:t>
            </w:r>
          </w:p>
          <w:p w14:paraId="161D000C" w14:textId="0EE048A0" w:rsidR="4CA2C050" w:rsidRDefault="4CA2C050" w:rsidP="4CA2C050">
            <w:pPr>
              <w:rPr>
                <w:rFonts w:eastAsiaTheme="minorEastAsia"/>
                <w:color w:val="000000" w:themeColor="text1"/>
                <w:sz w:val="20"/>
                <w:szCs w:val="20"/>
              </w:rPr>
            </w:pPr>
          </w:p>
          <w:p w14:paraId="206BCE2C" w14:textId="69208E12"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Staff engagement with Wellbeing and Inclusion Yearly Overview and supporting guidance</w:t>
            </w:r>
          </w:p>
          <w:p w14:paraId="399A6208" w14:textId="6D2A9B1C" w:rsidR="4CA2C050" w:rsidRDefault="4CA2C050" w:rsidP="4CA2C050">
            <w:pPr>
              <w:rPr>
                <w:rFonts w:eastAsiaTheme="minorEastAsia"/>
                <w:color w:val="000000" w:themeColor="text1"/>
                <w:sz w:val="20"/>
                <w:szCs w:val="20"/>
              </w:rPr>
            </w:pPr>
          </w:p>
          <w:p w14:paraId="6929ED02" w14:textId="774EB674"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Completed wellbeing trackers that will highlight changes in pupils’ wellbeing and ‘Readiness to Learn’</w:t>
            </w:r>
          </w:p>
          <w:p w14:paraId="4F5726C3" w14:textId="66BF3D1E" w:rsidR="4CA2C050" w:rsidRDefault="4CA2C050" w:rsidP="4CA2C050">
            <w:pPr>
              <w:rPr>
                <w:rFonts w:eastAsiaTheme="minorEastAsia"/>
                <w:color w:val="000000" w:themeColor="text1"/>
                <w:sz w:val="20"/>
                <w:szCs w:val="20"/>
              </w:rPr>
            </w:pPr>
          </w:p>
          <w:p w14:paraId="75E2DA28" w14:textId="696418D0"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Results of GMWP and CEC H&amp;W Survey and other sources of data collection</w:t>
            </w:r>
          </w:p>
          <w:p w14:paraId="0951FB30" w14:textId="35BB9EF3" w:rsidR="4CA2C050" w:rsidRDefault="4CA2C050" w:rsidP="4CA2C050">
            <w:pPr>
              <w:rPr>
                <w:rFonts w:eastAsiaTheme="minorEastAsia"/>
                <w:color w:val="000000" w:themeColor="text1"/>
                <w:sz w:val="20"/>
                <w:szCs w:val="20"/>
              </w:rPr>
            </w:pPr>
          </w:p>
          <w:p w14:paraId="1ED498A1" w14:textId="50A8543A"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Minutes of termly attainment meetings and attainment tracker</w:t>
            </w:r>
          </w:p>
          <w:p w14:paraId="20B267A9" w14:textId="04E6A6AE" w:rsidR="4CA2C050" w:rsidRDefault="4CA2C050" w:rsidP="4CA2C050">
            <w:pPr>
              <w:rPr>
                <w:rFonts w:eastAsiaTheme="minorEastAsia"/>
                <w:color w:val="000000" w:themeColor="text1"/>
                <w:sz w:val="20"/>
                <w:szCs w:val="20"/>
              </w:rPr>
            </w:pPr>
          </w:p>
          <w:p w14:paraId="796521C4" w14:textId="16ED03D1" w:rsidR="4CA2C050" w:rsidRDefault="4CA2C050" w:rsidP="4CA2C050">
            <w:pPr>
              <w:rPr>
                <w:rFonts w:eastAsiaTheme="minorEastAsia"/>
                <w:color w:val="000000" w:themeColor="text1"/>
                <w:sz w:val="20"/>
                <w:szCs w:val="20"/>
              </w:rPr>
            </w:pPr>
            <w:r w:rsidRPr="7FF3B5F9">
              <w:rPr>
                <w:rFonts w:eastAsiaTheme="minorEastAsia"/>
                <w:color w:val="000000" w:themeColor="text1"/>
                <w:sz w:val="20"/>
                <w:szCs w:val="20"/>
              </w:rPr>
              <w:t>Feedback from pupils and parents Pupils and parent/carers’ views for meetings, plans etc</w:t>
            </w:r>
          </w:p>
          <w:p w14:paraId="48A42394" w14:textId="03A758EC" w:rsidR="00BF54B4" w:rsidRDefault="00BF54B4" w:rsidP="00BF54B4">
            <w:pPr>
              <w:rPr>
                <w:rFonts w:eastAsiaTheme="minorEastAsia"/>
                <w:color w:val="000000" w:themeColor="text1"/>
                <w:sz w:val="20"/>
                <w:szCs w:val="20"/>
              </w:rPr>
            </w:pPr>
          </w:p>
          <w:p w14:paraId="055535CC" w14:textId="3107FDCC" w:rsidR="00BF54B4" w:rsidRDefault="00BF54B4" w:rsidP="00BF54B4">
            <w:pPr>
              <w:rPr>
                <w:rFonts w:eastAsiaTheme="minorEastAsia"/>
                <w:color w:val="000000" w:themeColor="text1"/>
                <w:sz w:val="20"/>
                <w:szCs w:val="20"/>
              </w:rPr>
            </w:pPr>
            <w:r w:rsidRPr="7FF3B5F9">
              <w:rPr>
                <w:rFonts w:eastAsiaTheme="minorEastAsia"/>
                <w:color w:val="000000" w:themeColor="text1"/>
                <w:sz w:val="20"/>
                <w:szCs w:val="20"/>
              </w:rPr>
              <w:t>Data gathered from partners and outside agencies in relation to their work with pupils</w:t>
            </w:r>
          </w:p>
          <w:p w14:paraId="41AE6AFE" w14:textId="583C3E20" w:rsidR="4CA2C050" w:rsidRDefault="4CA2C050" w:rsidP="4CA2C050">
            <w:pPr>
              <w:rPr>
                <w:rFonts w:eastAsiaTheme="minorEastAsia"/>
                <w:color w:val="000000" w:themeColor="text1"/>
                <w:sz w:val="20"/>
                <w:szCs w:val="20"/>
              </w:rPr>
            </w:pPr>
          </w:p>
        </w:tc>
      </w:tr>
      <w:tr w:rsidR="00062BF9" w14:paraId="0D3802A9" w14:textId="77777777" w:rsidTr="001F364F">
        <w:trPr>
          <w:trHeight w:val="699"/>
        </w:trPr>
        <w:tc>
          <w:tcPr>
            <w:tcW w:w="3143" w:type="dxa"/>
            <w:shd w:val="clear" w:color="auto" w:fill="FFFD78"/>
            <w:tcMar>
              <w:left w:w="105" w:type="dxa"/>
              <w:right w:w="105" w:type="dxa"/>
            </w:tcMar>
          </w:tcPr>
          <w:p w14:paraId="0722AB51" w14:textId="245740A2" w:rsidR="00B16CB8" w:rsidRPr="4CA2C050" w:rsidRDefault="00B16CB8" w:rsidP="00B16CB8">
            <w:pPr>
              <w:rPr>
                <w:rFonts w:eastAsiaTheme="minorEastAsia"/>
                <w:b/>
                <w:color w:val="000000" w:themeColor="text1"/>
                <w:sz w:val="22"/>
                <w:szCs w:val="22"/>
              </w:rPr>
            </w:pPr>
            <w:r w:rsidRPr="7FF3B5F9">
              <w:rPr>
                <w:rFonts w:eastAsiaTheme="minorEastAsia"/>
                <w:b/>
                <w:color w:val="000000" w:themeColor="text1"/>
                <w:sz w:val="21"/>
                <w:szCs w:val="21"/>
              </w:rPr>
              <w:lastRenderedPageBreak/>
              <w:t xml:space="preserve">Key Issue/Challenge </w:t>
            </w:r>
            <w:r>
              <w:br/>
            </w:r>
            <w:r w:rsidRPr="7FF3B5F9">
              <w:rPr>
                <w:rFonts w:eastAsiaTheme="minorEastAsia"/>
                <w:b/>
                <w:color w:val="000000" w:themeColor="text1"/>
                <w:sz w:val="21"/>
                <w:szCs w:val="21"/>
              </w:rPr>
              <w:t>(why?)</w:t>
            </w:r>
          </w:p>
        </w:tc>
        <w:tc>
          <w:tcPr>
            <w:tcW w:w="3135" w:type="dxa"/>
            <w:shd w:val="clear" w:color="auto" w:fill="F1A983" w:themeFill="accent2" w:themeFillTint="99"/>
            <w:tcMar>
              <w:left w:w="105" w:type="dxa"/>
              <w:right w:w="105" w:type="dxa"/>
            </w:tcMar>
          </w:tcPr>
          <w:p w14:paraId="5813002A" w14:textId="2B0E9007" w:rsidR="00B16CB8" w:rsidRPr="4CA2C050" w:rsidRDefault="00B16CB8" w:rsidP="00B16CB8">
            <w:pPr>
              <w:rPr>
                <w:rFonts w:eastAsiaTheme="minorEastAsia"/>
                <w:b/>
                <w:color w:val="000000" w:themeColor="text1"/>
                <w:sz w:val="22"/>
                <w:szCs w:val="22"/>
              </w:rPr>
            </w:pPr>
            <w:r w:rsidRPr="7FF3B5F9">
              <w:rPr>
                <w:rFonts w:eastAsiaTheme="minorEastAsia"/>
                <w:b/>
                <w:color w:val="000000" w:themeColor="text1"/>
                <w:sz w:val="21"/>
                <w:szCs w:val="21"/>
              </w:rPr>
              <w:t>What will solve the Issue/Challenge (what?)</w:t>
            </w:r>
          </w:p>
        </w:tc>
        <w:tc>
          <w:tcPr>
            <w:tcW w:w="3135" w:type="dxa"/>
            <w:shd w:val="clear" w:color="auto" w:fill="A5C9EB" w:themeFill="text2" w:themeFillTint="40"/>
            <w:tcMar>
              <w:left w:w="105" w:type="dxa"/>
              <w:right w:w="105" w:type="dxa"/>
            </w:tcMar>
          </w:tcPr>
          <w:p w14:paraId="6BFA3EDF" w14:textId="7DDD2157" w:rsidR="00B16CB8" w:rsidRPr="4CA2C050" w:rsidRDefault="00B16CB8" w:rsidP="00B16CB8">
            <w:pPr>
              <w:rPr>
                <w:rFonts w:eastAsiaTheme="minorEastAsia"/>
                <w:b/>
                <w:color w:val="000000" w:themeColor="text1"/>
                <w:sz w:val="22"/>
                <w:szCs w:val="22"/>
              </w:rPr>
            </w:pPr>
            <w:r w:rsidRPr="7FF3B5F9">
              <w:rPr>
                <w:rFonts w:eastAsiaTheme="minorEastAsia"/>
                <w:b/>
                <w:color w:val="000000" w:themeColor="text1"/>
                <w:sz w:val="21"/>
                <w:szCs w:val="21"/>
              </w:rPr>
              <w:t xml:space="preserve">Implementation Activities </w:t>
            </w:r>
            <w:r>
              <w:br/>
            </w:r>
            <w:r w:rsidRPr="7FF3B5F9">
              <w:rPr>
                <w:rFonts w:eastAsiaTheme="minorEastAsia"/>
                <w:b/>
                <w:color w:val="000000" w:themeColor="text1"/>
                <w:sz w:val="21"/>
                <w:szCs w:val="21"/>
              </w:rPr>
              <w:t>(how, when and who?)</w:t>
            </w:r>
          </w:p>
        </w:tc>
        <w:tc>
          <w:tcPr>
            <w:tcW w:w="3135" w:type="dxa"/>
            <w:shd w:val="clear" w:color="auto" w:fill="FFD579"/>
            <w:tcMar>
              <w:left w:w="105" w:type="dxa"/>
              <w:right w:w="105" w:type="dxa"/>
            </w:tcMar>
          </w:tcPr>
          <w:p w14:paraId="7A4AD543" w14:textId="0243D859" w:rsidR="00B16CB8" w:rsidRPr="4CA2C050" w:rsidRDefault="00B16CB8" w:rsidP="00B16CB8">
            <w:pPr>
              <w:rPr>
                <w:rFonts w:eastAsiaTheme="minorEastAsia"/>
                <w:b/>
                <w:color w:val="000000" w:themeColor="text1"/>
                <w:sz w:val="22"/>
                <w:szCs w:val="22"/>
              </w:rPr>
            </w:pPr>
            <w:r w:rsidRPr="7FF3B5F9">
              <w:rPr>
                <w:rFonts w:eastAsiaTheme="minorEastAsia"/>
                <w:b/>
                <w:color w:val="000000" w:themeColor="text1"/>
                <w:sz w:val="21"/>
                <w:szCs w:val="21"/>
              </w:rPr>
              <w:t xml:space="preserve">Outcomes </w:t>
            </w:r>
            <w:r>
              <w:br/>
            </w:r>
            <w:r w:rsidRPr="7FF3B5F9">
              <w:rPr>
                <w:rFonts w:eastAsiaTheme="minorEastAsia"/>
                <w:b/>
                <w:color w:val="000000" w:themeColor="text1"/>
                <w:sz w:val="21"/>
                <w:szCs w:val="21"/>
              </w:rPr>
              <w:t>(what does success look like?)</w:t>
            </w:r>
          </w:p>
        </w:tc>
        <w:tc>
          <w:tcPr>
            <w:tcW w:w="3135" w:type="dxa"/>
            <w:shd w:val="clear" w:color="auto" w:fill="D9D9D9" w:themeFill="background1" w:themeFillShade="D9"/>
            <w:tcMar>
              <w:left w:w="105" w:type="dxa"/>
              <w:right w:w="105" w:type="dxa"/>
            </w:tcMar>
          </w:tcPr>
          <w:p w14:paraId="23E46D0B" w14:textId="5854811F" w:rsidR="00B16CB8" w:rsidRPr="4CA2C050" w:rsidRDefault="00B16CB8" w:rsidP="00B16CB8">
            <w:pPr>
              <w:rPr>
                <w:rFonts w:eastAsiaTheme="minorEastAsia"/>
                <w:b/>
                <w:color w:val="000000" w:themeColor="text1"/>
                <w:sz w:val="22"/>
                <w:szCs w:val="22"/>
              </w:rPr>
            </w:pPr>
            <w:r w:rsidRPr="7FF3B5F9">
              <w:rPr>
                <w:rFonts w:eastAsiaTheme="minorEastAsia"/>
                <w:b/>
                <w:color w:val="000000" w:themeColor="text1"/>
                <w:sz w:val="21"/>
                <w:szCs w:val="21"/>
              </w:rPr>
              <w:t>Measurements</w:t>
            </w:r>
            <w:r>
              <w:br/>
            </w:r>
            <w:r w:rsidRPr="7FF3B5F9">
              <w:rPr>
                <w:rFonts w:eastAsiaTheme="minorEastAsia"/>
                <w:b/>
                <w:color w:val="000000" w:themeColor="text1"/>
                <w:sz w:val="21"/>
                <w:szCs w:val="21"/>
              </w:rPr>
              <w:t>(how will you know?)</w:t>
            </w:r>
          </w:p>
        </w:tc>
      </w:tr>
      <w:tr w:rsidR="00097C5E" w14:paraId="3982A61C" w14:textId="77777777" w:rsidTr="7FF3B5F9">
        <w:trPr>
          <w:trHeight w:val="300"/>
        </w:trPr>
        <w:tc>
          <w:tcPr>
            <w:tcW w:w="3143" w:type="dxa"/>
            <w:tcMar>
              <w:left w:w="105" w:type="dxa"/>
              <w:right w:w="105" w:type="dxa"/>
            </w:tcMar>
          </w:tcPr>
          <w:p w14:paraId="29AB276D" w14:textId="77777777" w:rsidR="00B16CB8" w:rsidRPr="4CA2C050" w:rsidRDefault="00B16CB8" w:rsidP="00B16CB8">
            <w:pPr>
              <w:rPr>
                <w:rFonts w:ascii="Times New Roman" w:eastAsia="Times New Roman" w:hAnsi="Times New Roman" w:cs="Times New Roman"/>
                <w:b/>
                <w:color w:val="000000" w:themeColor="text1"/>
                <w:sz w:val="20"/>
                <w:szCs w:val="20"/>
              </w:rPr>
            </w:pPr>
          </w:p>
        </w:tc>
        <w:tc>
          <w:tcPr>
            <w:tcW w:w="3135" w:type="dxa"/>
            <w:tcMar>
              <w:left w:w="105" w:type="dxa"/>
              <w:right w:w="105" w:type="dxa"/>
            </w:tcMar>
          </w:tcPr>
          <w:p w14:paraId="0B1E08C6" w14:textId="56A38074"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All systems reviewed and updated and a document available that outlines the processes and people responsible</w:t>
            </w:r>
          </w:p>
          <w:p w14:paraId="26144FB9" w14:textId="77777777" w:rsidR="00B16CB8" w:rsidRPr="4CA2C050" w:rsidRDefault="00B16CB8" w:rsidP="00B16CB8">
            <w:pPr>
              <w:rPr>
                <w:rFonts w:eastAsiaTheme="minorEastAsia"/>
                <w:b/>
                <w:color w:val="000000" w:themeColor="text1"/>
                <w:sz w:val="20"/>
                <w:szCs w:val="20"/>
              </w:rPr>
            </w:pPr>
          </w:p>
        </w:tc>
        <w:tc>
          <w:tcPr>
            <w:tcW w:w="3135" w:type="dxa"/>
            <w:tcMar>
              <w:left w:w="105" w:type="dxa"/>
              <w:right w:w="105" w:type="dxa"/>
            </w:tcMar>
          </w:tcPr>
          <w:p w14:paraId="08C102D7" w14:textId="2786B8FA"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Create a wellbeing web for pupils to complete (termly). Scores to be tracked and monitored by Wellbeing and Inclusion Team – Excel Spreadsheet</w:t>
            </w:r>
          </w:p>
          <w:p w14:paraId="6AF9E421" w14:textId="5F281035" w:rsidR="7A7B885C" w:rsidRDefault="7A7B885C" w:rsidP="7A7B885C">
            <w:pPr>
              <w:rPr>
                <w:rFonts w:eastAsiaTheme="minorEastAsia"/>
                <w:color w:val="000000" w:themeColor="text1"/>
                <w:sz w:val="20"/>
                <w:szCs w:val="20"/>
              </w:rPr>
            </w:pPr>
          </w:p>
          <w:p w14:paraId="6F96AB7F"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Continue to use the GMWP twice yearly and identify other methods of assessing wellbeing. Look at the introduction of SDQs for individual pupils - Dec</w:t>
            </w:r>
          </w:p>
          <w:p w14:paraId="023E2C97" w14:textId="77777777" w:rsidR="00B16CB8" w:rsidRDefault="00B16CB8" w:rsidP="00B16CB8">
            <w:pPr>
              <w:rPr>
                <w:rFonts w:eastAsiaTheme="minorEastAsia"/>
                <w:color w:val="000000" w:themeColor="text1"/>
                <w:sz w:val="20"/>
                <w:szCs w:val="20"/>
              </w:rPr>
            </w:pPr>
          </w:p>
          <w:p w14:paraId="26413D4D"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Wellbeing and Inclusion Team to review all GIRFEC processes in school, and to update/produce guidelines to ensure all pupils’ voices are heard – April/Word</w:t>
            </w:r>
          </w:p>
          <w:p w14:paraId="2FD97F67" w14:textId="77777777" w:rsidR="00B16CB8" w:rsidRDefault="00B16CB8" w:rsidP="00B16CB8">
            <w:pPr>
              <w:rPr>
                <w:rFonts w:eastAsiaTheme="minorEastAsia"/>
                <w:color w:val="000000" w:themeColor="text1"/>
                <w:sz w:val="20"/>
                <w:szCs w:val="20"/>
              </w:rPr>
            </w:pPr>
          </w:p>
          <w:p w14:paraId="45F96763"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 xml:space="preserve">Wellbeing and Inclusion Team to identify new methods for collecting pupils’ views </w:t>
            </w:r>
          </w:p>
          <w:p w14:paraId="0C001A0F"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 xml:space="preserve">(not just for meetings) that are age appropriate – April/Word/Forms </w:t>
            </w:r>
          </w:p>
          <w:p w14:paraId="7AF463CC" w14:textId="77777777" w:rsidR="00B16CB8" w:rsidRDefault="00B16CB8" w:rsidP="00B16CB8">
            <w:pPr>
              <w:rPr>
                <w:rFonts w:eastAsiaTheme="minorEastAsia"/>
                <w:color w:val="000000" w:themeColor="text1"/>
                <w:sz w:val="20"/>
                <w:szCs w:val="20"/>
              </w:rPr>
            </w:pPr>
          </w:p>
          <w:p w14:paraId="06E61125" w14:textId="597FFB8F" w:rsidR="004D170B" w:rsidRPr="4CA2C050" w:rsidRDefault="4179077C" w:rsidP="7FF3B5F9">
            <w:pPr>
              <w:rPr>
                <w:rFonts w:eastAsiaTheme="minorEastAsia"/>
                <w:color w:val="000000" w:themeColor="text1"/>
                <w:sz w:val="20"/>
                <w:szCs w:val="20"/>
              </w:rPr>
            </w:pPr>
            <w:r w:rsidRPr="7FF3B5F9">
              <w:rPr>
                <w:rFonts w:eastAsiaTheme="minorEastAsia"/>
                <w:color w:val="000000" w:themeColor="text1"/>
                <w:sz w:val="20"/>
                <w:szCs w:val="20"/>
              </w:rPr>
              <w:t xml:space="preserve">Wellbeing and Inclusion Team to review partnerships with partners and outside </w:t>
            </w:r>
          </w:p>
          <w:p w14:paraId="7A2862BC" w14:textId="04F9B357" w:rsidR="004D170B" w:rsidRPr="4CA2C050" w:rsidRDefault="004D170B" w:rsidP="7FF3B5F9">
            <w:pPr>
              <w:rPr>
                <w:rFonts w:eastAsiaTheme="minorEastAsia"/>
                <w:color w:val="000000" w:themeColor="text1"/>
                <w:sz w:val="20"/>
                <w:szCs w:val="20"/>
              </w:rPr>
            </w:pPr>
          </w:p>
          <w:p w14:paraId="79DA169C" w14:textId="073F652F" w:rsidR="004D170B" w:rsidRPr="4CA2C050" w:rsidRDefault="004D170B" w:rsidP="7FF3B5F9">
            <w:pPr>
              <w:rPr>
                <w:rFonts w:eastAsiaTheme="minorEastAsia"/>
                <w:color w:val="000000" w:themeColor="text1"/>
                <w:sz w:val="20"/>
                <w:szCs w:val="20"/>
              </w:rPr>
            </w:pPr>
          </w:p>
          <w:p w14:paraId="2AF097B3" w14:textId="7BC3ED11" w:rsidR="001F364F" w:rsidRPr="4CA2C050" w:rsidRDefault="001F364F" w:rsidP="00B16CB8">
            <w:pPr>
              <w:rPr>
                <w:rFonts w:eastAsiaTheme="minorEastAsia"/>
                <w:color w:val="000000" w:themeColor="text1"/>
                <w:sz w:val="20"/>
                <w:szCs w:val="20"/>
              </w:rPr>
            </w:pPr>
          </w:p>
          <w:p w14:paraId="19C22364" w14:textId="6A4FC471" w:rsidR="001F364F" w:rsidRPr="4CA2C050" w:rsidRDefault="001F364F" w:rsidP="00B16CB8">
            <w:pPr>
              <w:rPr>
                <w:rFonts w:eastAsiaTheme="minorEastAsia"/>
                <w:color w:val="000000" w:themeColor="text1"/>
                <w:sz w:val="20"/>
                <w:szCs w:val="20"/>
              </w:rPr>
            </w:pPr>
          </w:p>
          <w:p w14:paraId="53518FFB" w14:textId="0BD8551D" w:rsidR="001F364F" w:rsidRPr="4CA2C050" w:rsidRDefault="001F364F" w:rsidP="00B16CB8">
            <w:pPr>
              <w:rPr>
                <w:rFonts w:eastAsiaTheme="minorEastAsia"/>
                <w:color w:val="000000" w:themeColor="text1"/>
                <w:sz w:val="20"/>
                <w:szCs w:val="20"/>
              </w:rPr>
            </w:pPr>
          </w:p>
          <w:p w14:paraId="2B3529F2" w14:textId="76B062BA" w:rsidR="001F364F" w:rsidRPr="4CA2C050" w:rsidRDefault="001F364F" w:rsidP="00B16CB8">
            <w:pPr>
              <w:rPr>
                <w:rFonts w:eastAsiaTheme="minorEastAsia"/>
                <w:color w:val="000000" w:themeColor="text1"/>
                <w:sz w:val="20"/>
                <w:szCs w:val="20"/>
              </w:rPr>
            </w:pPr>
          </w:p>
          <w:p w14:paraId="1E98A0AE" w14:textId="36BDA344" w:rsidR="001F364F" w:rsidRPr="4CA2C050" w:rsidRDefault="001F364F" w:rsidP="00B16CB8">
            <w:pPr>
              <w:rPr>
                <w:rFonts w:eastAsiaTheme="minorEastAsia"/>
                <w:color w:val="000000" w:themeColor="text1"/>
                <w:sz w:val="20"/>
                <w:szCs w:val="20"/>
              </w:rPr>
            </w:pPr>
          </w:p>
          <w:p w14:paraId="36592ACC" w14:textId="26E0205B" w:rsidR="001F364F" w:rsidRDefault="001F364F" w:rsidP="00B16CB8">
            <w:pPr>
              <w:rPr>
                <w:rFonts w:eastAsiaTheme="minorEastAsia"/>
                <w:color w:val="000000" w:themeColor="text1"/>
                <w:sz w:val="20"/>
                <w:szCs w:val="20"/>
              </w:rPr>
            </w:pPr>
          </w:p>
          <w:p w14:paraId="0CCE3C88" w14:textId="77777777" w:rsidR="00925813" w:rsidRDefault="00925813" w:rsidP="00B16CB8">
            <w:pPr>
              <w:rPr>
                <w:rFonts w:eastAsiaTheme="minorEastAsia"/>
                <w:color w:val="000000" w:themeColor="text1"/>
                <w:sz w:val="20"/>
                <w:szCs w:val="20"/>
              </w:rPr>
            </w:pPr>
          </w:p>
          <w:p w14:paraId="72EB5534" w14:textId="77777777" w:rsidR="00925813" w:rsidRDefault="00925813" w:rsidP="00B16CB8">
            <w:pPr>
              <w:rPr>
                <w:rFonts w:eastAsiaTheme="minorEastAsia"/>
                <w:color w:val="000000" w:themeColor="text1"/>
                <w:sz w:val="20"/>
                <w:szCs w:val="20"/>
              </w:rPr>
            </w:pPr>
          </w:p>
          <w:p w14:paraId="68670792" w14:textId="77777777" w:rsidR="00925813" w:rsidRDefault="00925813" w:rsidP="00B16CB8">
            <w:pPr>
              <w:rPr>
                <w:rFonts w:eastAsiaTheme="minorEastAsia"/>
                <w:color w:val="000000" w:themeColor="text1"/>
                <w:sz w:val="20"/>
                <w:szCs w:val="20"/>
              </w:rPr>
            </w:pPr>
          </w:p>
          <w:p w14:paraId="64518E0D" w14:textId="77777777" w:rsidR="00925813" w:rsidRDefault="00925813" w:rsidP="00B16CB8">
            <w:pPr>
              <w:rPr>
                <w:rFonts w:eastAsiaTheme="minorEastAsia"/>
                <w:color w:val="000000" w:themeColor="text1"/>
                <w:sz w:val="20"/>
                <w:szCs w:val="20"/>
              </w:rPr>
            </w:pPr>
          </w:p>
          <w:p w14:paraId="0E7AD68C" w14:textId="77777777" w:rsidR="00925813" w:rsidRDefault="00925813" w:rsidP="00B16CB8">
            <w:pPr>
              <w:rPr>
                <w:rFonts w:eastAsiaTheme="minorEastAsia"/>
                <w:color w:val="000000" w:themeColor="text1"/>
                <w:sz w:val="20"/>
                <w:szCs w:val="20"/>
              </w:rPr>
            </w:pPr>
          </w:p>
          <w:p w14:paraId="74433EDA" w14:textId="3D31E649" w:rsidR="004D170B" w:rsidRPr="4CA2C050" w:rsidRDefault="004D170B" w:rsidP="00B16CB8">
            <w:pPr>
              <w:rPr>
                <w:rFonts w:eastAsiaTheme="minorEastAsia"/>
                <w:color w:val="000000" w:themeColor="text1"/>
                <w:sz w:val="20"/>
                <w:szCs w:val="20"/>
              </w:rPr>
            </w:pPr>
          </w:p>
        </w:tc>
        <w:tc>
          <w:tcPr>
            <w:tcW w:w="3135" w:type="dxa"/>
            <w:tcMar>
              <w:left w:w="105" w:type="dxa"/>
              <w:right w:w="105" w:type="dxa"/>
            </w:tcMar>
          </w:tcPr>
          <w:p w14:paraId="411148E8" w14:textId="4BCBAAAF" w:rsidR="00B16CB8" w:rsidRDefault="77A40A18" w:rsidP="7FF3B5F9">
            <w:pPr>
              <w:rPr>
                <w:rFonts w:eastAsiaTheme="minorEastAsia"/>
                <w:color w:val="000000" w:themeColor="text1"/>
                <w:sz w:val="20"/>
                <w:szCs w:val="20"/>
              </w:rPr>
            </w:pPr>
            <w:r w:rsidRPr="7FF3B5F9">
              <w:rPr>
                <w:rFonts w:eastAsiaTheme="minorEastAsia"/>
                <w:color w:val="000000" w:themeColor="text1"/>
                <w:sz w:val="20"/>
                <w:szCs w:val="20"/>
              </w:rPr>
              <w:t>clear guidance that highlights the processes and those responsible</w:t>
            </w:r>
          </w:p>
          <w:p w14:paraId="101B0600" w14:textId="2F67DAB6" w:rsidR="00B16CB8" w:rsidRDefault="00B16CB8" w:rsidP="00B16CB8">
            <w:pPr>
              <w:rPr>
                <w:rFonts w:eastAsiaTheme="minorEastAsia"/>
                <w:color w:val="000000" w:themeColor="text1"/>
                <w:sz w:val="20"/>
                <w:szCs w:val="20"/>
              </w:rPr>
            </w:pPr>
          </w:p>
          <w:p w14:paraId="77C1F52E"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Increased attainment and improved ‘Readiness to Learn’ for all pupils, but especially those who are disadvantaged</w:t>
            </w:r>
          </w:p>
          <w:p w14:paraId="66E7D4FA" w14:textId="77777777" w:rsidR="00B16CB8" w:rsidRDefault="00B16CB8" w:rsidP="00B16CB8">
            <w:pPr>
              <w:rPr>
                <w:rFonts w:eastAsiaTheme="minorEastAsia"/>
                <w:color w:val="000000" w:themeColor="text1"/>
                <w:sz w:val="20"/>
                <w:szCs w:val="20"/>
              </w:rPr>
            </w:pPr>
          </w:p>
          <w:p w14:paraId="66E270FB"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 xml:space="preserve">Increased involvement of partners and outside agencies in relation to target setting, reporting and evaluating impact of interventions. </w:t>
            </w:r>
          </w:p>
          <w:p w14:paraId="2E1D4DB2" w14:textId="34C73505" w:rsidR="00B16CB8" w:rsidRPr="4CA2C050" w:rsidRDefault="00B16CB8" w:rsidP="7A7B885C">
            <w:pPr>
              <w:rPr>
                <w:rFonts w:eastAsiaTheme="minorEastAsia"/>
                <w:color w:val="000000" w:themeColor="text1"/>
                <w:sz w:val="20"/>
                <w:szCs w:val="20"/>
              </w:rPr>
            </w:pPr>
          </w:p>
          <w:p w14:paraId="52CF1872" w14:textId="4B065592" w:rsidR="00B16CB8" w:rsidRPr="4CA2C050" w:rsidRDefault="00B16CB8" w:rsidP="00500688">
            <w:pPr>
              <w:rPr>
                <w:rFonts w:eastAsiaTheme="minorEastAsia"/>
                <w:b/>
                <w:color w:val="000000" w:themeColor="text1"/>
                <w:sz w:val="20"/>
                <w:szCs w:val="20"/>
              </w:rPr>
            </w:pPr>
          </w:p>
        </w:tc>
        <w:tc>
          <w:tcPr>
            <w:tcW w:w="3135" w:type="dxa"/>
            <w:tcMar>
              <w:left w:w="105" w:type="dxa"/>
              <w:right w:w="105" w:type="dxa"/>
            </w:tcMar>
          </w:tcPr>
          <w:p w14:paraId="6DE9B2F0" w14:textId="72FB6EBB" w:rsidR="00B16CB8" w:rsidRPr="4CA2C050" w:rsidRDefault="00B16CB8" w:rsidP="00BF54B4">
            <w:pPr>
              <w:rPr>
                <w:rFonts w:eastAsiaTheme="minorEastAsia"/>
                <w:color w:val="000000" w:themeColor="text1"/>
                <w:sz w:val="20"/>
                <w:szCs w:val="20"/>
              </w:rPr>
            </w:pPr>
          </w:p>
        </w:tc>
      </w:tr>
      <w:tr w:rsidR="00062BF9" w:rsidRPr="4CA2C050" w14:paraId="2A65A54C" w14:textId="77777777" w:rsidTr="001F364F">
        <w:trPr>
          <w:trHeight w:val="699"/>
        </w:trPr>
        <w:tc>
          <w:tcPr>
            <w:tcW w:w="3143" w:type="dxa"/>
            <w:shd w:val="clear" w:color="auto" w:fill="FFFD78"/>
            <w:tcMar>
              <w:left w:w="105" w:type="dxa"/>
              <w:right w:w="105" w:type="dxa"/>
            </w:tcMar>
          </w:tcPr>
          <w:p w14:paraId="51690F1D" w14:textId="77777777" w:rsidR="001F364F" w:rsidRPr="4CA2C050" w:rsidRDefault="001F364F">
            <w:pPr>
              <w:rPr>
                <w:rFonts w:eastAsiaTheme="minorEastAsia"/>
                <w:b/>
                <w:color w:val="000000" w:themeColor="text1"/>
                <w:sz w:val="22"/>
                <w:szCs w:val="22"/>
              </w:rPr>
            </w:pPr>
            <w:r w:rsidRPr="7FF3B5F9">
              <w:rPr>
                <w:rFonts w:eastAsiaTheme="minorEastAsia"/>
                <w:b/>
                <w:color w:val="000000" w:themeColor="text1"/>
                <w:sz w:val="21"/>
                <w:szCs w:val="21"/>
              </w:rPr>
              <w:lastRenderedPageBreak/>
              <w:t xml:space="preserve">Key Issue/Challenge </w:t>
            </w:r>
            <w:r>
              <w:br/>
            </w:r>
            <w:r w:rsidRPr="7FF3B5F9">
              <w:rPr>
                <w:rFonts w:eastAsiaTheme="minorEastAsia"/>
                <w:b/>
                <w:color w:val="000000" w:themeColor="text1"/>
                <w:sz w:val="21"/>
                <w:szCs w:val="21"/>
              </w:rPr>
              <w:t>(why?)</w:t>
            </w:r>
          </w:p>
        </w:tc>
        <w:tc>
          <w:tcPr>
            <w:tcW w:w="3135" w:type="dxa"/>
            <w:shd w:val="clear" w:color="auto" w:fill="F1A983" w:themeFill="accent2" w:themeFillTint="99"/>
            <w:tcMar>
              <w:left w:w="105" w:type="dxa"/>
              <w:right w:w="105" w:type="dxa"/>
            </w:tcMar>
          </w:tcPr>
          <w:p w14:paraId="4675AD8B" w14:textId="77777777" w:rsidR="001F364F" w:rsidRPr="4CA2C050" w:rsidRDefault="001F364F">
            <w:pPr>
              <w:rPr>
                <w:rFonts w:eastAsiaTheme="minorEastAsia"/>
                <w:b/>
                <w:color w:val="000000" w:themeColor="text1"/>
                <w:sz w:val="22"/>
                <w:szCs w:val="22"/>
              </w:rPr>
            </w:pPr>
            <w:r w:rsidRPr="7FF3B5F9">
              <w:rPr>
                <w:rFonts w:eastAsiaTheme="minorEastAsia"/>
                <w:b/>
                <w:color w:val="000000" w:themeColor="text1"/>
                <w:sz w:val="21"/>
                <w:szCs w:val="21"/>
              </w:rPr>
              <w:t>What will solve the Issue/Challenge (what?)</w:t>
            </w:r>
          </w:p>
        </w:tc>
        <w:tc>
          <w:tcPr>
            <w:tcW w:w="3135" w:type="dxa"/>
            <w:shd w:val="clear" w:color="auto" w:fill="A5C9EB" w:themeFill="text2" w:themeFillTint="40"/>
            <w:tcMar>
              <w:left w:w="105" w:type="dxa"/>
              <w:right w:w="105" w:type="dxa"/>
            </w:tcMar>
          </w:tcPr>
          <w:p w14:paraId="2B8F7774" w14:textId="77777777" w:rsidR="001F364F" w:rsidRPr="4CA2C050" w:rsidRDefault="001F364F">
            <w:pPr>
              <w:rPr>
                <w:rFonts w:eastAsiaTheme="minorEastAsia"/>
                <w:b/>
                <w:color w:val="000000" w:themeColor="text1"/>
                <w:sz w:val="22"/>
                <w:szCs w:val="22"/>
              </w:rPr>
            </w:pPr>
            <w:r w:rsidRPr="7FF3B5F9">
              <w:rPr>
                <w:rFonts w:eastAsiaTheme="minorEastAsia"/>
                <w:b/>
                <w:color w:val="000000" w:themeColor="text1"/>
                <w:sz w:val="21"/>
                <w:szCs w:val="21"/>
              </w:rPr>
              <w:t xml:space="preserve">Implementation Activities </w:t>
            </w:r>
            <w:r>
              <w:br/>
            </w:r>
            <w:r w:rsidRPr="7FF3B5F9">
              <w:rPr>
                <w:rFonts w:eastAsiaTheme="minorEastAsia"/>
                <w:b/>
                <w:color w:val="000000" w:themeColor="text1"/>
                <w:sz w:val="21"/>
                <w:szCs w:val="21"/>
              </w:rPr>
              <w:t>(how, when and who?)</w:t>
            </w:r>
          </w:p>
        </w:tc>
        <w:tc>
          <w:tcPr>
            <w:tcW w:w="3135" w:type="dxa"/>
            <w:shd w:val="clear" w:color="auto" w:fill="FFD579"/>
            <w:tcMar>
              <w:left w:w="105" w:type="dxa"/>
              <w:right w:w="105" w:type="dxa"/>
            </w:tcMar>
          </w:tcPr>
          <w:p w14:paraId="39E65B55" w14:textId="77777777" w:rsidR="001F364F" w:rsidRPr="4CA2C050" w:rsidRDefault="001F364F">
            <w:pPr>
              <w:rPr>
                <w:rFonts w:eastAsiaTheme="minorEastAsia"/>
                <w:b/>
                <w:color w:val="000000" w:themeColor="text1"/>
                <w:sz w:val="22"/>
                <w:szCs w:val="22"/>
              </w:rPr>
            </w:pPr>
            <w:r w:rsidRPr="7FF3B5F9">
              <w:rPr>
                <w:rFonts w:eastAsiaTheme="minorEastAsia"/>
                <w:b/>
                <w:color w:val="000000" w:themeColor="text1"/>
                <w:sz w:val="21"/>
                <w:szCs w:val="21"/>
              </w:rPr>
              <w:t xml:space="preserve">Outcomes </w:t>
            </w:r>
            <w:r>
              <w:br/>
            </w:r>
            <w:r w:rsidRPr="7FF3B5F9">
              <w:rPr>
                <w:rFonts w:eastAsiaTheme="minorEastAsia"/>
                <w:b/>
                <w:color w:val="000000" w:themeColor="text1"/>
                <w:sz w:val="21"/>
                <w:szCs w:val="21"/>
              </w:rPr>
              <w:t>(what does success look like?)</w:t>
            </w:r>
          </w:p>
        </w:tc>
        <w:tc>
          <w:tcPr>
            <w:tcW w:w="3135" w:type="dxa"/>
            <w:shd w:val="clear" w:color="auto" w:fill="D9D9D9" w:themeFill="background1" w:themeFillShade="D9"/>
            <w:tcMar>
              <w:left w:w="105" w:type="dxa"/>
              <w:right w:w="105" w:type="dxa"/>
            </w:tcMar>
          </w:tcPr>
          <w:p w14:paraId="554A9C93" w14:textId="77777777" w:rsidR="001F364F" w:rsidRPr="4CA2C050" w:rsidRDefault="001F364F">
            <w:pPr>
              <w:rPr>
                <w:rFonts w:eastAsiaTheme="minorEastAsia"/>
                <w:b/>
                <w:color w:val="000000" w:themeColor="text1"/>
                <w:sz w:val="22"/>
                <w:szCs w:val="22"/>
              </w:rPr>
            </w:pPr>
            <w:r w:rsidRPr="7FF3B5F9">
              <w:rPr>
                <w:rFonts w:eastAsiaTheme="minorEastAsia"/>
                <w:b/>
                <w:color w:val="000000" w:themeColor="text1"/>
                <w:sz w:val="21"/>
                <w:szCs w:val="21"/>
              </w:rPr>
              <w:t>Measurements</w:t>
            </w:r>
            <w:r>
              <w:br/>
            </w:r>
            <w:r w:rsidRPr="7FF3B5F9">
              <w:rPr>
                <w:rFonts w:eastAsiaTheme="minorEastAsia"/>
                <w:b/>
                <w:color w:val="000000" w:themeColor="text1"/>
                <w:sz w:val="21"/>
                <w:szCs w:val="21"/>
              </w:rPr>
              <w:t>(how will you know?)</w:t>
            </w:r>
          </w:p>
        </w:tc>
      </w:tr>
      <w:tr w:rsidR="00097C5E" w14:paraId="2672BDB0" w14:textId="77777777" w:rsidTr="001F364F">
        <w:trPr>
          <w:trHeight w:val="4440"/>
        </w:trPr>
        <w:tc>
          <w:tcPr>
            <w:tcW w:w="3143" w:type="dxa"/>
            <w:tcMar>
              <w:left w:w="105" w:type="dxa"/>
              <w:right w:w="105" w:type="dxa"/>
            </w:tcMar>
          </w:tcPr>
          <w:p w14:paraId="04B38089" w14:textId="77777777" w:rsidR="00B16CB8" w:rsidRDefault="00B16CB8" w:rsidP="00B16CB8">
            <w:pPr>
              <w:rPr>
                <w:rFonts w:eastAsiaTheme="minorEastAsia"/>
                <w:color w:val="000000" w:themeColor="text1"/>
                <w:sz w:val="20"/>
                <w:szCs w:val="20"/>
              </w:rPr>
            </w:pPr>
            <w:r w:rsidRPr="7FF3B5F9">
              <w:rPr>
                <w:rFonts w:eastAsiaTheme="minorEastAsia"/>
                <w:b/>
                <w:color w:val="000000" w:themeColor="text1"/>
                <w:sz w:val="20"/>
                <w:szCs w:val="20"/>
              </w:rPr>
              <w:t>Fulfilment of statutory duties</w:t>
            </w:r>
          </w:p>
          <w:p w14:paraId="7556CD73" w14:textId="77777777" w:rsidR="00B16CB8" w:rsidRDefault="00B16CB8" w:rsidP="00B16CB8">
            <w:pPr>
              <w:rPr>
                <w:rFonts w:eastAsiaTheme="minorEastAsia"/>
                <w:color w:val="000000" w:themeColor="text1"/>
                <w:sz w:val="20"/>
                <w:szCs w:val="20"/>
              </w:rPr>
            </w:pPr>
          </w:p>
          <w:p w14:paraId="1E14B223"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How well do we know and take account of local and national documents and guidance?</w:t>
            </w:r>
          </w:p>
          <w:p w14:paraId="1B0297D9" w14:textId="77777777" w:rsidR="00B16CB8" w:rsidRDefault="00B16CB8" w:rsidP="00B16CB8">
            <w:pPr>
              <w:rPr>
                <w:rFonts w:eastAsiaTheme="minorEastAsia"/>
                <w:color w:val="000000" w:themeColor="text1"/>
                <w:sz w:val="20"/>
                <w:szCs w:val="20"/>
              </w:rPr>
            </w:pPr>
          </w:p>
          <w:p w14:paraId="4D881CF9"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How well do we ensure that staff undertake regular professional learning around legislation, statutory requirements and codes of practice?</w:t>
            </w:r>
          </w:p>
          <w:p w14:paraId="79CC5EAF" w14:textId="77777777" w:rsidR="00B16CB8" w:rsidRDefault="00B16CB8" w:rsidP="00B16CB8">
            <w:pPr>
              <w:rPr>
                <w:rFonts w:eastAsiaTheme="minorEastAsia"/>
                <w:color w:val="000000" w:themeColor="text1"/>
                <w:sz w:val="20"/>
                <w:szCs w:val="20"/>
              </w:rPr>
            </w:pPr>
          </w:p>
          <w:p w14:paraId="305964CC"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Can we be sure that all staff guidance is fully relevant and up to date?</w:t>
            </w:r>
          </w:p>
          <w:p w14:paraId="707CBE72" w14:textId="77777777" w:rsidR="00B16CB8" w:rsidRDefault="00B16CB8" w:rsidP="00B16CB8">
            <w:pPr>
              <w:rPr>
                <w:rFonts w:eastAsiaTheme="minorEastAsia"/>
                <w:color w:val="000000" w:themeColor="text1"/>
                <w:sz w:val="20"/>
                <w:szCs w:val="20"/>
              </w:rPr>
            </w:pPr>
          </w:p>
          <w:p w14:paraId="7CA32188" w14:textId="77777777" w:rsidR="00B16CB8" w:rsidRDefault="00B16CB8" w:rsidP="00B16CB8">
            <w:pPr>
              <w:rPr>
                <w:rFonts w:eastAsiaTheme="minorEastAsia"/>
                <w:color w:val="000000" w:themeColor="text1"/>
                <w:sz w:val="20"/>
                <w:szCs w:val="20"/>
              </w:rPr>
            </w:pPr>
          </w:p>
          <w:p w14:paraId="7ABE13E9" w14:textId="77777777" w:rsidR="00B16CB8" w:rsidRPr="4CA2C050" w:rsidRDefault="00B16CB8" w:rsidP="00B16CB8">
            <w:pPr>
              <w:rPr>
                <w:rFonts w:eastAsiaTheme="minorEastAsia"/>
                <w:b/>
                <w:color w:val="000000" w:themeColor="text1"/>
                <w:sz w:val="20"/>
                <w:szCs w:val="20"/>
              </w:rPr>
            </w:pPr>
          </w:p>
        </w:tc>
        <w:tc>
          <w:tcPr>
            <w:tcW w:w="3135" w:type="dxa"/>
            <w:tcMar>
              <w:left w:w="105" w:type="dxa"/>
              <w:right w:w="105" w:type="dxa"/>
            </w:tcMar>
          </w:tcPr>
          <w:p w14:paraId="6D901C9F" w14:textId="77777777" w:rsidR="00B16CB8" w:rsidRDefault="00B16CB8" w:rsidP="00B16CB8">
            <w:pPr>
              <w:rPr>
                <w:rFonts w:eastAsiaTheme="minorEastAsia"/>
                <w:color w:val="000000" w:themeColor="text1"/>
                <w:sz w:val="20"/>
                <w:szCs w:val="20"/>
              </w:rPr>
            </w:pPr>
            <w:r w:rsidRPr="7FF3B5F9">
              <w:rPr>
                <w:rFonts w:eastAsiaTheme="minorEastAsia"/>
                <w:b/>
                <w:color w:val="000000" w:themeColor="text1"/>
                <w:sz w:val="20"/>
                <w:szCs w:val="20"/>
              </w:rPr>
              <w:t>Fulfilment of statutory duties</w:t>
            </w:r>
          </w:p>
          <w:p w14:paraId="4CA701D6" w14:textId="77777777" w:rsidR="00B16CB8" w:rsidRDefault="00B16CB8" w:rsidP="00B16CB8">
            <w:pPr>
              <w:rPr>
                <w:rFonts w:eastAsiaTheme="minorEastAsia"/>
                <w:color w:val="000000" w:themeColor="text1"/>
                <w:sz w:val="20"/>
                <w:szCs w:val="20"/>
              </w:rPr>
            </w:pPr>
          </w:p>
          <w:p w14:paraId="3DFE552B"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Shared understanding of local and national documents and guidelines</w:t>
            </w:r>
          </w:p>
          <w:p w14:paraId="61163813" w14:textId="77777777" w:rsidR="00B16CB8" w:rsidRDefault="00B16CB8" w:rsidP="00B16CB8">
            <w:pPr>
              <w:rPr>
                <w:rFonts w:eastAsiaTheme="minorEastAsia"/>
                <w:color w:val="000000" w:themeColor="text1"/>
                <w:sz w:val="20"/>
                <w:szCs w:val="20"/>
              </w:rPr>
            </w:pPr>
          </w:p>
          <w:p w14:paraId="2C72087F"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Staff have access to all local and national documents and guidelines in one single point of access</w:t>
            </w:r>
          </w:p>
          <w:p w14:paraId="2DBCB094" w14:textId="77777777" w:rsidR="00B16CB8" w:rsidRDefault="00B16CB8" w:rsidP="00B16CB8">
            <w:pPr>
              <w:rPr>
                <w:rFonts w:eastAsiaTheme="minorEastAsia"/>
                <w:color w:val="000000" w:themeColor="text1"/>
                <w:sz w:val="20"/>
                <w:szCs w:val="20"/>
              </w:rPr>
            </w:pPr>
          </w:p>
          <w:p w14:paraId="3ACED956"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Relevant and up-to-date staff guidance</w:t>
            </w:r>
          </w:p>
          <w:p w14:paraId="690ED12C" w14:textId="77777777" w:rsidR="00B16CB8" w:rsidRPr="4CA2C050" w:rsidRDefault="00B16CB8" w:rsidP="00B16CB8">
            <w:pPr>
              <w:rPr>
                <w:rFonts w:eastAsiaTheme="minorEastAsia"/>
                <w:b/>
                <w:color w:val="000000" w:themeColor="text1"/>
                <w:sz w:val="20"/>
                <w:szCs w:val="20"/>
              </w:rPr>
            </w:pPr>
          </w:p>
        </w:tc>
        <w:tc>
          <w:tcPr>
            <w:tcW w:w="3135" w:type="dxa"/>
            <w:tcMar>
              <w:left w:w="105" w:type="dxa"/>
              <w:right w:w="105" w:type="dxa"/>
            </w:tcMar>
          </w:tcPr>
          <w:p w14:paraId="787B64D1" w14:textId="4AA3929A" w:rsidR="004D170B" w:rsidRPr="00B16CB8" w:rsidRDefault="004D170B" w:rsidP="00B16CB8">
            <w:pPr>
              <w:rPr>
                <w:rFonts w:eastAsiaTheme="minorEastAsia"/>
                <w:color w:val="000000" w:themeColor="text1"/>
                <w:sz w:val="20"/>
                <w:szCs w:val="20"/>
              </w:rPr>
            </w:pPr>
          </w:p>
        </w:tc>
        <w:tc>
          <w:tcPr>
            <w:tcW w:w="3135" w:type="dxa"/>
            <w:tcMar>
              <w:left w:w="105" w:type="dxa"/>
              <w:right w:w="105" w:type="dxa"/>
            </w:tcMar>
          </w:tcPr>
          <w:p w14:paraId="18729122" w14:textId="77777777" w:rsidR="00B16CB8" w:rsidRDefault="00B16CB8" w:rsidP="00B16CB8">
            <w:pPr>
              <w:rPr>
                <w:rFonts w:eastAsiaTheme="minorEastAsia"/>
                <w:color w:val="000000" w:themeColor="text1"/>
                <w:sz w:val="20"/>
                <w:szCs w:val="20"/>
              </w:rPr>
            </w:pPr>
            <w:r w:rsidRPr="7FF3B5F9">
              <w:rPr>
                <w:rFonts w:eastAsiaTheme="minorEastAsia"/>
                <w:b/>
                <w:color w:val="000000" w:themeColor="text1"/>
                <w:sz w:val="20"/>
                <w:szCs w:val="20"/>
              </w:rPr>
              <w:t>Fulfilment of statutory duties</w:t>
            </w:r>
          </w:p>
          <w:p w14:paraId="7E3673BB" w14:textId="77777777" w:rsidR="00B16CB8" w:rsidRDefault="00B16CB8" w:rsidP="00B16CB8">
            <w:pPr>
              <w:rPr>
                <w:rFonts w:eastAsiaTheme="minorEastAsia"/>
                <w:color w:val="000000" w:themeColor="text1"/>
                <w:sz w:val="20"/>
                <w:szCs w:val="20"/>
              </w:rPr>
            </w:pPr>
          </w:p>
          <w:p w14:paraId="0A02B77C"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All staff and partners take due account of the legislative framework related to wellbeing, equality and inclusion</w:t>
            </w:r>
          </w:p>
          <w:p w14:paraId="2545CEEA" w14:textId="77777777" w:rsidR="00B16CB8" w:rsidRDefault="00B16CB8" w:rsidP="00B16CB8">
            <w:pPr>
              <w:rPr>
                <w:rFonts w:eastAsiaTheme="minorEastAsia"/>
                <w:color w:val="000000" w:themeColor="text1"/>
                <w:sz w:val="20"/>
                <w:szCs w:val="20"/>
              </w:rPr>
            </w:pPr>
          </w:p>
          <w:p w14:paraId="30D78BFB" w14:textId="71E8668C" w:rsidR="00B16CB8" w:rsidRP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All staff engage in regular professional wellbeing to ensure they are fully up to date with local, national and, where appropriate, international legislation affecting the rights, wellbeing and inclusion of all children and young people</w:t>
            </w:r>
          </w:p>
        </w:tc>
        <w:tc>
          <w:tcPr>
            <w:tcW w:w="3135" w:type="dxa"/>
            <w:tcMar>
              <w:left w:w="105" w:type="dxa"/>
              <w:right w:w="105" w:type="dxa"/>
            </w:tcMar>
          </w:tcPr>
          <w:p w14:paraId="11915876" w14:textId="77777777" w:rsidR="00B16CB8" w:rsidRDefault="00B16CB8" w:rsidP="00B16CB8">
            <w:pPr>
              <w:rPr>
                <w:rFonts w:eastAsiaTheme="minorEastAsia"/>
                <w:color w:val="000000" w:themeColor="text1"/>
                <w:sz w:val="20"/>
                <w:szCs w:val="20"/>
              </w:rPr>
            </w:pPr>
            <w:r w:rsidRPr="7FF3B5F9">
              <w:rPr>
                <w:rFonts w:eastAsiaTheme="minorEastAsia"/>
                <w:b/>
                <w:color w:val="000000" w:themeColor="text1"/>
                <w:sz w:val="20"/>
                <w:szCs w:val="20"/>
              </w:rPr>
              <w:t>Fulfilment of statutory duties</w:t>
            </w:r>
          </w:p>
          <w:p w14:paraId="0FFB5A7F" w14:textId="77777777" w:rsidR="00B16CB8" w:rsidRDefault="00B16CB8" w:rsidP="00B16CB8">
            <w:pPr>
              <w:rPr>
                <w:rFonts w:eastAsiaTheme="minorEastAsia"/>
                <w:color w:val="000000" w:themeColor="text1"/>
                <w:sz w:val="20"/>
                <w:szCs w:val="20"/>
              </w:rPr>
            </w:pPr>
          </w:p>
          <w:p w14:paraId="38CB7362" w14:textId="77777777" w:rsidR="00B16CB8" w:rsidRDefault="00B16CB8" w:rsidP="00B16CB8">
            <w:pPr>
              <w:rPr>
                <w:rFonts w:eastAsiaTheme="minorEastAsia"/>
                <w:color w:val="000000" w:themeColor="text1"/>
                <w:sz w:val="20"/>
                <w:szCs w:val="20"/>
              </w:rPr>
            </w:pPr>
            <w:r w:rsidRPr="7FF3B5F9">
              <w:rPr>
                <w:rFonts w:eastAsiaTheme="minorEastAsia"/>
                <w:color w:val="000000" w:themeColor="text1"/>
                <w:sz w:val="20"/>
                <w:szCs w:val="20"/>
              </w:rPr>
              <w:t>Information from staff audit and feedback from staff training/CPD</w:t>
            </w:r>
          </w:p>
          <w:p w14:paraId="5821DEF2" w14:textId="77777777" w:rsidR="00B16CB8" w:rsidRPr="4CA2C050" w:rsidRDefault="00B16CB8" w:rsidP="00B16CB8">
            <w:pPr>
              <w:rPr>
                <w:rFonts w:eastAsiaTheme="minorEastAsia"/>
                <w:b/>
                <w:color w:val="000000" w:themeColor="text1"/>
                <w:sz w:val="20"/>
                <w:szCs w:val="20"/>
              </w:rPr>
            </w:pPr>
          </w:p>
        </w:tc>
      </w:tr>
      <w:tr w:rsidR="00097C5E" w14:paraId="02CC79F1" w14:textId="77777777" w:rsidTr="7FF3B5F9">
        <w:trPr>
          <w:trHeight w:val="300"/>
        </w:trPr>
        <w:tc>
          <w:tcPr>
            <w:tcW w:w="3143" w:type="dxa"/>
            <w:tcMar>
              <w:left w:w="105" w:type="dxa"/>
              <w:right w:w="105" w:type="dxa"/>
            </w:tcMar>
          </w:tcPr>
          <w:p w14:paraId="69D41C2C" w14:textId="77777777" w:rsidR="25523A74" w:rsidRDefault="25523A74" w:rsidP="7FF3B5F9">
            <w:pPr>
              <w:rPr>
                <w:rFonts w:eastAsiaTheme="minorEastAsia"/>
                <w:color w:val="000000" w:themeColor="text1"/>
                <w:sz w:val="20"/>
                <w:szCs w:val="20"/>
              </w:rPr>
            </w:pPr>
            <w:r w:rsidRPr="7FF3B5F9">
              <w:rPr>
                <w:rFonts w:eastAsiaTheme="minorEastAsia"/>
                <w:b/>
                <w:bCs/>
                <w:color w:val="000000" w:themeColor="text1"/>
                <w:sz w:val="20"/>
                <w:szCs w:val="20"/>
              </w:rPr>
              <w:t>Inclusion and Equality</w:t>
            </w:r>
          </w:p>
          <w:p w14:paraId="38A028AA" w14:textId="77777777" w:rsidR="7FF3B5F9" w:rsidRDefault="7FF3B5F9" w:rsidP="7FF3B5F9">
            <w:pPr>
              <w:rPr>
                <w:rFonts w:eastAsiaTheme="minorEastAsia"/>
                <w:color w:val="000000" w:themeColor="text1"/>
                <w:sz w:val="20"/>
                <w:szCs w:val="20"/>
              </w:rPr>
            </w:pPr>
          </w:p>
          <w:p w14:paraId="25306A84" w14:textId="77777777" w:rsidR="25523A74" w:rsidRDefault="25523A74" w:rsidP="7FF3B5F9">
            <w:pPr>
              <w:rPr>
                <w:rFonts w:eastAsiaTheme="minorEastAsia"/>
                <w:color w:val="000000" w:themeColor="text1"/>
                <w:sz w:val="20"/>
                <w:szCs w:val="20"/>
              </w:rPr>
            </w:pPr>
            <w:r w:rsidRPr="7FF3B5F9">
              <w:rPr>
                <w:rFonts w:eastAsiaTheme="minorEastAsia"/>
                <w:color w:val="000000" w:themeColor="text1"/>
                <w:sz w:val="20"/>
                <w:szCs w:val="20"/>
              </w:rPr>
              <w:t>Are all learners included, engaged and involved in the life of the school?</w:t>
            </w:r>
          </w:p>
          <w:p w14:paraId="17F51316" w14:textId="64A37C7A" w:rsidR="7FF3B5F9" w:rsidRDefault="7FF3B5F9" w:rsidP="7FF3B5F9">
            <w:pPr>
              <w:rPr>
                <w:rFonts w:eastAsiaTheme="minorEastAsia"/>
                <w:b/>
                <w:bCs/>
                <w:color w:val="000000" w:themeColor="text1"/>
                <w:sz w:val="20"/>
                <w:szCs w:val="20"/>
              </w:rPr>
            </w:pPr>
          </w:p>
          <w:p w14:paraId="6E770D09" w14:textId="77777777" w:rsidR="1CC59C00" w:rsidRDefault="1CC59C00" w:rsidP="7FF3B5F9">
            <w:pPr>
              <w:rPr>
                <w:rFonts w:eastAsiaTheme="minorEastAsia"/>
                <w:color w:val="000000" w:themeColor="text1"/>
                <w:sz w:val="20"/>
                <w:szCs w:val="20"/>
              </w:rPr>
            </w:pPr>
            <w:r w:rsidRPr="7FF3B5F9">
              <w:rPr>
                <w:rFonts w:eastAsiaTheme="minorEastAsia"/>
                <w:color w:val="000000" w:themeColor="text1"/>
                <w:sz w:val="20"/>
                <w:szCs w:val="20"/>
              </w:rPr>
              <w:t>How well can we demonstrate improved attainment for groups and individuals facing barriers to learning, including poverty?</w:t>
            </w:r>
          </w:p>
          <w:p w14:paraId="62C44C8D" w14:textId="77777777" w:rsidR="7FF3B5F9" w:rsidRDefault="7FF3B5F9" w:rsidP="7FF3B5F9">
            <w:pPr>
              <w:rPr>
                <w:rFonts w:eastAsiaTheme="minorEastAsia"/>
                <w:color w:val="000000" w:themeColor="text1"/>
                <w:sz w:val="20"/>
                <w:szCs w:val="20"/>
              </w:rPr>
            </w:pPr>
          </w:p>
          <w:p w14:paraId="2187F7C0" w14:textId="77777777" w:rsidR="1CC59C00" w:rsidRDefault="1CC59C00" w:rsidP="7FF3B5F9">
            <w:pPr>
              <w:rPr>
                <w:rFonts w:eastAsiaTheme="minorEastAsia"/>
                <w:color w:val="000000" w:themeColor="text1"/>
                <w:sz w:val="20"/>
                <w:szCs w:val="20"/>
              </w:rPr>
            </w:pPr>
            <w:r w:rsidRPr="7FF3B5F9">
              <w:rPr>
                <w:rFonts w:eastAsiaTheme="minorEastAsia"/>
                <w:color w:val="000000" w:themeColor="text1"/>
                <w:sz w:val="20"/>
                <w:szCs w:val="20"/>
              </w:rPr>
              <w:t>How well do we know the steps we have taken have improved outcomes for children?</w:t>
            </w:r>
          </w:p>
          <w:p w14:paraId="461C6A1B" w14:textId="300F0B07" w:rsidR="7FF3B5F9" w:rsidRDefault="7FF3B5F9" w:rsidP="7FF3B5F9">
            <w:pPr>
              <w:rPr>
                <w:rFonts w:eastAsiaTheme="minorEastAsia"/>
                <w:color w:val="000000" w:themeColor="text1"/>
                <w:sz w:val="20"/>
                <w:szCs w:val="20"/>
              </w:rPr>
            </w:pPr>
          </w:p>
          <w:p w14:paraId="1F128594" w14:textId="77777777" w:rsidR="0ADECBB9" w:rsidRDefault="0ADECBB9" w:rsidP="7FF3B5F9">
            <w:pPr>
              <w:rPr>
                <w:rFonts w:eastAsiaTheme="minorEastAsia"/>
                <w:color w:val="000000" w:themeColor="text1"/>
                <w:sz w:val="20"/>
                <w:szCs w:val="20"/>
              </w:rPr>
            </w:pPr>
            <w:r w:rsidRPr="7FF3B5F9">
              <w:rPr>
                <w:rFonts w:eastAsiaTheme="minorEastAsia"/>
                <w:color w:val="000000" w:themeColor="text1"/>
                <w:sz w:val="20"/>
                <w:szCs w:val="20"/>
              </w:rPr>
              <w:t>How do we communicate with parents, partners and learning across these key themes?</w:t>
            </w:r>
          </w:p>
          <w:p w14:paraId="0C3E7B9D" w14:textId="77777777" w:rsidR="7FF3B5F9" w:rsidRDefault="7FF3B5F9" w:rsidP="7FF3B5F9">
            <w:pPr>
              <w:rPr>
                <w:rFonts w:eastAsiaTheme="minorEastAsia"/>
                <w:color w:val="000000" w:themeColor="text1"/>
                <w:sz w:val="20"/>
                <w:szCs w:val="20"/>
              </w:rPr>
            </w:pPr>
          </w:p>
          <w:p w14:paraId="7725C3DE" w14:textId="224A37E4" w:rsidR="0ADECBB9" w:rsidRDefault="0ADECBB9" w:rsidP="7FF3B5F9">
            <w:pPr>
              <w:rPr>
                <w:rFonts w:eastAsiaTheme="minorEastAsia"/>
                <w:color w:val="000000" w:themeColor="text1"/>
                <w:sz w:val="20"/>
                <w:szCs w:val="20"/>
              </w:rPr>
            </w:pPr>
            <w:r w:rsidRPr="7FF3B5F9">
              <w:rPr>
                <w:rFonts w:eastAsiaTheme="minorEastAsia"/>
                <w:color w:val="000000" w:themeColor="text1"/>
                <w:sz w:val="20"/>
                <w:szCs w:val="20"/>
              </w:rPr>
              <w:t>How do we celebrate diversity?</w:t>
            </w:r>
          </w:p>
        </w:tc>
        <w:tc>
          <w:tcPr>
            <w:tcW w:w="3135" w:type="dxa"/>
            <w:tcMar>
              <w:left w:w="105" w:type="dxa"/>
              <w:right w:w="105" w:type="dxa"/>
            </w:tcMar>
          </w:tcPr>
          <w:p w14:paraId="06A386DB" w14:textId="73D18682" w:rsidR="25523A74" w:rsidRDefault="25523A74" w:rsidP="7FF3B5F9">
            <w:pPr>
              <w:rPr>
                <w:rFonts w:eastAsiaTheme="minorEastAsia"/>
                <w:color w:val="000000" w:themeColor="text1"/>
                <w:sz w:val="20"/>
                <w:szCs w:val="20"/>
              </w:rPr>
            </w:pPr>
            <w:r w:rsidRPr="7FF3B5F9">
              <w:rPr>
                <w:rFonts w:eastAsiaTheme="minorEastAsia"/>
                <w:b/>
                <w:bCs/>
                <w:color w:val="000000" w:themeColor="text1"/>
                <w:sz w:val="20"/>
                <w:szCs w:val="20"/>
              </w:rPr>
              <w:t>I</w:t>
            </w:r>
            <w:r w:rsidR="4B845DE2" w:rsidRPr="7FF3B5F9">
              <w:rPr>
                <w:rFonts w:eastAsiaTheme="minorEastAsia"/>
                <w:b/>
                <w:bCs/>
                <w:color w:val="000000" w:themeColor="text1"/>
                <w:sz w:val="20"/>
                <w:szCs w:val="20"/>
              </w:rPr>
              <w:t>nclusion and Equality</w:t>
            </w:r>
          </w:p>
          <w:p w14:paraId="19D330B3" w14:textId="77777777" w:rsidR="7FF3B5F9" w:rsidRDefault="7FF3B5F9" w:rsidP="7FF3B5F9">
            <w:pPr>
              <w:rPr>
                <w:rFonts w:eastAsiaTheme="minorEastAsia"/>
                <w:color w:val="000000" w:themeColor="text1"/>
                <w:sz w:val="20"/>
                <w:szCs w:val="20"/>
              </w:rPr>
            </w:pPr>
          </w:p>
          <w:p w14:paraId="56F6166C" w14:textId="77777777" w:rsidR="4B845DE2" w:rsidRDefault="4B845DE2" w:rsidP="7FF3B5F9">
            <w:pPr>
              <w:rPr>
                <w:rFonts w:eastAsiaTheme="minorEastAsia"/>
                <w:color w:val="000000" w:themeColor="text1"/>
                <w:sz w:val="20"/>
                <w:szCs w:val="20"/>
              </w:rPr>
            </w:pPr>
            <w:r w:rsidRPr="7FF3B5F9">
              <w:rPr>
                <w:rFonts w:eastAsiaTheme="minorEastAsia"/>
                <w:color w:val="000000" w:themeColor="text1"/>
                <w:sz w:val="20"/>
                <w:szCs w:val="20"/>
              </w:rPr>
              <w:t xml:space="preserve">Established Wellbeing and Inclusion Team </w:t>
            </w:r>
          </w:p>
          <w:p w14:paraId="2B8824CC" w14:textId="77777777" w:rsidR="7FF3B5F9" w:rsidRDefault="7FF3B5F9" w:rsidP="7FF3B5F9">
            <w:pPr>
              <w:rPr>
                <w:rFonts w:eastAsiaTheme="minorEastAsia"/>
                <w:color w:val="000000" w:themeColor="text1"/>
                <w:sz w:val="20"/>
                <w:szCs w:val="20"/>
              </w:rPr>
            </w:pPr>
          </w:p>
          <w:p w14:paraId="51C8A8B9" w14:textId="77777777" w:rsidR="74D0A9B3" w:rsidRDefault="74D0A9B3" w:rsidP="7FF3B5F9">
            <w:pPr>
              <w:rPr>
                <w:rFonts w:eastAsiaTheme="minorEastAsia"/>
                <w:color w:val="000000" w:themeColor="text1"/>
                <w:sz w:val="20"/>
                <w:szCs w:val="20"/>
              </w:rPr>
            </w:pPr>
            <w:r w:rsidRPr="7FF3B5F9">
              <w:rPr>
                <w:rFonts w:eastAsiaTheme="minorEastAsia"/>
                <w:color w:val="000000" w:themeColor="text1"/>
                <w:sz w:val="20"/>
                <w:szCs w:val="20"/>
              </w:rPr>
              <w:t>External Funding (PEF/Care Experienced Fund) used to enhance nurture provision for identified pupils</w:t>
            </w:r>
          </w:p>
          <w:p w14:paraId="43548DB4" w14:textId="6C687085" w:rsidR="7FF3B5F9" w:rsidRDefault="7FF3B5F9" w:rsidP="7FF3B5F9">
            <w:pPr>
              <w:rPr>
                <w:rFonts w:eastAsiaTheme="minorEastAsia"/>
                <w:color w:val="000000" w:themeColor="text1"/>
                <w:sz w:val="20"/>
                <w:szCs w:val="20"/>
              </w:rPr>
            </w:pPr>
          </w:p>
          <w:p w14:paraId="5FACC83A" w14:textId="77777777" w:rsidR="74D0A9B3" w:rsidRDefault="74D0A9B3" w:rsidP="7FF3B5F9">
            <w:pPr>
              <w:rPr>
                <w:rFonts w:eastAsiaTheme="minorEastAsia"/>
                <w:color w:val="000000" w:themeColor="text1"/>
                <w:sz w:val="20"/>
                <w:szCs w:val="20"/>
              </w:rPr>
            </w:pPr>
            <w:r w:rsidRPr="7FF3B5F9">
              <w:rPr>
                <w:rFonts w:eastAsiaTheme="minorEastAsia"/>
                <w:color w:val="000000" w:themeColor="text1"/>
                <w:sz w:val="20"/>
                <w:szCs w:val="20"/>
              </w:rPr>
              <w:t>Shared understanding of The Promise, The Promise Plan 21 – 24 and The Currie Promise</w:t>
            </w:r>
          </w:p>
          <w:p w14:paraId="3E5DA18F" w14:textId="2AC18A8A" w:rsidR="7FF3B5F9" w:rsidRDefault="7FF3B5F9" w:rsidP="7FF3B5F9">
            <w:pPr>
              <w:rPr>
                <w:rFonts w:eastAsiaTheme="minorEastAsia"/>
                <w:color w:val="000000" w:themeColor="text1"/>
                <w:sz w:val="20"/>
                <w:szCs w:val="20"/>
              </w:rPr>
            </w:pPr>
          </w:p>
          <w:p w14:paraId="5D776892" w14:textId="77777777" w:rsidR="74D0A9B3" w:rsidRDefault="74D0A9B3" w:rsidP="7FF3B5F9">
            <w:pPr>
              <w:rPr>
                <w:rFonts w:eastAsiaTheme="minorEastAsia"/>
                <w:color w:val="000000" w:themeColor="text1"/>
                <w:sz w:val="20"/>
                <w:szCs w:val="20"/>
              </w:rPr>
            </w:pPr>
            <w:r w:rsidRPr="7FF3B5F9">
              <w:rPr>
                <w:rFonts w:eastAsiaTheme="minorEastAsia"/>
                <w:color w:val="000000" w:themeColor="text1"/>
                <w:sz w:val="20"/>
                <w:szCs w:val="20"/>
              </w:rPr>
              <w:t>Awareness of ‘Readiness to Learn’ Engagement, Attendance, Confidence and Wellbeing</w:t>
            </w:r>
          </w:p>
          <w:p w14:paraId="55181580" w14:textId="2D2B04E3" w:rsidR="7FF3B5F9" w:rsidRDefault="7FF3B5F9" w:rsidP="7FF3B5F9">
            <w:pPr>
              <w:rPr>
                <w:rFonts w:eastAsiaTheme="minorEastAsia"/>
                <w:color w:val="000000" w:themeColor="text1"/>
                <w:sz w:val="20"/>
                <w:szCs w:val="20"/>
              </w:rPr>
            </w:pPr>
          </w:p>
          <w:p w14:paraId="11360E16" w14:textId="13D9D6E2" w:rsidR="74D0A9B3" w:rsidRDefault="74D0A9B3" w:rsidP="7FF3B5F9">
            <w:pPr>
              <w:rPr>
                <w:rFonts w:eastAsiaTheme="minorEastAsia"/>
                <w:color w:val="000000" w:themeColor="text1"/>
                <w:sz w:val="20"/>
                <w:szCs w:val="20"/>
              </w:rPr>
            </w:pPr>
            <w:r w:rsidRPr="7FF3B5F9">
              <w:rPr>
                <w:rFonts w:eastAsiaTheme="minorEastAsia"/>
                <w:color w:val="000000" w:themeColor="text1"/>
                <w:sz w:val="20"/>
                <w:szCs w:val="20"/>
              </w:rPr>
              <w:t>Children’s ‘Readiness to Learn’ tracked termly and reviewed</w:t>
            </w:r>
          </w:p>
        </w:tc>
        <w:tc>
          <w:tcPr>
            <w:tcW w:w="3135" w:type="dxa"/>
            <w:tcMar>
              <w:left w:w="105" w:type="dxa"/>
              <w:right w:w="105" w:type="dxa"/>
            </w:tcMar>
          </w:tcPr>
          <w:p w14:paraId="39D55FB0" w14:textId="1487F27B" w:rsidR="7339697E" w:rsidRDefault="7339697E" w:rsidP="7FF3B5F9">
            <w:pPr>
              <w:rPr>
                <w:rFonts w:eastAsiaTheme="minorEastAsia"/>
                <w:color w:val="000000" w:themeColor="text1"/>
                <w:sz w:val="20"/>
                <w:szCs w:val="20"/>
              </w:rPr>
            </w:pPr>
            <w:r w:rsidRPr="7FF3B5F9">
              <w:rPr>
                <w:rFonts w:eastAsiaTheme="minorEastAsia"/>
                <w:b/>
                <w:bCs/>
                <w:color w:val="000000" w:themeColor="text1"/>
                <w:sz w:val="20"/>
                <w:szCs w:val="20"/>
              </w:rPr>
              <w:t>I</w:t>
            </w:r>
            <w:r w:rsidR="2EF3C262" w:rsidRPr="7FF3B5F9">
              <w:rPr>
                <w:rFonts w:eastAsiaTheme="minorEastAsia"/>
                <w:b/>
                <w:bCs/>
                <w:color w:val="000000" w:themeColor="text1"/>
                <w:sz w:val="20"/>
                <w:szCs w:val="20"/>
              </w:rPr>
              <w:t>nclusion and Equality</w:t>
            </w:r>
          </w:p>
          <w:p w14:paraId="1CD1536F" w14:textId="77777777" w:rsidR="7FF3B5F9" w:rsidRDefault="7FF3B5F9" w:rsidP="7FF3B5F9">
            <w:pPr>
              <w:rPr>
                <w:rFonts w:eastAsiaTheme="minorEastAsia"/>
                <w:color w:val="000000" w:themeColor="text1"/>
                <w:sz w:val="20"/>
                <w:szCs w:val="20"/>
              </w:rPr>
            </w:pPr>
          </w:p>
          <w:p w14:paraId="66826BBF" w14:textId="77777777" w:rsidR="2EF3C262" w:rsidRDefault="2EF3C262" w:rsidP="7FF3B5F9">
            <w:pPr>
              <w:rPr>
                <w:rFonts w:eastAsiaTheme="minorEastAsia"/>
                <w:color w:val="000000" w:themeColor="text1"/>
                <w:sz w:val="20"/>
                <w:szCs w:val="20"/>
              </w:rPr>
            </w:pPr>
            <w:r w:rsidRPr="7FF3B5F9">
              <w:rPr>
                <w:rFonts w:eastAsiaTheme="minorEastAsia"/>
                <w:color w:val="000000" w:themeColor="text1"/>
                <w:sz w:val="20"/>
                <w:szCs w:val="20"/>
              </w:rPr>
              <w:t>Working party to develop a Wellbeing Tracker to track all pupils progress using the wellbeing indicators and their ‘Readiness to Learn’ – Oct</w:t>
            </w:r>
          </w:p>
          <w:p w14:paraId="31A91ABD" w14:textId="4547326E" w:rsidR="7FF3B5F9" w:rsidRDefault="7FF3B5F9" w:rsidP="7FF3B5F9">
            <w:pPr>
              <w:rPr>
                <w:rFonts w:eastAsiaTheme="minorEastAsia"/>
                <w:color w:val="000000" w:themeColor="text1"/>
                <w:sz w:val="20"/>
                <w:szCs w:val="20"/>
              </w:rPr>
            </w:pPr>
          </w:p>
          <w:p w14:paraId="51576C75" w14:textId="77777777" w:rsidR="1EB59582" w:rsidRDefault="1EB59582" w:rsidP="7FF3B5F9">
            <w:pPr>
              <w:rPr>
                <w:rFonts w:eastAsiaTheme="minorEastAsia"/>
                <w:color w:val="000000" w:themeColor="text1"/>
                <w:sz w:val="20"/>
                <w:szCs w:val="20"/>
              </w:rPr>
            </w:pPr>
            <w:r w:rsidRPr="7FF3B5F9">
              <w:rPr>
                <w:rFonts w:eastAsiaTheme="minorEastAsia"/>
                <w:color w:val="000000" w:themeColor="text1"/>
                <w:sz w:val="20"/>
                <w:szCs w:val="20"/>
              </w:rPr>
              <w:t>Audit current practice around The Promise and the Cubs and Lions groups and use findings to develop next steps. Focus on ‘Readiness to Learn’ – Oct/Forms</w:t>
            </w:r>
          </w:p>
          <w:p w14:paraId="09CC37A8" w14:textId="71DEB7E2" w:rsidR="7FF3B5F9" w:rsidRDefault="7FF3B5F9" w:rsidP="7FF3B5F9">
            <w:pPr>
              <w:rPr>
                <w:rFonts w:eastAsiaTheme="minorEastAsia"/>
                <w:color w:val="000000" w:themeColor="text1"/>
                <w:sz w:val="20"/>
                <w:szCs w:val="20"/>
              </w:rPr>
            </w:pPr>
          </w:p>
          <w:p w14:paraId="72D553AA" w14:textId="29089B49" w:rsidR="1EB59582" w:rsidRDefault="1EB59582" w:rsidP="7FF3B5F9">
            <w:pPr>
              <w:rPr>
                <w:rFonts w:eastAsiaTheme="minorEastAsia"/>
                <w:color w:val="000000" w:themeColor="text1"/>
                <w:sz w:val="20"/>
                <w:szCs w:val="20"/>
              </w:rPr>
            </w:pPr>
            <w:r w:rsidRPr="7FF3B5F9">
              <w:rPr>
                <w:rFonts w:eastAsiaTheme="minorEastAsia"/>
                <w:color w:val="000000" w:themeColor="text1"/>
                <w:sz w:val="20"/>
                <w:szCs w:val="20"/>
              </w:rPr>
              <w:t xml:space="preserve">Wellbeing and Inclusion Team to develop an enhanced support base that offers directed and timetabled interventions </w:t>
            </w:r>
            <w:proofErr w:type="gramStart"/>
            <w:r w:rsidRPr="7FF3B5F9">
              <w:rPr>
                <w:rFonts w:eastAsiaTheme="minorEastAsia"/>
                <w:color w:val="000000" w:themeColor="text1"/>
                <w:sz w:val="20"/>
                <w:szCs w:val="20"/>
              </w:rPr>
              <w:t xml:space="preserve">to </w:t>
            </w:r>
            <w:r w:rsidR="170AFF40" w:rsidRPr="7FF3B5F9">
              <w:rPr>
                <w:rFonts w:eastAsiaTheme="minorEastAsia"/>
                <w:color w:val="000000" w:themeColor="text1"/>
                <w:sz w:val="20"/>
                <w:szCs w:val="20"/>
              </w:rPr>
              <w:t xml:space="preserve"> </w:t>
            </w:r>
            <w:r w:rsidRPr="7FF3B5F9">
              <w:rPr>
                <w:rFonts w:eastAsiaTheme="minorEastAsia"/>
                <w:color w:val="000000" w:themeColor="text1"/>
                <w:sz w:val="20"/>
                <w:szCs w:val="20"/>
              </w:rPr>
              <w:t>support</w:t>
            </w:r>
            <w:proofErr w:type="gramEnd"/>
            <w:r w:rsidRPr="7FF3B5F9">
              <w:rPr>
                <w:rFonts w:eastAsiaTheme="minorEastAsia"/>
                <w:color w:val="000000" w:themeColor="text1"/>
                <w:sz w:val="20"/>
                <w:szCs w:val="20"/>
              </w:rPr>
              <w:t xml:space="preserve"> identified pupils – Aug (Ongoing)</w:t>
            </w:r>
          </w:p>
        </w:tc>
        <w:tc>
          <w:tcPr>
            <w:tcW w:w="3135" w:type="dxa"/>
            <w:tcMar>
              <w:left w:w="105" w:type="dxa"/>
              <w:right w:w="105" w:type="dxa"/>
            </w:tcMar>
          </w:tcPr>
          <w:p w14:paraId="014078B2" w14:textId="77777777" w:rsidR="00D2B960" w:rsidRDefault="00D2B960" w:rsidP="7FF3B5F9">
            <w:pPr>
              <w:rPr>
                <w:rFonts w:eastAsiaTheme="minorEastAsia"/>
                <w:color w:val="000000" w:themeColor="text1"/>
                <w:sz w:val="20"/>
                <w:szCs w:val="20"/>
              </w:rPr>
            </w:pPr>
            <w:r w:rsidRPr="7FF3B5F9">
              <w:rPr>
                <w:rFonts w:eastAsiaTheme="minorEastAsia"/>
                <w:b/>
                <w:bCs/>
                <w:color w:val="000000" w:themeColor="text1"/>
                <w:sz w:val="20"/>
                <w:szCs w:val="20"/>
              </w:rPr>
              <w:t>Inclusion and Equality</w:t>
            </w:r>
          </w:p>
          <w:p w14:paraId="192D7F08" w14:textId="77777777" w:rsidR="7FF3B5F9" w:rsidRDefault="7FF3B5F9" w:rsidP="7FF3B5F9">
            <w:pPr>
              <w:rPr>
                <w:rFonts w:eastAsiaTheme="minorEastAsia"/>
                <w:color w:val="000000" w:themeColor="text1"/>
                <w:sz w:val="20"/>
                <w:szCs w:val="20"/>
              </w:rPr>
            </w:pPr>
          </w:p>
          <w:p w14:paraId="2F3A26F1" w14:textId="5BA345E1" w:rsidR="00D2B960" w:rsidRDefault="00D2B960" w:rsidP="7FF3B5F9">
            <w:pPr>
              <w:rPr>
                <w:rFonts w:eastAsiaTheme="minorEastAsia"/>
                <w:color w:val="000000" w:themeColor="text1"/>
                <w:sz w:val="20"/>
                <w:szCs w:val="20"/>
              </w:rPr>
            </w:pPr>
            <w:r w:rsidRPr="7FF3B5F9">
              <w:rPr>
                <w:rFonts w:eastAsiaTheme="minorEastAsia"/>
                <w:color w:val="000000" w:themeColor="text1"/>
                <w:sz w:val="20"/>
                <w:szCs w:val="20"/>
              </w:rPr>
              <w:t>Wellbeing and Inclusion Team in place within the school who meet regularly to oversee all aspects of wellbeing and inclusion</w:t>
            </w:r>
          </w:p>
          <w:p w14:paraId="4D5CA224" w14:textId="7371F0D4" w:rsidR="7FF3B5F9" w:rsidRDefault="7FF3B5F9" w:rsidP="7FF3B5F9">
            <w:pPr>
              <w:rPr>
                <w:rFonts w:eastAsiaTheme="minorEastAsia"/>
                <w:color w:val="000000" w:themeColor="text1"/>
                <w:sz w:val="20"/>
                <w:szCs w:val="20"/>
              </w:rPr>
            </w:pPr>
          </w:p>
          <w:p w14:paraId="64759749" w14:textId="77777777" w:rsidR="40D94719" w:rsidRDefault="40D94719" w:rsidP="7FF3B5F9">
            <w:pPr>
              <w:rPr>
                <w:rFonts w:eastAsiaTheme="minorEastAsia"/>
                <w:color w:val="000000" w:themeColor="text1"/>
                <w:sz w:val="20"/>
                <w:szCs w:val="20"/>
              </w:rPr>
            </w:pPr>
            <w:r w:rsidRPr="7FF3B5F9">
              <w:rPr>
                <w:rFonts w:eastAsiaTheme="minorEastAsia"/>
                <w:color w:val="000000" w:themeColor="text1"/>
                <w:sz w:val="20"/>
                <w:szCs w:val="20"/>
              </w:rPr>
              <w:t>Increased staff confidence in relation to their knowledge and understanding of wellbeing and inclusion</w:t>
            </w:r>
          </w:p>
          <w:p w14:paraId="2FBC3A38" w14:textId="77777777" w:rsidR="7FF3B5F9" w:rsidRDefault="7FF3B5F9" w:rsidP="7FF3B5F9">
            <w:pPr>
              <w:rPr>
                <w:rFonts w:eastAsiaTheme="minorEastAsia"/>
                <w:color w:val="000000" w:themeColor="text1"/>
                <w:sz w:val="20"/>
                <w:szCs w:val="20"/>
              </w:rPr>
            </w:pPr>
          </w:p>
          <w:p w14:paraId="23C3BE4C" w14:textId="77777777" w:rsidR="40D94719" w:rsidRDefault="40D94719" w:rsidP="7FF3B5F9">
            <w:pPr>
              <w:rPr>
                <w:rFonts w:eastAsiaTheme="minorEastAsia"/>
                <w:color w:val="000000" w:themeColor="text1"/>
                <w:sz w:val="20"/>
                <w:szCs w:val="20"/>
              </w:rPr>
            </w:pPr>
            <w:r w:rsidRPr="7FF3B5F9">
              <w:rPr>
                <w:rFonts w:eastAsiaTheme="minorEastAsia"/>
                <w:color w:val="000000" w:themeColor="text1"/>
                <w:sz w:val="20"/>
                <w:szCs w:val="20"/>
              </w:rPr>
              <w:t>The whole school community will have a shared understanding of The Promise, The Promise Plan 21 – 24 and The Currie Promise</w:t>
            </w:r>
          </w:p>
          <w:p w14:paraId="1B8C5B3B" w14:textId="0041408B" w:rsidR="7FF3B5F9" w:rsidRDefault="7FF3B5F9" w:rsidP="7FF3B5F9">
            <w:pPr>
              <w:rPr>
                <w:rFonts w:eastAsiaTheme="minorEastAsia"/>
                <w:color w:val="000000" w:themeColor="text1"/>
                <w:sz w:val="20"/>
                <w:szCs w:val="20"/>
              </w:rPr>
            </w:pPr>
          </w:p>
        </w:tc>
        <w:tc>
          <w:tcPr>
            <w:tcW w:w="3135" w:type="dxa"/>
            <w:tcMar>
              <w:left w:w="105" w:type="dxa"/>
              <w:right w:w="105" w:type="dxa"/>
            </w:tcMar>
          </w:tcPr>
          <w:p w14:paraId="6B054A9A" w14:textId="77777777" w:rsidR="00D2B960" w:rsidRDefault="00D2B960" w:rsidP="7FF3B5F9">
            <w:pPr>
              <w:rPr>
                <w:rFonts w:eastAsiaTheme="minorEastAsia"/>
                <w:color w:val="000000" w:themeColor="text1"/>
                <w:sz w:val="20"/>
                <w:szCs w:val="20"/>
              </w:rPr>
            </w:pPr>
            <w:r w:rsidRPr="7FF3B5F9">
              <w:rPr>
                <w:rFonts w:eastAsiaTheme="minorEastAsia"/>
                <w:b/>
                <w:bCs/>
                <w:color w:val="000000" w:themeColor="text1"/>
                <w:sz w:val="20"/>
                <w:szCs w:val="20"/>
              </w:rPr>
              <w:t>Inclusion and Equality</w:t>
            </w:r>
          </w:p>
          <w:p w14:paraId="4758A5AF" w14:textId="77777777" w:rsidR="7FF3B5F9" w:rsidRDefault="7FF3B5F9" w:rsidP="7FF3B5F9">
            <w:pPr>
              <w:rPr>
                <w:rFonts w:eastAsiaTheme="minorEastAsia"/>
                <w:color w:val="000000" w:themeColor="text1"/>
                <w:sz w:val="20"/>
                <w:szCs w:val="20"/>
              </w:rPr>
            </w:pPr>
          </w:p>
          <w:p w14:paraId="63E7CC12" w14:textId="77777777" w:rsidR="00D2B960" w:rsidRDefault="00D2B960" w:rsidP="7FF3B5F9">
            <w:pPr>
              <w:rPr>
                <w:rFonts w:eastAsiaTheme="minorEastAsia"/>
                <w:color w:val="000000" w:themeColor="text1"/>
                <w:sz w:val="20"/>
                <w:szCs w:val="20"/>
              </w:rPr>
            </w:pPr>
            <w:r w:rsidRPr="7FF3B5F9">
              <w:rPr>
                <w:rFonts w:eastAsiaTheme="minorEastAsia"/>
                <w:color w:val="000000" w:themeColor="text1"/>
                <w:sz w:val="20"/>
                <w:szCs w:val="20"/>
              </w:rPr>
              <w:t>Agendas and minutes from Wellbeing and Inclusion Team meetings</w:t>
            </w:r>
          </w:p>
          <w:p w14:paraId="7B23D85E" w14:textId="18BFDD1A" w:rsidR="7FF3B5F9" w:rsidRDefault="7FF3B5F9" w:rsidP="7FF3B5F9">
            <w:pPr>
              <w:rPr>
                <w:rFonts w:eastAsiaTheme="minorEastAsia"/>
                <w:b/>
                <w:bCs/>
                <w:color w:val="000000" w:themeColor="text1"/>
                <w:sz w:val="20"/>
                <w:szCs w:val="20"/>
              </w:rPr>
            </w:pPr>
          </w:p>
          <w:p w14:paraId="5D6995B7" w14:textId="77777777" w:rsidR="7FC17A48" w:rsidRDefault="7FC17A48" w:rsidP="7FF3B5F9">
            <w:pPr>
              <w:rPr>
                <w:rFonts w:eastAsiaTheme="minorEastAsia"/>
                <w:color w:val="000000" w:themeColor="text1"/>
                <w:sz w:val="20"/>
                <w:szCs w:val="20"/>
              </w:rPr>
            </w:pPr>
            <w:r w:rsidRPr="7FF3B5F9">
              <w:rPr>
                <w:rFonts w:eastAsiaTheme="minorEastAsia"/>
                <w:color w:val="000000" w:themeColor="text1"/>
                <w:sz w:val="20"/>
                <w:szCs w:val="20"/>
              </w:rPr>
              <w:t>Information from staff audit and feedback from staff training/CPD/PRDs</w:t>
            </w:r>
          </w:p>
          <w:p w14:paraId="7EBF4C8C" w14:textId="77777777" w:rsidR="7FF3B5F9" w:rsidRDefault="7FF3B5F9" w:rsidP="7FF3B5F9">
            <w:pPr>
              <w:rPr>
                <w:rFonts w:eastAsiaTheme="minorEastAsia"/>
                <w:color w:val="000000" w:themeColor="text1"/>
                <w:sz w:val="20"/>
                <w:szCs w:val="20"/>
              </w:rPr>
            </w:pPr>
          </w:p>
          <w:p w14:paraId="1AD985A0" w14:textId="77777777" w:rsidR="7FC17A48" w:rsidRDefault="7FC17A48" w:rsidP="7FF3B5F9">
            <w:pPr>
              <w:rPr>
                <w:rFonts w:eastAsiaTheme="minorEastAsia"/>
                <w:color w:val="000000" w:themeColor="text1"/>
                <w:sz w:val="20"/>
                <w:szCs w:val="20"/>
              </w:rPr>
            </w:pPr>
            <w:r w:rsidRPr="7FF3B5F9">
              <w:rPr>
                <w:rFonts w:eastAsiaTheme="minorEastAsia"/>
                <w:color w:val="000000" w:themeColor="text1"/>
                <w:sz w:val="20"/>
                <w:szCs w:val="20"/>
              </w:rPr>
              <w:t>Staff engagement with Wellbeing and Inclusion Yearly Overview and supporting guidance</w:t>
            </w:r>
          </w:p>
          <w:p w14:paraId="653B14EA" w14:textId="77777777" w:rsidR="7FF3B5F9" w:rsidRDefault="7FF3B5F9" w:rsidP="7FF3B5F9">
            <w:pPr>
              <w:rPr>
                <w:rFonts w:eastAsiaTheme="minorEastAsia"/>
                <w:color w:val="000000" w:themeColor="text1"/>
                <w:sz w:val="20"/>
                <w:szCs w:val="20"/>
              </w:rPr>
            </w:pPr>
          </w:p>
          <w:p w14:paraId="596853E9" w14:textId="77777777" w:rsidR="7FC17A48" w:rsidRDefault="7FC17A48" w:rsidP="7FF3B5F9">
            <w:pPr>
              <w:rPr>
                <w:rFonts w:eastAsiaTheme="minorEastAsia"/>
                <w:color w:val="000000" w:themeColor="text1"/>
                <w:sz w:val="20"/>
                <w:szCs w:val="20"/>
              </w:rPr>
            </w:pPr>
            <w:r w:rsidRPr="7FF3B5F9">
              <w:rPr>
                <w:rFonts w:eastAsiaTheme="minorEastAsia"/>
                <w:color w:val="000000" w:themeColor="text1"/>
                <w:sz w:val="20"/>
                <w:szCs w:val="20"/>
              </w:rPr>
              <w:t>Completed wellbeing trackers that will highlight changes in pupils’ wellbeing and ‘Readiness to Learn’</w:t>
            </w:r>
          </w:p>
          <w:p w14:paraId="4EABDAF0" w14:textId="5648F0A2" w:rsidR="7FF3B5F9" w:rsidRDefault="7FF3B5F9" w:rsidP="7FF3B5F9">
            <w:pPr>
              <w:rPr>
                <w:rFonts w:eastAsiaTheme="minorEastAsia"/>
                <w:b/>
                <w:bCs/>
                <w:color w:val="000000" w:themeColor="text1"/>
                <w:sz w:val="20"/>
                <w:szCs w:val="20"/>
              </w:rPr>
            </w:pPr>
          </w:p>
        </w:tc>
      </w:tr>
      <w:tr w:rsidR="00062BF9" w14:paraId="0282F4E9" w14:textId="77777777" w:rsidTr="001F364F">
        <w:trPr>
          <w:trHeight w:val="705"/>
        </w:trPr>
        <w:tc>
          <w:tcPr>
            <w:tcW w:w="3143" w:type="dxa"/>
            <w:shd w:val="clear" w:color="auto" w:fill="FFFD78"/>
            <w:tcMar>
              <w:left w:w="105" w:type="dxa"/>
              <w:right w:w="105" w:type="dxa"/>
            </w:tcMar>
          </w:tcPr>
          <w:p w14:paraId="2124B246" w14:textId="77777777" w:rsidR="004D170B" w:rsidRDefault="004D170B">
            <w:pPr>
              <w:rPr>
                <w:rFonts w:eastAsiaTheme="minorEastAsia"/>
                <w:color w:val="000000" w:themeColor="text1"/>
                <w:sz w:val="21"/>
                <w:szCs w:val="21"/>
              </w:rPr>
            </w:pPr>
            <w:bookmarkStart w:id="1" w:name="_Hlk169783002"/>
            <w:r w:rsidRPr="7FF3B5F9">
              <w:rPr>
                <w:rFonts w:eastAsiaTheme="minorEastAsia"/>
                <w:b/>
                <w:color w:val="000000" w:themeColor="text1"/>
                <w:sz w:val="21"/>
                <w:szCs w:val="21"/>
              </w:rPr>
              <w:lastRenderedPageBreak/>
              <w:t xml:space="preserve">Key Issue/Challenge </w:t>
            </w:r>
            <w:r>
              <w:br/>
            </w:r>
            <w:r w:rsidRPr="7FF3B5F9">
              <w:rPr>
                <w:rFonts w:eastAsiaTheme="minorEastAsia"/>
                <w:b/>
                <w:color w:val="000000" w:themeColor="text1"/>
                <w:sz w:val="21"/>
                <w:szCs w:val="21"/>
              </w:rPr>
              <w:t>(why?)</w:t>
            </w:r>
          </w:p>
        </w:tc>
        <w:tc>
          <w:tcPr>
            <w:tcW w:w="3135" w:type="dxa"/>
            <w:shd w:val="clear" w:color="auto" w:fill="F1A983" w:themeFill="accent2" w:themeFillTint="99"/>
            <w:tcMar>
              <w:left w:w="105" w:type="dxa"/>
              <w:right w:w="105" w:type="dxa"/>
            </w:tcMar>
          </w:tcPr>
          <w:p w14:paraId="17D7E39A" w14:textId="77777777" w:rsidR="004D170B" w:rsidRDefault="004D170B">
            <w:pPr>
              <w:rPr>
                <w:rFonts w:eastAsiaTheme="minorEastAsia"/>
                <w:color w:val="000000" w:themeColor="text1"/>
                <w:sz w:val="21"/>
                <w:szCs w:val="21"/>
              </w:rPr>
            </w:pPr>
            <w:r w:rsidRPr="7FF3B5F9">
              <w:rPr>
                <w:rFonts w:eastAsiaTheme="minorEastAsia"/>
                <w:b/>
                <w:color w:val="000000" w:themeColor="text1"/>
                <w:sz w:val="21"/>
                <w:szCs w:val="21"/>
              </w:rPr>
              <w:t>What will solve the Issue/Challenge (what?)</w:t>
            </w:r>
          </w:p>
        </w:tc>
        <w:tc>
          <w:tcPr>
            <w:tcW w:w="3135" w:type="dxa"/>
            <w:shd w:val="clear" w:color="auto" w:fill="A5C9EB" w:themeFill="text2" w:themeFillTint="40"/>
            <w:tcMar>
              <w:left w:w="105" w:type="dxa"/>
              <w:right w:w="105" w:type="dxa"/>
            </w:tcMar>
          </w:tcPr>
          <w:p w14:paraId="504338F3" w14:textId="77777777" w:rsidR="004D170B" w:rsidRDefault="004D170B">
            <w:pPr>
              <w:rPr>
                <w:rFonts w:eastAsiaTheme="minorEastAsia"/>
                <w:color w:val="000000" w:themeColor="text1"/>
                <w:sz w:val="21"/>
                <w:szCs w:val="21"/>
              </w:rPr>
            </w:pPr>
            <w:r w:rsidRPr="7FF3B5F9">
              <w:rPr>
                <w:rFonts w:eastAsiaTheme="minorEastAsia"/>
                <w:b/>
                <w:color w:val="000000" w:themeColor="text1"/>
                <w:sz w:val="21"/>
                <w:szCs w:val="21"/>
              </w:rPr>
              <w:t xml:space="preserve">Implementation Activities </w:t>
            </w:r>
            <w:r>
              <w:br/>
            </w:r>
            <w:r w:rsidRPr="7FF3B5F9">
              <w:rPr>
                <w:rFonts w:eastAsiaTheme="minorEastAsia"/>
                <w:b/>
                <w:color w:val="000000" w:themeColor="text1"/>
                <w:sz w:val="21"/>
                <w:szCs w:val="21"/>
              </w:rPr>
              <w:t>(how, when and who?)</w:t>
            </w:r>
          </w:p>
        </w:tc>
        <w:tc>
          <w:tcPr>
            <w:tcW w:w="3135" w:type="dxa"/>
            <w:shd w:val="clear" w:color="auto" w:fill="FFD579"/>
            <w:tcMar>
              <w:left w:w="105" w:type="dxa"/>
              <w:right w:w="105" w:type="dxa"/>
            </w:tcMar>
          </w:tcPr>
          <w:p w14:paraId="3DECB059" w14:textId="77777777" w:rsidR="004D170B" w:rsidRDefault="004D170B">
            <w:pPr>
              <w:rPr>
                <w:rFonts w:eastAsiaTheme="minorEastAsia"/>
                <w:color w:val="000000" w:themeColor="text1"/>
                <w:sz w:val="21"/>
                <w:szCs w:val="21"/>
              </w:rPr>
            </w:pPr>
            <w:r w:rsidRPr="7FF3B5F9">
              <w:rPr>
                <w:rFonts w:eastAsiaTheme="minorEastAsia"/>
                <w:b/>
                <w:color w:val="000000" w:themeColor="text1"/>
                <w:sz w:val="21"/>
                <w:szCs w:val="21"/>
              </w:rPr>
              <w:t xml:space="preserve">Outcomes </w:t>
            </w:r>
            <w:r>
              <w:br/>
            </w:r>
            <w:r w:rsidRPr="7FF3B5F9">
              <w:rPr>
                <w:rFonts w:eastAsiaTheme="minorEastAsia"/>
                <w:b/>
                <w:color w:val="000000" w:themeColor="text1"/>
                <w:sz w:val="21"/>
                <w:szCs w:val="21"/>
              </w:rPr>
              <w:t>(what does success look like?)</w:t>
            </w:r>
          </w:p>
        </w:tc>
        <w:tc>
          <w:tcPr>
            <w:tcW w:w="3135" w:type="dxa"/>
            <w:shd w:val="clear" w:color="auto" w:fill="D9D9D9" w:themeFill="background1" w:themeFillShade="D9"/>
            <w:tcMar>
              <w:left w:w="105" w:type="dxa"/>
              <w:right w:w="105" w:type="dxa"/>
            </w:tcMar>
          </w:tcPr>
          <w:p w14:paraId="3C3619A7" w14:textId="77777777" w:rsidR="004D170B" w:rsidRDefault="004D170B">
            <w:pPr>
              <w:rPr>
                <w:rFonts w:eastAsiaTheme="minorEastAsia"/>
                <w:color w:val="000000" w:themeColor="text1"/>
                <w:sz w:val="21"/>
                <w:szCs w:val="21"/>
              </w:rPr>
            </w:pPr>
            <w:r w:rsidRPr="7FF3B5F9">
              <w:rPr>
                <w:rFonts w:eastAsiaTheme="minorEastAsia"/>
                <w:b/>
                <w:color w:val="000000" w:themeColor="text1"/>
                <w:sz w:val="21"/>
                <w:szCs w:val="21"/>
              </w:rPr>
              <w:t>Measurements</w:t>
            </w:r>
            <w:r>
              <w:br/>
            </w:r>
            <w:r w:rsidRPr="7FF3B5F9">
              <w:rPr>
                <w:rFonts w:eastAsiaTheme="minorEastAsia"/>
                <w:b/>
                <w:color w:val="000000" w:themeColor="text1"/>
                <w:sz w:val="21"/>
                <w:szCs w:val="21"/>
              </w:rPr>
              <w:t>(how will you know?)</w:t>
            </w:r>
          </w:p>
        </w:tc>
      </w:tr>
      <w:bookmarkEnd w:id="1"/>
      <w:tr w:rsidR="00097C5E" w14:paraId="4C9A5D80" w14:textId="77777777" w:rsidTr="7FF3B5F9">
        <w:trPr>
          <w:trHeight w:val="300"/>
        </w:trPr>
        <w:tc>
          <w:tcPr>
            <w:tcW w:w="3143" w:type="dxa"/>
            <w:tcMar>
              <w:left w:w="105" w:type="dxa"/>
              <w:right w:w="105" w:type="dxa"/>
            </w:tcMar>
          </w:tcPr>
          <w:p w14:paraId="3DA20CDA" w14:textId="77777777" w:rsidR="007370C9" w:rsidRPr="4CA2C050" w:rsidRDefault="007370C9" w:rsidP="004D170B">
            <w:pPr>
              <w:rPr>
                <w:rFonts w:ascii="Times New Roman" w:eastAsia="Times New Roman" w:hAnsi="Times New Roman" w:cs="Times New Roman"/>
                <w:b/>
                <w:color w:val="000000" w:themeColor="text1"/>
                <w:sz w:val="20"/>
                <w:szCs w:val="20"/>
              </w:rPr>
            </w:pPr>
          </w:p>
        </w:tc>
        <w:tc>
          <w:tcPr>
            <w:tcW w:w="3135" w:type="dxa"/>
            <w:tcMar>
              <w:left w:w="105" w:type="dxa"/>
              <w:right w:w="105" w:type="dxa"/>
            </w:tcMar>
          </w:tcPr>
          <w:p w14:paraId="278C8B50"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Systems in place for tracking and monitoring pupil progress in wellbeing and attainment</w:t>
            </w:r>
          </w:p>
          <w:p w14:paraId="55C93EF9" w14:textId="77777777" w:rsidR="007370C9" w:rsidRDefault="007370C9" w:rsidP="007370C9">
            <w:pPr>
              <w:rPr>
                <w:rFonts w:eastAsiaTheme="minorEastAsia"/>
                <w:color w:val="000000" w:themeColor="text1"/>
                <w:sz w:val="20"/>
                <w:szCs w:val="20"/>
              </w:rPr>
            </w:pPr>
          </w:p>
          <w:p w14:paraId="2481B82A"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Improved tracking of pupil attainment for groups and individuals facing barriers to learning, including poverty</w:t>
            </w:r>
          </w:p>
          <w:p w14:paraId="1F82F7B4" w14:textId="77777777" w:rsidR="007370C9" w:rsidRDefault="007370C9" w:rsidP="007370C9">
            <w:pPr>
              <w:rPr>
                <w:rFonts w:eastAsiaTheme="minorEastAsia"/>
                <w:color w:val="000000" w:themeColor="text1"/>
                <w:sz w:val="20"/>
                <w:szCs w:val="20"/>
              </w:rPr>
            </w:pPr>
          </w:p>
          <w:p w14:paraId="7E658310"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 xml:space="preserve">Continued focus on our care experienced pupils, social work supported pupils and our young carers </w:t>
            </w:r>
          </w:p>
          <w:p w14:paraId="1761F261" w14:textId="77777777" w:rsidR="007370C9" w:rsidRDefault="007370C9" w:rsidP="007370C9">
            <w:pPr>
              <w:rPr>
                <w:rFonts w:eastAsiaTheme="minorEastAsia"/>
                <w:color w:val="000000" w:themeColor="text1"/>
                <w:sz w:val="20"/>
                <w:szCs w:val="20"/>
              </w:rPr>
            </w:pPr>
          </w:p>
          <w:p w14:paraId="239C2691"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All children with a recognised ASN will have a plan in place, which illustrates the universal supports in place</w:t>
            </w:r>
          </w:p>
          <w:p w14:paraId="38804C69" w14:textId="77777777" w:rsidR="007370C9" w:rsidRDefault="007370C9" w:rsidP="007370C9">
            <w:pPr>
              <w:rPr>
                <w:rFonts w:eastAsiaTheme="minorEastAsia"/>
                <w:color w:val="000000" w:themeColor="text1"/>
                <w:sz w:val="20"/>
                <w:szCs w:val="20"/>
              </w:rPr>
            </w:pPr>
          </w:p>
          <w:p w14:paraId="2D0039C7"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A resource bank/directory of resources (supports/strategies) for staff and parents to access</w:t>
            </w:r>
          </w:p>
          <w:p w14:paraId="7CB554C4" w14:textId="77777777" w:rsidR="007370C9" w:rsidRDefault="007370C9" w:rsidP="007370C9">
            <w:pPr>
              <w:rPr>
                <w:rFonts w:eastAsiaTheme="minorEastAsia"/>
                <w:color w:val="000000" w:themeColor="text1"/>
                <w:sz w:val="20"/>
                <w:szCs w:val="20"/>
              </w:rPr>
            </w:pPr>
          </w:p>
          <w:p w14:paraId="5381DC5C"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Regular events for parents – drop-ins, sign-posting events, parent/carer training</w:t>
            </w:r>
          </w:p>
          <w:p w14:paraId="0CD3EC80" w14:textId="77777777" w:rsidR="007370C9" w:rsidRPr="4CA2C050" w:rsidRDefault="007370C9" w:rsidP="00B16CB8">
            <w:pPr>
              <w:rPr>
                <w:rFonts w:eastAsiaTheme="minorEastAsia"/>
                <w:b/>
                <w:color w:val="000000" w:themeColor="text1"/>
                <w:sz w:val="20"/>
                <w:szCs w:val="20"/>
              </w:rPr>
            </w:pPr>
          </w:p>
        </w:tc>
        <w:tc>
          <w:tcPr>
            <w:tcW w:w="3135" w:type="dxa"/>
            <w:tcMar>
              <w:left w:w="105" w:type="dxa"/>
              <w:right w:w="105" w:type="dxa"/>
            </w:tcMar>
          </w:tcPr>
          <w:p w14:paraId="57F555DD"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Working Party to review and update attainment trackers and identify ways to group attainment data for groups and individuals facing barriers to learning, including poverty – Oct/Online Excel Spreadsheet</w:t>
            </w:r>
          </w:p>
          <w:p w14:paraId="79EBD35A" w14:textId="77777777" w:rsidR="007370C9" w:rsidRDefault="007370C9" w:rsidP="007370C9">
            <w:pPr>
              <w:rPr>
                <w:rFonts w:eastAsiaTheme="minorEastAsia"/>
                <w:color w:val="000000" w:themeColor="text1"/>
                <w:sz w:val="20"/>
                <w:szCs w:val="20"/>
              </w:rPr>
            </w:pPr>
          </w:p>
          <w:p w14:paraId="67181C41"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Working party to create a ‘Supports and Strategies’ plan for current learners with a recognised ASN and without a GIRFEC plan – Oct/Word</w:t>
            </w:r>
          </w:p>
          <w:p w14:paraId="2300CD7F" w14:textId="77777777" w:rsidR="007370C9" w:rsidRDefault="007370C9" w:rsidP="007370C9">
            <w:pPr>
              <w:rPr>
                <w:rFonts w:eastAsiaTheme="minorEastAsia"/>
                <w:color w:val="000000" w:themeColor="text1"/>
                <w:sz w:val="20"/>
                <w:szCs w:val="20"/>
              </w:rPr>
            </w:pPr>
          </w:p>
          <w:p w14:paraId="70D8397B"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 xml:space="preserve">Wellbeing and Inclusion Team to review current </w:t>
            </w:r>
            <w:proofErr w:type="spellStart"/>
            <w:r w:rsidRPr="7FF3B5F9">
              <w:rPr>
                <w:rFonts w:eastAsiaTheme="minorEastAsia"/>
                <w:color w:val="000000" w:themeColor="text1"/>
                <w:sz w:val="20"/>
                <w:szCs w:val="20"/>
              </w:rPr>
              <w:t>ASfL</w:t>
            </w:r>
            <w:proofErr w:type="spellEnd"/>
            <w:r w:rsidRPr="7FF3B5F9">
              <w:rPr>
                <w:rFonts w:eastAsiaTheme="minorEastAsia"/>
                <w:color w:val="000000" w:themeColor="text1"/>
                <w:sz w:val="20"/>
                <w:szCs w:val="20"/>
              </w:rPr>
              <w:t xml:space="preserve"> tracker with a view to improving tracking across all aspects of a child’s learning, ASNs and supports - April</w:t>
            </w:r>
          </w:p>
          <w:p w14:paraId="3222144D" w14:textId="77777777" w:rsidR="007370C9" w:rsidRDefault="007370C9" w:rsidP="007370C9">
            <w:pPr>
              <w:rPr>
                <w:rFonts w:eastAsiaTheme="minorEastAsia"/>
                <w:color w:val="000000" w:themeColor="text1"/>
                <w:sz w:val="20"/>
                <w:szCs w:val="20"/>
              </w:rPr>
            </w:pPr>
          </w:p>
          <w:p w14:paraId="6071A81C"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Wellbeing and Inclusion Team will meet regularly to review all data and to evaluate the impact of interventions to evidence improved outcomes for learners - Ongoing</w:t>
            </w:r>
          </w:p>
          <w:p w14:paraId="034B27B9" w14:textId="77777777" w:rsidR="007370C9" w:rsidRDefault="007370C9" w:rsidP="007370C9">
            <w:pPr>
              <w:rPr>
                <w:rFonts w:eastAsiaTheme="minorEastAsia"/>
                <w:color w:val="000000" w:themeColor="text1"/>
                <w:sz w:val="20"/>
                <w:szCs w:val="20"/>
              </w:rPr>
            </w:pPr>
          </w:p>
          <w:p w14:paraId="0FF1992F" w14:textId="6FFBD0B6" w:rsidR="007370C9" w:rsidRPr="4CA2C050"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Working Party to develop a resource bank/directory of resources (supports/strategies) for staff and parents to access – Dec (Ongoing)</w:t>
            </w:r>
          </w:p>
          <w:p w14:paraId="73927165" w14:textId="5C4934FB" w:rsidR="004D170B" w:rsidRPr="4CA2C050" w:rsidRDefault="004D170B" w:rsidP="007370C9">
            <w:pPr>
              <w:rPr>
                <w:rFonts w:eastAsiaTheme="minorEastAsia"/>
                <w:color w:val="000000" w:themeColor="text1"/>
                <w:sz w:val="20"/>
                <w:szCs w:val="20"/>
              </w:rPr>
            </w:pPr>
          </w:p>
          <w:p w14:paraId="203F795E" w14:textId="03160976" w:rsidR="0021768A" w:rsidRPr="4CA2C050" w:rsidRDefault="0021768A" w:rsidP="007370C9">
            <w:pPr>
              <w:rPr>
                <w:rFonts w:eastAsiaTheme="minorEastAsia"/>
                <w:color w:val="000000" w:themeColor="text1"/>
                <w:sz w:val="20"/>
                <w:szCs w:val="20"/>
              </w:rPr>
            </w:pPr>
          </w:p>
          <w:p w14:paraId="4920BA39" w14:textId="16BD39E7" w:rsidR="0021768A" w:rsidRPr="4CA2C050" w:rsidRDefault="0021768A" w:rsidP="007370C9">
            <w:pPr>
              <w:rPr>
                <w:rFonts w:eastAsiaTheme="minorEastAsia"/>
                <w:color w:val="000000" w:themeColor="text1"/>
                <w:sz w:val="20"/>
                <w:szCs w:val="20"/>
              </w:rPr>
            </w:pPr>
          </w:p>
          <w:p w14:paraId="762F8BBD" w14:textId="34CCD500" w:rsidR="007370C9" w:rsidRPr="4CA2C050" w:rsidRDefault="007370C9" w:rsidP="7FF3B5F9">
            <w:pPr>
              <w:rPr>
                <w:rFonts w:eastAsiaTheme="minorEastAsia"/>
                <w:color w:val="000000" w:themeColor="text1"/>
                <w:sz w:val="20"/>
                <w:szCs w:val="20"/>
              </w:rPr>
            </w:pPr>
          </w:p>
          <w:p w14:paraId="5CA9087C" w14:textId="77777777" w:rsidR="007370C9" w:rsidRDefault="007370C9" w:rsidP="00B16CB8">
            <w:pPr>
              <w:rPr>
                <w:rFonts w:eastAsiaTheme="minorEastAsia"/>
                <w:color w:val="000000" w:themeColor="text1"/>
                <w:sz w:val="20"/>
                <w:szCs w:val="20"/>
              </w:rPr>
            </w:pPr>
          </w:p>
          <w:p w14:paraId="27DA029B" w14:textId="77777777" w:rsidR="00925813" w:rsidRDefault="00925813" w:rsidP="00B16CB8">
            <w:pPr>
              <w:rPr>
                <w:rFonts w:eastAsiaTheme="minorEastAsia"/>
                <w:color w:val="000000" w:themeColor="text1"/>
                <w:sz w:val="20"/>
                <w:szCs w:val="20"/>
              </w:rPr>
            </w:pPr>
          </w:p>
          <w:p w14:paraId="0CE843B2" w14:textId="77777777" w:rsidR="00925813" w:rsidRDefault="00925813" w:rsidP="00B16CB8">
            <w:pPr>
              <w:rPr>
                <w:rFonts w:eastAsiaTheme="minorEastAsia"/>
                <w:color w:val="000000" w:themeColor="text1"/>
                <w:sz w:val="20"/>
                <w:szCs w:val="20"/>
              </w:rPr>
            </w:pPr>
          </w:p>
          <w:p w14:paraId="6C311231" w14:textId="77777777" w:rsidR="00925813" w:rsidRDefault="00925813" w:rsidP="00B16CB8">
            <w:pPr>
              <w:rPr>
                <w:rFonts w:eastAsiaTheme="minorEastAsia"/>
                <w:color w:val="000000" w:themeColor="text1"/>
                <w:sz w:val="20"/>
                <w:szCs w:val="20"/>
              </w:rPr>
            </w:pPr>
          </w:p>
          <w:p w14:paraId="3924B428" w14:textId="42CA2B7F" w:rsidR="00925813" w:rsidRPr="4CA2C050" w:rsidRDefault="00925813" w:rsidP="00B16CB8">
            <w:pPr>
              <w:rPr>
                <w:rFonts w:eastAsiaTheme="minorEastAsia"/>
                <w:color w:val="000000" w:themeColor="text1"/>
                <w:sz w:val="20"/>
                <w:szCs w:val="20"/>
              </w:rPr>
            </w:pPr>
          </w:p>
        </w:tc>
        <w:tc>
          <w:tcPr>
            <w:tcW w:w="3135" w:type="dxa"/>
            <w:tcMar>
              <w:left w:w="105" w:type="dxa"/>
              <w:right w:w="105" w:type="dxa"/>
            </w:tcMar>
          </w:tcPr>
          <w:p w14:paraId="797CE6B2"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A yearly overview of wellbeing and inclusion that details tasks and events, which is supported by clear guidance that highlights the processes and those responsible</w:t>
            </w:r>
          </w:p>
          <w:p w14:paraId="47AB44E8" w14:textId="77777777" w:rsidR="007370C9" w:rsidRDefault="007370C9" w:rsidP="007370C9">
            <w:pPr>
              <w:rPr>
                <w:rFonts w:eastAsiaTheme="minorEastAsia"/>
                <w:color w:val="000000" w:themeColor="text1"/>
                <w:sz w:val="20"/>
                <w:szCs w:val="20"/>
              </w:rPr>
            </w:pPr>
          </w:p>
          <w:p w14:paraId="107F5712"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Increased attainment and improved ‘Readiness to Learn’ for all pupils, but especially those who are disadvantaged</w:t>
            </w:r>
          </w:p>
          <w:p w14:paraId="003BF867" w14:textId="77777777" w:rsidR="007370C9" w:rsidRDefault="007370C9" w:rsidP="007370C9">
            <w:pPr>
              <w:rPr>
                <w:rFonts w:eastAsiaTheme="minorEastAsia"/>
                <w:color w:val="000000" w:themeColor="text1"/>
                <w:sz w:val="20"/>
                <w:szCs w:val="20"/>
              </w:rPr>
            </w:pPr>
          </w:p>
          <w:p w14:paraId="17B53700"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 xml:space="preserve">Increased involvement of partners and outside agencies in relation to target setting, reporting and evaluating impact of interventions. </w:t>
            </w:r>
          </w:p>
          <w:p w14:paraId="1E0BBB98" w14:textId="77777777" w:rsidR="007370C9" w:rsidRDefault="007370C9" w:rsidP="007370C9">
            <w:pPr>
              <w:rPr>
                <w:rFonts w:eastAsiaTheme="minorEastAsia"/>
                <w:color w:val="000000" w:themeColor="text1"/>
                <w:sz w:val="20"/>
                <w:szCs w:val="20"/>
              </w:rPr>
            </w:pPr>
          </w:p>
          <w:p w14:paraId="432867BA"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Increased parent/carer engagement and attendance at school led events organised by the Wellbeing and Inclusion Team</w:t>
            </w:r>
          </w:p>
          <w:p w14:paraId="50202B36" w14:textId="77777777" w:rsidR="007370C9" w:rsidRPr="4CA2C050" w:rsidRDefault="007370C9" w:rsidP="00B16CB8">
            <w:pPr>
              <w:rPr>
                <w:rFonts w:eastAsiaTheme="minorEastAsia"/>
                <w:b/>
                <w:color w:val="000000" w:themeColor="text1"/>
                <w:sz w:val="20"/>
                <w:szCs w:val="20"/>
              </w:rPr>
            </w:pPr>
          </w:p>
        </w:tc>
        <w:tc>
          <w:tcPr>
            <w:tcW w:w="3135" w:type="dxa"/>
            <w:tcMar>
              <w:left w:w="105" w:type="dxa"/>
              <w:right w:w="105" w:type="dxa"/>
            </w:tcMar>
          </w:tcPr>
          <w:p w14:paraId="06563619" w14:textId="2C47F9C2"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Minutes of termly attainment meetings and attainment tracker</w:t>
            </w:r>
          </w:p>
          <w:p w14:paraId="3466150E"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Feedback from pupils and parents Pupils and parent/carers’ views for meetings, plans etc</w:t>
            </w:r>
          </w:p>
          <w:p w14:paraId="4B4287DC" w14:textId="77777777" w:rsidR="007370C9" w:rsidRDefault="007370C9" w:rsidP="007370C9">
            <w:pPr>
              <w:rPr>
                <w:rFonts w:eastAsiaTheme="minorEastAsia"/>
                <w:color w:val="000000" w:themeColor="text1"/>
                <w:sz w:val="20"/>
                <w:szCs w:val="20"/>
              </w:rPr>
            </w:pPr>
          </w:p>
          <w:p w14:paraId="5262F197" w14:textId="77777777" w:rsidR="007370C9" w:rsidRDefault="007370C9" w:rsidP="007370C9">
            <w:pPr>
              <w:rPr>
                <w:rFonts w:eastAsiaTheme="minorEastAsia"/>
                <w:color w:val="000000" w:themeColor="text1"/>
                <w:sz w:val="20"/>
                <w:szCs w:val="20"/>
              </w:rPr>
            </w:pPr>
            <w:r w:rsidRPr="7FF3B5F9">
              <w:rPr>
                <w:rFonts w:eastAsiaTheme="minorEastAsia"/>
                <w:color w:val="000000" w:themeColor="text1"/>
                <w:sz w:val="20"/>
                <w:szCs w:val="20"/>
              </w:rPr>
              <w:t>Data gathered from partners and outside agencies in relation to their work with pupils</w:t>
            </w:r>
          </w:p>
          <w:p w14:paraId="38DB128F" w14:textId="77777777" w:rsidR="007370C9" w:rsidRDefault="007370C9" w:rsidP="007370C9">
            <w:pPr>
              <w:rPr>
                <w:rFonts w:eastAsiaTheme="minorEastAsia"/>
                <w:color w:val="000000" w:themeColor="text1"/>
                <w:sz w:val="20"/>
                <w:szCs w:val="20"/>
              </w:rPr>
            </w:pPr>
          </w:p>
          <w:p w14:paraId="7D2697CC" w14:textId="77777777" w:rsidR="007370C9" w:rsidRPr="4CA2C050" w:rsidRDefault="007370C9" w:rsidP="00B16CB8">
            <w:pPr>
              <w:rPr>
                <w:rFonts w:eastAsiaTheme="minorEastAsia"/>
                <w:b/>
                <w:color w:val="000000" w:themeColor="text1"/>
                <w:sz w:val="20"/>
                <w:szCs w:val="20"/>
              </w:rPr>
            </w:pPr>
          </w:p>
        </w:tc>
      </w:tr>
      <w:tr w:rsidR="00062BF9" w14:paraId="6C4C6C82" w14:textId="77777777" w:rsidTr="001F364F">
        <w:trPr>
          <w:trHeight w:val="705"/>
        </w:trPr>
        <w:tc>
          <w:tcPr>
            <w:tcW w:w="3143" w:type="dxa"/>
            <w:shd w:val="clear" w:color="auto" w:fill="FFFD78"/>
            <w:tcMar>
              <w:left w:w="105" w:type="dxa"/>
              <w:right w:w="105" w:type="dxa"/>
            </w:tcMar>
          </w:tcPr>
          <w:p w14:paraId="2E679255" w14:textId="77777777" w:rsidR="00624F8D" w:rsidRDefault="00624F8D">
            <w:pPr>
              <w:rPr>
                <w:rFonts w:eastAsiaTheme="minorEastAsia"/>
                <w:color w:val="000000" w:themeColor="text1"/>
                <w:sz w:val="21"/>
                <w:szCs w:val="21"/>
              </w:rPr>
            </w:pPr>
            <w:r w:rsidRPr="7FF3B5F9">
              <w:rPr>
                <w:rFonts w:eastAsiaTheme="minorEastAsia"/>
                <w:b/>
                <w:color w:val="000000" w:themeColor="text1"/>
                <w:sz w:val="21"/>
                <w:szCs w:val="21"/>
              </w:rPr>
              <w:lastRenderedPageBreak/>
              <w:t xml:space="preserve">Key Issue/Challenge </w:t>
            </w:r>
            <w:r>
              <w:br/>
            </w:r>
            <w:r w:rsidRPr="7FF3B5F9">
              <w:rPr>
                <w:rFonts w:eastAsiaTheme="minorEastAsia"/>
                <w:b/>
                <w:color w:val="000000" w:themeColor="text1"/>
                <w:sz w:val="21"/>
                <w:szCs w:val="21"/>
              </w:rPr>
              <w:t>(why?)</w:t>
            </w:r>
          </w:p>
        </w:tc>
        <w:tc>
          <w:tcPr>
            <w:tcW w:w="3135" w:type="dxa"/>
            <w:shd w:val="clear" w:color="auto" w:fill="F1A983" w:themeFill="accent2" w:themeFillTint="99"/>
            <w:tcMar>
              <w:left w:w="105" w:type="dxa"/>
              <w:right w:w="105" w:type="dxa"/>
            </w:tcMar>
          </w:tcPr>
          <w:p w14:paraId="5665A2AA" w14:textId="77777777" w:rsidR="00624F8D" w:rsidRDefault="00624F8D">
            <w:pPr>
              <w:rPr>
                <w:rFonts w:eastAsiaTheme="minorEastAsia"/>
                <w:color w:val="000000" w:themeColor="text1"/>
                <w:sz w:val="21"/>
                <w:szCs w:val="21"/>
              </w:rPr>
            </w:pPr>
            <w:r w:rsidRPr="7FF3B5F9">
              <w:rPr>
                <w:rFonts w:eastAsiaTheme="minorEastAsia"/>
                <w:b/>
                <w:color w:val="000000" w:themeColor="text1"/>
                <w:sz w:val="21"/>
                <w:szCs w:val="21"/>
              </w:rPr>
              <w:t>What will solve the Issue/Challenge (what?)</w:t>
            </w:r>
          </w:p>
        </w:tc>
        <w:tc>
          <w:tcPr>
            <w:tcW w:w="3135" w:type="dxa"/>
            <w:shd w:val="clear" w:color="auto" w:fill="A5C9EB" w:themeFill="text2" w:themeFillTint="40"/>
            <w:tcMar>
              <w:left w:w="105" w:type="dxa"/>
              <w:right w:w="105" w:type="dxa"/>
            </w:tcMar>
          </w:tcPr>
          <w:p w14:paraId="141E4128" w14:textId="5740ECF5" w:rsidR="00624F8D" w:rsidRDefault="00624F8D">
            <w:pPr>
              <w:rPr>
                <w:rFonts w:eastAsiaTheme="minorEastAsia"/>
                <w:color w:val="000000" w:themeColor="text1"/>
                <w:sz w:val="21"/>
                <w:szCs w:val="21"/>
              </w:rPr>
            </w:pPr>
            <w:r w:rsidRPr="7FF3B5F9">
              <w:rPr>
                <w:rFonts w:eastAsiaTheme="minorEastAsia"/>
                <w:b/>
                <w:color w:val="000000" w:themeColor="text1"/>
                <w:sz w:val="21"/>
                <w:szCs w:val="21"/>
              </w:rPr>
              <w:t xml:space="preserve">Implementation Activities </w:t>
            </w:r>
            <w:r>
              <w:br/>
            </w:r>
            <w:r w:rsidRPr="7FF3B5F9">
              <w:rPr>
                <w:rFonts w:eastAsiaTheme="minorEastAsia"/>
                <w:b/>
                <w:color w:val="000000" w:themeColor="text1"/>
                <w:sz w:val="21"/>
                <w:szCs w:val="21"/>
              </w:rPr>
              <w:t>(how, when and who?)</w:t>
            </w:r>
          </w:p>
        </w:tc>
        <w:tc>
          <w:tcPr>
            <w:tcW w:w="3135" w:type="dxa"/>
            <w:shd w:val="clear" w:color="auto" w:fill="FFD579"/>
            <w:tcMar>
              <w:left w:w="105" w:type="dxa"/>
              <w:right w:w="105" w:type="dxa"/>
            </w:tcMar>
          </w:tcPr>
          <w:p w14:paraId="67B6567F" w14:textId="77777777" w:rsidR="00624F8D" w:rsidRDefault="00624F8D">
            <w:pPr>
              <w:rPr>
                <w:rFonts w:eastAsiaTheme="minorEastAsia"/>
                <w:color w:val="000000" w:themeColor="text1"/>
                <w:sz w:val="21"/>
                <w:szCs w:val="21"/>
              </w:rPr>
            </w:pPr>
            <w:r w:rsidRPr="7FF3B5F9">
              <w:rPr>
                <w:rFonts w:eastAsiaTheme="minorEastAsia"/>
                <w:b/>
                <w:color w:val="000000" w:themeColor="text1"/>
                <w:sz w:val="21"/>
                <w:szCs w:val="21"/>
              </w:rPr>
              <w:t xml:space="preserve">Outcomes </w:t>
            </w:r>
            <w:r>
              <w:br/>
            </w:r>
            <w:r w:rsidRPr="7FF3B5F9">
              <w:rPr>
                <w:rFonts w:eastAsiaTheme="minorEastAsia"/>
                <w:b/>
                <w:color w:val="000000" w:themeColor="text1"/>
                <w:sz w:val="21"/>
                <w:szCs w:val="21"/>
              </w:rPr>
              <w:t>(what does success look like?)</w:t>
            </w:r>
          </w:p>
        </w:tc>
        <w:tc>
          <w:tcPr>
            <w:tcW w:w="3135" w:type="dxa"/>
            <w:shd w:val="clear" w:color="auto" w:fill="D9D9D9" w:themeFill="background1" w:themeFillShade="D9"/>
            <w:tcMar>
              <w:left w:w="105" w:type="dxa"/>
              <w:right w:w="105" w:type="dxa"/>
            </w:tcMar>
          </w:tcPr>
          <w:p w14:paraId="59214477" w14:textId="77777777" w:rsidR="00624F8D" w:rsidRDefault="00624F8D">
            <w:pPr>
              <w:rPr>
                <w:rFonts w:eastAsiaTheme="minorEastAsia"/>
                <w:color w:val="000000" w:themeColor="text1"/>
                <w:sz w:val="21"/>
                <w:szCs w:val="21"/>
              </w:rPr>
            </w:pPr>
            <w:r w:rsidRPr="7FF3B5F9">
              <w:rPr>
                <w:rFonts w:eastAsiaTheme="minorEastAsia"/>
                <w:b/>
                <w:color w:val="000000" w:themeColor="text1"/>
                <w:sz w:val="21"/>
                <w:szCs w:val="21"/>
              </w:rPr>
              <w:t>Measurements</w:t>
            </w:r>
            <w:r>
              <w:br/>
            </w:r>
            <w:r w:rsidRPr="7FF3B5F9">
              <w:rPr>
                <w:rFonts w:eastAsiaTheme="minorEastAsia"/>
                <w:b/>
                <w:color w:val="000000" w:themeColor="text1"/>
                <w:sz w:val="21"/>
                <w:szCs w:val="21"/>
              </w:rPr>
              <w:t>(how will you know?)</w:t>
            </w:r>
          </w:p>
        </w:tc>
      </w:tr>
      <w:tr w:rsidR="00097C5E" w14:paraId="1221B9D4" w14:textId="77777777" w:rsidTr="001F364F">
        <w:trPr>
          <w:trHeight w:val="1965"/>
        </w:trPr>
        <w:tc>
          <w:tcPr>
            <w:tcW w:w="3143" w:type="dxa"/>
            <w:tcMar>
              <w:left w:w="105" w:type="dxa"/>
              <w:right w:w="105" w:type="dxa"/>
            </w:tcMar>
          </w:tcPr>
          <w:p w14:paraId="09462D7E" w14:textId="77777777" w:rsidR="00624F8D" w:rsidRPr="4CA2C050" w:rsidRDefault="00624F8D" w:rsidP="004D170B">
            <w:pPr>
              <w:rPr>
                <w:rFonts w:ascii="Times New Roman" w:eastAsia="Times New Roman" w:hAnsi="Times New Roman" w:cs="Times New Roman"/>
                <w:b/>
                <w:bCs/>
                <w:color w:val="000000" w:themeColor="text1"/>
                <w:sz w:val="22"/>
                <w:szCs w:val="22"/>
              </w:rPr>
            </w:pPr>
          </w:p>
        </w:tc>
        <w:tc>
          <w:tcPr>
            <w:tcW w:w="3135" w:type="dxa"/>
            <w:tcMar>
              <w:left w:w="105" w:type="dxa"/>
              <w:right w:w="105" w:type="dxa"/>
            </w:tcMar>
          </w:tcPr>
          <w:p w14:paraId="644BF2E5" w14:textId="77777777" w:rsidR="00624F8D" w:rsidRPr="4CA2C050" w:rsidRDefault="00624F8D" w:rsidP="007370C9">
            <w:pPr>
              <w:rPr>
                <w:rFonts w:ascii="Times New Roman" w:eastAsia="Times New Roman" w:hAnsi="Times New Roman" w:cs="Times New Roman"/>
                <w:color w:val="000000" w:themeColor="text1"/>
                <w:sz w:val="20"/>
                <w:szCs w:val="20"/>
              </w:rPr>
            </w:pPr>
          </w:p>
        </w:tc>
        <w:tc>
          <w:tcPr>
            <w:tcW w:w="3135" w:type="dxa"/>
            <w:tcMar>
              <w:left w:w="105" w:type="dxa"/>
              <w:right w:w="105" w:type="dxa"/>
            </w:tcMar>
          </w:tcPr>
          <w:p w14:paraId="318A96BE" w14:textId="77777777" w:rsidR="00624F8D" w:rsidRDefault="00624F8D" w:rsidP="00624F8D">
            <w:pPr>
              <w:rPr>
                <w:rFonts w:eastAsiaTheme="minorEastAsia"/>
                <w:color w:val="000000" w:themeColor="text1"/>
                <w:sz w:val="20"/>
                <w:szCs w:val="20"/>
              </w:rPr>
            </w:pPr>
            <w:r w:rsidRPr="7FF3B5F9">
              <w:rPr>
                <w:rFonts w:eastAsiaTheme="minorEastAsia"/>
                <w:color w:val="000000" w:themeColor="text1"/>
                <w:sz w:val="20"/>
                <w:szCs w:val="20"/>
              </w:rPr>
              <w:t>Wellbeing and Inclusions Team to develop opportunities for increased parent/carer engagement of all pupils, but specifically those known to the Team, by offering monthly parent/carer sessions, such as coffee mornings, drop-ins, sign posting events and parent/carer training (Keeping safe online, vaping and e-cigarettes and Raising Kids with Confidence – Oct (Ongoing)</w:t>
            </w:r>
          </w:p>
          <w:p w14:paraId="50B216E7" w14:textId="77777777" w:rsidR="00624F8D" w:rsidRPr="4CA2C050" w:rsidRDefault="00624F8D" w:rsidP="007370C9">
            <w:pPr>
              <w:rPr>
                <w:rFonts w:ascii="Times New Roman" w:eastAsia="Times New Roman" w:hAnsi="Times New Roman" w:cs="Times New Roman"/>
                <w:color w:val="000000" w:themeColor="text1"/>
                <w:sz w:val="20"/>
                <w:szCs w:val="20"/>
              </w:rPr>
            </w:pPr>
          </w:p>
        </w:tc>
        <w:tc>
          <w:tcPr>
            <w:tcW w:w="3135" w:type="dxa"/>
            <w:tcMar>
              <w:left w:w="105" w:type="dxa"/>
              <w:right w:w="105" w:type="dxa"/>
            </w:tcMar>
          </w:tcPr>
          <w:p w14:paraId="5B258258" w14:textId="77777777" w:rsidR="00624F8D" w:rsidRPr="4CA2C050" w:rsidRDefault="00624F8D" w:rsidP="007370C9">
            <w:pPr>
              <w:rPr>
                <w:rFonts w:ascii="Times New Roman" w:eastAsia="Times New Roman" w:hAnsi="Times New Roman" w:cs="Times New Roman"/>
                <w:color w:val="000000" w:themeColor="text1"/>
                <w:sz w:val="22"/>
                <w:szCs w:val="22"/>
              </w:rPr>
            </w:pPr>
          </w:p>
        </w:tc>
        <w:tc>
          <w:tcPr>
            <w:tcW w:w="3135" w:type="dxa"/>
            <w:tcMar>
              <w:left w:w="105" w:type="dxa"/>
              <w:right w:w="105" w:type="dxa"/>
            </w:tcMar>
          </w:tcPr>
          <w:p w14:paraId="49064F6C" w14:textId="77777777" w:rsidR="00624F8D" w:rsidRPr="4CA2C050" w:rsidRDefault="00624F8D" w:rsidP="007370C9">
            <w:pPr>
              <w:rPr>
                <w:rFonts w:ascii="Times New Roman" w:eastAsia="Times New Roman" w:hAnsi="Times New Roman" w:cs="Times New Roman"/>
                <w:color w:val="000000" w:themeColor="text1"/>
                <w:sz w:val="22"/>
                <w:szCs w:val="22"/>
              </w:rPr>
            </w:pPr>
          </w:p>
        </w:tc>
      </w:tr>
    </w:tbl>
    <w:p w14:paraId="6AA7C639" w14:textId="77777777" w:rsidR="00AF1A3F" w:rsidRDefault="00AF1A3F"/>
    <w:tbl>
      <w:tblPr>
        <w:tblStyle w:val="TableGrid"/>
        <w:tblW w:w="0" w:type="auto"/>
        <w:tblLook w:val="04A0" w:firstRow="1" w:lastRow="0" w:firstColumn="1" w:lastColumn="0" w:noHBand="0" w:noVBand="1"/>
      </w:tblPr>
      <w:tblGrid>
        <w:gridCol w:w="15694"/>
      </w:tblGrid>
      <w:tr w:rsidR="003278FC" w14:paraId="4AB963B4" w14:textId="77777777" w:rsidTr="00E31A6F">
        <w:trPr>
          <w:trHeight w:val="467"/>
        </w:trPr>
        <w:tc>
          <w:tcPr>
            <w:tcW w:w="15694" w:type="dxa"/>
            <w:shd w:val="clear" w:color="auto" w:fill="B3E5A1" w:themeFill="accent6" w:themeFillTint="66"/>
          </w:tcPr>
          <w:p w14:paraId="3F235D26" w14:textId="26EBCEC8" w:rsidR="003278FC" w:rsidRPr="003278FC" w:rsidRDefault="003278FC">
            <w:pPr>
              <w:rPr>
                <w:b/>
                <w:bCs/>
                <w:sz w:val="22"/>
                <w:szCs w:val="22"/>
              </w:rPr>
            </w:pPr>
            <w:r w:rsidRPr="003278FC">
              <w:rPr>
                <w:b/>
                <w:bCs/>
                <w:sz w:val="22"/>
                <w:szCs w:val="22"/>
              </w:rPr>
              <w:t>Evaluation (</w:t>
            </w:r>
            <w:r w:rsidR="00156E00" w:rsidRPr="003278FC">
              <w:rPr>
                <w:b/>
                <w:bCs/>
                <w:sz w:val="22"/>
                <w:szCs w:val="22"/>
              </w:rPr>
              <w:t>Jan</w:t>
            </w:r>
            <w:r w:rsidR="00156E00">
              <w:rPr>
                <w:b/>
                <w:bCs/>
                <w:sz w:val="22"/>
                <w:szCs w:val="22"/>
              </w:rPr>
              <w:t>uary</w:t>
            </w:r>
            <w:r w:rsidRPr="003278FC">
              <w:rPr>
                <w:b/>
                <w:bCs/>
                <w:sz w:val="22"/>
                <w:szCs w:val="22"/>
              </w:rPr>
              <w:t>, May)</w:t>
            </w:r>
          </w:p>
        </w:tc>
      </w:tr>
      <w:tr w:rsidR="003278FC" w14:paraId="4A39F773" w14:textId="77777777" w:rsidTr="003278FC">
        <w:trPr>
          <w:trHeight w:val="984"/>
        </w:trPr>
        <w:tc>
          <w:tcPr>
            <w:tcW w:w="15694" w:type="dxa"/>
          </w:tcPr>
          <w:p w14:paraId="4532D59E" w14:textId="77777777" w:rsidR="003278FC" w:rsidRPr="00156E00" w:rsidRDefault="003278FC">
            <w:pPr>
              <w:rPr>
                <w:sz w:val="22"/>
                <w:szCs w:val="22"/>
              </w:rPr>
            </w:pPr>
          </w:p>
        </w:tc>
      </w:tr>
    </w:tbl>
    <w:p w14:paraId="3BC7E0A5" w14:textId="77777777" w:rsidR="00D33B89" w:rsidRDefault="00D33B89"/>
    <w:p w14:paraId="1962E422" w14:textId="18111509" w:rsidR="00680832" w:rsidRDefault="00680832">
      <w:r>
        <w:br w:type="page"/>
      </w:r>
    </w:p>
    <w:tbl>
      <w:tblPr>
        <w:tblStyle w:val="TableGrid"/>
        <w:tblW w:w="0" w:type="auto"/>
        <w:tblLook w:val="04A0" w:firstRow="1" w:lastRow="0" w:firstColumn="1" w:lastColumn="0" w:noHBand="0" w:noVBand="1"/>
      </w:tblPr>
      <w:tblGrid>
        <w:gridCol w:w="3256"/>
        <w:gridCol w:w="12438"/>
      </w:tblGrid>
      <w:tr w:rsidR="00680832" w14:paraId="54E0692C" w14:textId="77777777">
        <w:trPr>
          <w:trHeight w:val="422"/>
        </w:trPr>
        <w:tc>
          <w:tcPr>
            <w:tcW w:w="15694" w:type="dxa"/>
            <w:gridSpan w:val="2"/>
            <w:shd w:val="clear" w:color="auto" w:fill="FFFD78"/>
          </w:tcPr>
          <w:p w14:paraId="5587C6BF" w14:textId="1815433C" w:rsidR="00680832" w:rsidRDefault="009E0618" w:rsidP="009E0618">
            <w:pPr>
              <w:tabs>
                <w:tab w:val="center" w:pos="7739"/>
                <w:tab w:val="left" w:pos="9570"/>
              </w:tabs>
            </w:pPr>
            <w:r>
              <w:rPr>
                <w:b/>
              </w:rPr>
              <w:lastRenderedPageBreak/>
              <w:tab/>
            </w:r>
            <w:r w:rsidR="00680832">
              <w:rPr>
                <w:b/>
              </w:rPr>
              <w:t>Improvement</w:t>
            </w:r>
            <w:r w:rsidR="00680832">
              <w:rPr>
                <w:b/>
                <w:spacing w:val="-10"/>
              </w:rPr>
              <w:t xml:space="preserve"> </w:t>
            </w:r>
            <w:r w:rsidR="00680832">
              <w:rPr>
                <w:b/>
              </w:rPr>
              <w:t>Priority</w:t>
            </w:r>
            <w:r w:rsidR="00680832">
              <w:rPr>
                <w:b/>
                <w:spacing w:val="-14"/>
              </w:rPr>
              <w:t xml:space="preserve"> </w:t>
            </w:r>
            <w:r>
              <w:rPr>
                <w:b/>
                <w:spacing w:val="-14"/>
              </w:rPr>
              <w:t>2, Learning, Teaching &amp; Assessment</w:t>
            </w:r>
          </w:p>
        </w:tc>
      </w:tr>
      <w:tr w:rsidR="00680832" w14:paraId="71C2B501" w14:textId="77777777">
        <w:trPr>
          <w:trHeight w:val="400"/>
        </w:trPr>
        <w:tc>
          <w:tcPr>
            <w:tcW w:w="3256" w:type="dxa"/>
            <w:shd w:val="clear" w:color="auto" w:fill="FFFD78"/>
          </w:tcPr>
          <w:p w14:paraId="402FAA61" w14:textId="77777777" w:rsidR="00680832" w:rsidRDefault="00680832">
            <w:r>
              <w:rPr>
                <w:b/>
              </w:rPr>
              <w:t>Priority</w:t>
            </w:r>
          </w:p>
        </w:tc>
        <w:tc>
          <w:tcPr>
            <w:tcW w:w="12438" w:type="dxa"/>
          </w:tcPr>
          <w:p w14:paraId="7FA82C91" w14:textId="1F3DF3F1" w:rsidR="00680832" w:rsidRPr="00156E00" w:rsidRDefault="009E0618">
            <w:pPr>
              <w:rPr>
                <w:sz w:val="22"/>
                <w:szCs w:val="22"/>
              </w:rPr>
            </w:pPr>
            <w:r>
              <w:rPr>
                <w:sz w:val="22"/>
                <w:szCs w:val="22"/>
              </w:rPr>
              <w:t>Raising Attainment</w:t>
            </w:r>
          </w:p>
        </w:tc>
      </w:tr>
      <w:tr w:rsidR="00680832" w14:paraId="22DCA0CC" w14:textId="77777777">
        <w:trPr>
          <w:trHeight w:val="433"/>
        </w:trPr>
        <w:tc>
          <w:tcPr>
            <w:tcW w:w="3256" w:type="dxa"/>
            <w:shd w:val="clear" w:color="auto" w:fill="FFFD78"/>
          </w:tcPr>
          <w:p w14:paraId="55A6CAA4" w14:textId="77777777" w:rsidR="00680832" w:rsidRDefault="00680832">
            <w:r>
              <w:rPr>
                <w:b/>
                <w:spacing w:val="-2"/>
              </w:rPr>
              <w:t>Person(s) Responsible</w:t>
            </w:r>
          </w:p>
        </w:tc>
        <w:tc>
          <w:tcPr>
            <w:tcW w:w="12438" w:type="dxa"/>
          </w:tcPr>
          <w:p w14:paraId="68C1228F" w14:textId="22D2CE35" w:rsidR="00680832" w:rsidRDefault="00524049">
            <w:pPr>
              <w:rPr>
                <w:sz w:val="22"/>
                <w:szCs w:val="22"/>
              </w:rPr>
            </w:pPr>
            <w:r>
              <w:rPr>
                <w:sz w:val="22"/>
                <w:szCs w:val="22"/>
              </w:rPr>
              <w:t>Senior Leadership Team</w:t>
            </w:r>
            <w:r w:rsidR="00E1637F">
              <w:rPr>
                <w:sz w:val="22"/>
                <w:szCs w:val="22"/>
              </w:rPr>
              <w:t xml:space="preserve"> – Lyndsay Murray Principal Teacher</w:t>
            </w:r>
            <w:r>
              <w:rPr>
                <w:sz w:val="22"/>
                <w:szCs w:val="22"/>
              </w:rPr>
              <w:t xml:space="preserve">, Class Teachers, ASL Teacher, </w:t>
            </w:r>
          </w:p>
          <w:p w14:paraId="7AB8E957" w14:textId="4C7F0165" w:rsidR="00524049" w:rsidRPr="00156E00" w:rsidRDefault="00524049">
            <w:pPr>
              <w:rPr>
                <w:sz w:val="22"/>
                <w:szCs w:val="22"/>
              </w:rPr>
            </w:pPr>
          </w:p>
        </w:tc>
      </w:tr>
      <w:tr w:rsidR="00680832" w14:paraId="4CECC7BA" w14:textId="77777777">
        <w:trPr>
          <w:trHeight w:val="1262"/>
        </w:trPr>
        <w:tc>
          <w:tcPr>
            <w:tcW w:w="3256" w:type="dxa"/>
            <w:shd w:val="clear" w:color="auto" w:fill="FFFD78"/>
          </w:tcPr>
          <w:p w14:paraId="0511850F" w14:textId="77777777" w:rsidR="00680832" w:rsidRDefault="00680832">
            <w:r>
              <w:rPr>
                <w:b/>
                <w:spacing w:val="-2"/>
              </w:rPr>
              <w:t>Next Steps from Standards and Quality Report</w:t>
            </w:r>
          </w:p>
        </w:tc>
        <w:tc>
          <w:tcPr>
            <w:tcW w:w="12438" w:type="dxa"/>
          </w:tcPr>
          <w:p w14:paraId="22124A66" w14:textId="7AEEC8CA" w:rsidR="00680832" w:rsidRPr="00687CAB" w:rsidRDefault="00A103F9" w:rsidP="005C1805">
            <w:pPr>
              <w:pStyle w:val="ListParagraph"/>
              <w:numPr>
                <w:ilvl w:val="0"/>
                <w:numId w:val="30"/>
              </w:numPr>
              <w:rPr>
                <w:sz w:val="22"/>
                <w:szCs w:val="22"/>
              </w:rPr>
            </w:pPr>
            <w:r w:rsidRPr="00687CAB">
              <w:rPr>
                <w:sz w:val="22"/>
                <w:szCs w:val="22"/>
              </w:rPr>
              <w:t>Commitment to continually improve pedagogy through robust CLPL</w:t>
            </w:r>
            <w:r w:rsidR="5A37DABA" w:rsidRPr="3775D62C">
              <w:rPr>
                <w:sz w:val="22"/>
                <w:szCs w:val="22"/>
              </w:rPr>
              <w:t>.</w:t>
            </w:r>
          </w:p>
          <w:p w14:paraId="14E20283" w14:textId="3DD9B3A3" w:rsidR="00F42D5B" w:rsidRPr="00687CAB" w:rsidRDefault="00F42D5B" w:rsidP="005C1805">
            <w:pPr>
              <w:pStyle w:val="ListParagraph"/>
              <w:numPr>
                <w:ilvl w:val="0"/>
                <w:numId w:val="30"/>
              </w:numPr>
              <w:rPr>
                <w:sz w:val="22"/>
                <w:szCs w:val="22"/>
              </w:rPr>
            </w:pPr>
            <w:r w:rsidRPr="00687CAB">
              <w:rPr>
                <w:sz w:val="22"/>
                <w:szCs w:val="22"/>
              </w:rPr>
              <w:t>To undertake further CLPL with regards to achievement of a level using the benchmarks</w:t>
            </w:r>
            <w:r w:rsidR="67901EC7" w:rsidRPr="3775D62C">
              <w:rPr>
                <w:sz w:val="22"/>
                <w:szCs w:val="22"/>
              </w:rPr>
              <w:t>.</w:t>
            </w:r>
          </w:p>
          <w:p w14:paraId="1D8D3E0E" w14:textId="77777777" w:rsidR="00F42D5B" w:rsidRPr="00687CAB" w:rsidRDefault="00F42D5B" w:rsidP="005C1805">
            <w:pPr>
              <w:pStyle w:val="ListParagraph"/>
              <w:numPr>
                <w:ilvl w:val="0"/>
                <w:numId w:val="30"/>
              </w:numPr>
              <w:rPr>
                <w:sz w:val="22"/>
                <w:szCs w:val="22"/>
              </w:rPr>
            </w:pPr>
            <w:r w:rsidRPr="00687CAB">
              <w:rPr>
                <w:sz w:val="22"/>
                <w:szCs w:val="22"/>
              </w:rPr>
              <w:t>To change and adapt plans as and when required in line with CEC literacy development (New Literacy framework)</w:t>
            </w:r>
          </w:p>
          <w:p w14:paraId="4E847968" w14:textId="00C671CF" w:rsidR="00F42D5B" w:rsidRPr="00687CAB" w:rsidRDefault="00F42D5B" w:rsidP="005C1805">
            <w:pPr>
              <w:pStyle w:val="ListParagraph"/>
              <w:numPr>
                <w:ilvl w:val="0"/>
                <w:numId w:val="30"/>
              </w:numPr>
              <w:rPr>
                <w:sz w:val="22"/>
                <w:szCs w:val="22"/>
              </w:rPr>
            </w:pPr>
            <w:r w:rsidRPr="00687CAB">
              <w:rPr>
                <w:sz w:val="22"/>
                <w:szCs w:val="22"/>
              </w:rPr>
              <w:t xml:space="preserve">To further develop teaching toolkits across </w:t>
            </w:r>
            <w:r w:rsidR="45DF94F8" w:rsidRPr="40AE660D">
              <w:rPr>
                <w:sz w:val="22"/>
                <w:szCs w:val="22"/>
              </w:rPr>
              <w:t>curriculum area</w:t>
            </w:r>
            <w:r w:rsidR="15239599" w:rsidRPr="40AE660D">
              <w:rPr>
                <w:sz w:val="22"/>
                <w:szCs w:val="22"/>
              </w:rPr>
              <w:t>s</w:t>
            </w:r>
            <w:r w:rsidRPr="00687CAB">
              <w:rPr>
                <w:sz w:val="22"/>
                <w:szCs w:val="22"/>
              </w:rPr>
              <w:t xml:space="preserve"> for literacy</w:t>
            </w:r>
            <w:r w:rsidR="1C295F3F" w:rsidRPr="4F75C406">
              <w:rPr>
                <w:sz w:val="22"/>
                <w:szCs w:val="22"/>
              </w:rPr>
              <w:t>.</w:t>
            </w:r>
          </w:p>
          <w:p w14:paraId="75064B9E" w14:textId="171D03CC" w:rsidR="00F42D5B" w:rsidRPr="00687CAB" w:rsidRDefault="00F42D5B" w:rsidP="005C1805">
            <w:pPr>
              <w:pStyle w:val="ListParagraph"/>
              <w:numPr>
                <w:ilvl w:val="0"/>
                <w:numId w:val="30"/>
              </w:numPr>
              <w:rPr>
                <w:sz w:val="22"/>
                <w:szCs w:val="22"/>
              </w:rPr>
            </w:pPr>
            <w:r w:rsidRPr="00687CAB">
              <w:rPr>
                <w:sz w:val="22"/>
                <w:szCs w:val="22"/>
              </w:rPr>
              <w:t>To plan CAT sessions linked the SIP priorities to improve attainment for all</w:t>
            </w:r>
            <w:r w:rsidR="11BAB569" w:rsidRPr="7A90DCCC">
              <w:rPr>
                <w:sz w:val="22"/>
                <w:szCs w:val="22"/>
              </w:rPr>
              <w:t>.</w:t>
            </w:r>
          </w:p>
          <w:p w14:paraId="673D986C" w14:textId="6A2189D3" w:rsidR="00F42D5B" w:rsidRPr="00687CAB" w:rsidRDefault="00F42D5B" w:rsidP="005C1805">
            <w:pPr>
              <w:pStyle w:val="ListParagraph"/>
              <w:numPr>
                <w:ilvl w:val="0"/>
                <w:numId w:val="30"/>
              </w:numPr>
              <w:rPr>
                <w:sz w:val="22"/>
                <w:szCs w:val="22"/>
              </w:rPr>
            </w:pPr>
            <w:r w:rsidRPr="00687CAB">
              <w:rPr>
                <w:sz w:val="22"/>
                <w:szCs w:val="22"/>
              </w:rPr>
              <w:t xml:space="preserve">To continue with CLPL for Digital Literacy and the </w:t>
            </w:r>
            <w:r w:rsidR="67D74D6A" w:rsidRPr="3775D62C">
              <w:rPr>
                <w:sz w:val="22"/>
                <w:szCs w:val="22"/>
              </w:rPr>
              <w:t>use</w:t>
            </w:r>
            <w:r w:rsidRPr="00687CAB">
              <w:rPr>
                <w:sz w:val="22"/>
                <w:szCs w:val="22"/>
              </w:rPr>
              <w:t xml:space="preserve"> of it across all stages to enhance learning and teaching</w:t>
            </w:r>
            <w:r w:rsidR="2C92A509" w:rsidRPr="3775D62C">
              <w:rPr>
                <w:sz w:val="22"/>
                <w:szCs w:val="22"/>
              </w:rPr>
              <w:t>.</w:t>
            </w:r>
          </w:p>
          <w:p w14:paraId="492F3CBC" w14:textId="77777777" w:rsidR="00687CAB" w:rsidRPr="00687CAB" w:rsidRDefault="00687CAB" w:rsidP="005C1805">
            <w:pPr>
              <w:pStyle w:val="ListParagraph"/>
              <w:numPr>
                <w:ilvl w:val="0"/>
                <w:numId w:val="30"/>
              </w:numPr>
              <w:rPr>
                <w:sz w:val="22"/>
                <w:szCs w:val="22"/>
              </w:rPr>
            </w:pPr>
            <w:r w:rsidRPr="00687CAB">
              <w:rPr>
                <w:color w:val="000000"/>
                <w:sz w:val="22"/>
                <w:szCs w:val="22"/>
              </w:rPr>
              <w:t xml:space="preserve">To continue to analyse data across the school so we know our learners well and so that we can improve outcomes. </w:t>
            </w:r>
          </w:p>
          <w:p w14:paraId="2BA96A0C" w14:textId="77777777" w:rsidR="00687CAB" w:rsidRPr="00687CAB" w:rsidRDefault="00687CAB" w:rsidP="005C1805">
            <w:pPr>
              <w:pStyle w:val="ListParagraph"/>
              <w:numPr>
                <w:ilvl w:val="0"/>
                <w:numId w:val="30"/>
              </w:numPr>
              <w:rPr>
                <w:sz w:val="22"/>
                <w:szCs w:val="22"/>
              </w:rPr>
            </w:pPr>
            <w:r w:rsidRPr="00687CAB">
              <w:rPr>
                <w:color w:val="000000"/>
                <w:sz w:val="22"/>
                <w:szCs w:val="22"/>
              </w:rPr>
              <w:t xml:space="preserve">To continue with termly robust attainment meetings. </w:t>
            </w:r>
          </w:p>
          <w:p w14:paraId="0B7F5327" w14:textId="77777777" w:rsidR="00687CAB" w:rsidRPr="00687CAB" w:rsidRDefault="00687CAB" w:rsidP="005C1805">
            <w:pPr>
              <w:pStyle w:val="ListParagraph"/>
              <w:numPr>
                <w:ilvl w:val="0"/>
                <w:numId w:val="30"/>
              </w:numPr>
              <w:rPr>
                <w:sz w:val="22"/>
                <w:szCs w:val="22"/>
              </w:rPr>
            </w:pPr>
            <w:r w:rsidRPr="00687CAB">
              <w:rPr>
                <w:color w:val="000000"/>
                <w:sz w:val="22"/>
                <w:szCs w:val="22"/>
              </w:rPr>
              <w:t>To put relevant supports in place to support attainment and behaviour and close potential gaps in learning.</w:t>
            </w:r>
          </w:p>
          <w:p w14:paraId="28021BC0" w14:textId="4497A634" w:rsidR="00687CAB" w:rsidRPr="00687CAB" w:rsidRDefault="00687CAB" w:rsidP="005C1805">
            <w:pPr>
              <w:pStyle w:val="ListParagraph"/>
              <w:numPr>
                <w:ilvl w:val="0"/>
                <w:numId w:val="30"/>
              </w:numPr>
              <w:rPr>
                <w:sz w:val="22"/>
                <w:szCs w:val="22"/>
              </w:rPr>
            </w:pPr>
            <w:r w:rsidRPr="497F35DC">
              <w:rPr>
                <w:color w:val="000000" w:themeColor="text1"/>
                <w:sz w:val="22"/>
                <w:szCs w:val="22"/>
              </w:rPr>
              <w:t xml:space="preserve"> </w:t>
            </w:r>
            <w:proofErr w:type="gramStart"/>
            <w:r w:rsidRPr="497F35DC">
              <w:rPr>
                <w:color w:val="000000" w:themeColor="text1"/>
                <w:sz w:val="22"/>
                <w:szCs w:val="22"/>
              </w:rPr>
              <w:t>Particular support</w:t>
            </w:r>
            <w:proofErr w:type="gramEnd"/>
            <w:r w:rsidRPr="497F35DC">
              <w:rPr>
                <w:color w:val="000000" w:themeColor="text1"/>
                <w:sz w:val="22"/>
                <w:szCs w:val="22"/>
              </w:rPr>
              <w:t xml:space="preserve"> required in P</w:t>
            </w:r>
            <w:r w:rsidR="00D8485C" w:rsidRPr="497F35DC">
              <w:rPr>
                <w:color w:val="000000" w:themeColor="text1"/>
                <w:sz w:val="22"/>
                <w:szCs w:val="22"/>
              </w:rPr>
              <w:t>4</w:t>
            </w:r>
            <w:r w:rsidRPr="497F35DC">
              <w:rPr>
                <w:color w:val="000000" w:themeColor="text1"/>
                <w:sz w:val="22"/>
                <w:szCs w:val="22"/>
              </w:rPr>
              <w:t>, P6 and P7 next session</w:t>
            </w:r>
            <w:r w:rsidR="0E81B6E1" w:rsidRPr="497F35DC">
              <w:rPr>
                <w:color w:val="000000" w:themeColor="text1"/>
                <w:sz w:val="22"/>
                <w:szCs w:val="22"/>
              </w:rPr>
              <w:t>.</w:t>
            </w:r>
          </w:p>
          <w:p w14:paraId="7919645C" w14:textId="475D265E" w:rsidR="00687CAB" w:rsidRPr="00687CAB" w:rsidRDefault="00687CAB" w:rsidP="005C1805">
            <w:pPr>
              <w:pStyle w:val="ListParagraph"/>
              <w:numPr>
                <w:ilvl w:val="0"/>
                <w:numId w:val="30"/>
              </w:numPr>
              <w:rPr>
                <w:sz w:val="22"/>
                <w:szCs w:val="22"/>
              </w:rPr>
            </w:pPr>
            <w:r w:rsidRPr="00687CAB">
              <w:rPr>
                <w:color w:val="000000"/>
                <w:sz w:val="22"/>
                <w:szCs w:val="22"/>
              </w:rPr>
              <w:t>To use the new tracking system to track pupil</w:t>
            </w:r>
            <w:r>
              <w:rPr>
                <w:color w:val="000000"/>
                <w:sz w:val="27"/>
                <w:szCs w:val="27"/>
              </w:rPr>
              <w:t xml:space="preserve"> </w:t>
            </w:r>
            <w:r w:rsidRPr="00687CAB">
              <w:rPr>
                <w:color w:val="000000"/>
                <w:sz w:val="22"/>
                <w:szCs w:val="22"/>
              </w:rPr>
              <w:t xml:space="preserve">progress (on track/not </w:t>
            </w:r>
            <w:r w:rsidR="00D8485C">
              <w:rPr>
                <w:color w:val="000000"/>
                <w:sz w:val="22"/>
                <w:szCs w:val="22"/>
              </w:rPr>
              <w:t>o</w:t>
            </w:r>
            <w:r w:rsidRPr="00687CAB">
              <w:rPr>
                <w:color w:val="000000"/>
                <w:sz w:val="22"/>
                <w:szCs w:val="22"/>
              </w:rPr>
              <w:t xml:space="preserve">n track). </w:t>
            </w:r>
          </w:p>
          <w:p w14:paraId="5E53CB0B" w14:textId="77777777" w:rsidR="00687CAB" w:rsidRPr="00687CAB" w:rsidRDefault="00687CAB" w:rsidP="005C1805">
            <w:pPr>
              <w:pStyle w:val="ListParagraph"/>
              <w:numPr>
                <w:ilvl w:val="0"/>
                <w:numId w:val="30"/>
              </w:numPr>
              <w:rPr>
                <w:sz w:val="22"/>
                <w:szCs w:val="22"/>
              </w:rPr>
            </w:pPr>
            <w:r w:rsidRPr="00687CAB">
              <w:rPr>
                <w:color w:val="000000"/>
                <w:sz w:val="22"/>
                <w:szCs w:val="22"/>
              </w:rPr>
              <w:t xml:space="preserve">To continue prioritise ASL and targets those pupils that are not on track. </w:t>
            </w:r>
          </w:p>
          <w:p w14:paraId="39B19664" w14:textId="77777777" w:rsidR="00687CAB" w:rsidRPr="00687CAB" w:rsidRDefault="00687CAB" w:rsidP="005C1805">
            <w:pPr>
              <w:pStyle w:val="ListParagraph"/>
              <w:numPr>
                <w:ilvl w:val="0"/>
                <w:numId w:val="30"/>
              </w:numPr>
              <w:rPr>
                <w:sz w:val="22"/>
                <w:szCs w:val="22"/>
              </w:rPr>
            </w:pPr>
            <w:r w:rsidRPr="00687CAB">
              <w:rPr>
                <w:color w:val="000000"/>
                <w:sz w:val="22"/>
                <w:szCs w:val="22"/>
              </w:rPr>
              <w:t xml:space="preserve">To continue to use attainment to inform decisions around support and challenge. </w:t>
            </w:r>
          </w:p>
          <w:p w14:paraId="35CC0CF8" w14:textId="41501E92" w:rsidR="00687CAB" w:rsidRPr="00687CAB" w:rsidRDefault="00687CAB" w:rsidP="005C1805">
            <w:pPr>
              <w:pStyle w:val="ListParagraph"/>
              <w:numPr>
                <w:ilvl w:val="0"/>
                <w:numId w:val="30"/>
              </w:numPr>
              <w:rPr>
                <w:sz w:val="22"/>
                <w:szCs w:val="22"/>
              </w:rPr>
            </w:pPr>
            <w:r w:rsidRPr="00687CAB">
              <w:rPr>
                <w:color w:val="000000"/>
                <w:sz w:val="22"/>
                <w:szCs w:val="22"/>
              </w:rPr>
              <w:t>Consistently share whole school attainment with all staff to better inform of the big picture and to input into strategic planning moving forward.</w:t>
            </w:r>
          </w:p>
          <w:p w14:paraId="0C2A46DA" w14:textId="22E74569" w:rsidR="00F42D5B" w:rsidRPr="00156E00" w:rsidRDefault="00F42D5B">
            <w:pPr>
              <w:rPr>
                <w:sz w:val="22"/>
                <w:szCs w:val="22"/>
              </w:rPr>
            </w:pPr>
          </w:p>
        </w:tc>
      </w:tr>
    </w:tbl>
    <w:p w14:paraId="32B6FCB1" w14:textId="77777777" w:rsidR="00680832" w:rsidRDefault="00680832" w:rsidP="00680832"/>
    <w:tbl>
      <w:tblPr>
        <w:tblStyle w:val="TableGrid"/>
        <w:tblW w:w="0" w:type="auto"/>
        <w:tblLook w:val="04A0" w:firstRow="1" w:lastRow="0" w:firstColumn="1" w:lastColumn="0" w:noHBand="0" w:noVBand="1"/>
      </w:tblPr>
      <w:tblGrid>
        <w:gridCol w:w="3256"/>
        <w:gridCol w:w="6237"/>
      </w:tblGrid>
      <w:tr w:rsidR="00680832" w14:paraId="0A0914C5" w14:textId="77777777" w:rsidTr="00D8485C">
        <w:trPr>
          <w:trHeight w:val="441"/>
        </w:trPr>
        <w:tc>
          <w:tcPr>
            <w:tcW w:w="3256" w:type="dxa"/>
            <w:shd w:val="clear" w:color="auto" w:fill="FFFD78"/>
          </w:tcPr>
          <w:p w14:paraId="3108EF23" w14:textId="77777777" w:rsidR="00680832" w:rsidRPr="00F10271" w:rsidRDefault="00680832">
            <w:pPr>
              <w:rPr>
                <w:b/>
                <w:bCs/>
              </w:rPr>
            </w:pPr>
            <w:r w:rsidRPr="00F10271">
              <w:rPr>
                <w:b/>
                <w:bCs/>
              </w:rPr>
              <w:t>HGIOS 4 QIs</w:t>
            </w:r>
          </w:p>
        </w:tc>
        <w:tc>
          <w:tcPr>
            <w:tcW w:w="6237" w:type="dxa"/>
            <w:shd w:val="clear" w:color="auto" w:fill="FFFD78"/>
          </w:tcPr>
          <w:p w14:paraId="3ECAED94" w14:textId="77777777" w:rsidR="00680832" w:rsidRPr="00F10271" w:rsidRDefault="00680832">
            <w:pPr>
              <w:rPr>
                <w:b/>
                <w:bCs/>
              </w:rPr>
            </w:pPr>
            <w:r w:rsidRPr="00F10271">
              <w:rPr>
                <w:b/>
                <w:bCs/>
              </w:rPr>
              <w:t>NIF Priority</w:t>
            </w:r>
          </w:p>
        </w:tc>
      </w:tr>
      <w:tr w:rsidR="00680832" w14:paraId="447B7697" w14:textId="77777777" w:rsidTr="00D8485C">
        <w:trPr>
          <w:trHeight w:val="973"/>
        </w:trPr>
        <w:tc>
          <w:tcPr>
            <w:tcW w:w="3256" w:type="dxa"/>
          </w:tcPr>
          <w:p w14:paraId="788CCC42" w14:textId="77777777" w:rsidR="00A103F9" w:rsidRPr="00687CAB" w:rsidRDefault="00A103F9" w:rsidP="00A103F9">
            <w:pPr>
              <w:pStyle w:val="Default"/>
              <w:rPr>
                <w:sz w:val="22"/>
                <w:szCs w:val="22"/>
              </w:rPr>
            </w:pPr>
            <w:r w:rsidRPr="00687CAB">
              <w:rPr>
                <w:sz w:val="22"/>
                <w:szCs w:val="22"/>
              </w:rPr>
              <w:t xml:space="preserve">2.2 Curriculum </w:t>
            </w:r>
          </w:p>
          <w:p w14:paraId="4C84F683" w14:textId="77777777" w:rsidR="00A103F9" w:rsidRPr="00687CAB" w:rsidRDefault="00A103F9" w:rsidP="00A103F9">
            <w:pPr>
              <w:pStyle w:val="Default"/>
              <w:rPr>
                <w:sz w:val="22"/>
                <w:szCs w:val="22"/>
              </w:rPr>
            </w:pPr>
            <w:r w:rsidRPr="00687CAB">
              <w:rPr>
                <w:sz w:val="22"/>
                <w:szCs w:val="22"/>
              </w:rPr>
              <w:t xml:space="preserve">2.3 – Learning, Teaching and Assessment </w:t>
            </w:r>
          </w:p>
          <w:p w14:paraId="23F1E738" w14:textId="77777777" w:rsidR="00A103F9" w:rsidRPr="00687CAB" w:rsidRDefault="00A103F9" w:rsidP="00A103F9">
            <w:pPr>
              <w:pStyle w:val="Default"/>
              <w:rPr>
                <w:sz w:val="22"/>
                <w:szCs w:val="22"/>
              </w:rPr>
            </w:pPr>
            <w:r w:rsidRPr="00687CAB">
              <w:rPr>
                <w:sz w:val="22"/>
                <w:szCs w:val="22"/>
              </w:rPr>
              <w:t xml:space="preserve">1.2 – Leadership of Learning </w:t>
            </w:r>
          </w:p>
          <w:p w14:paraId="196E806B" w14:textId="3DEC9620" w:rsidR="00680832" w:rsidRPr="00156E00" w:rsidRDefault="00A103F9" w:rsidP="00A103F9">
            <w:pPr>
              <w:rPr>
                <w:sz w:val="22"/>
                <w:szCs w:val="22"/>
              </w:rPr>
            </w:pPr>
            <w:r w:rsidRPr="00687CAB">
              <w:rPr>
                <w:sz w:val="22"/>
                <w:szCs w:val="22"/>
              </w:rPr>
              <w:t>3.2 Raising Attainment</w:t>
            </w:r>
            <w:r>
              <w:rPr>
                <w:sz w:val="22"/>
                <w:szCs w:val="22"/>
              </w:rPr>
              <w:t xml:space="preserve"> </w:t>
            </w:r>
          </w:p>
        </w:tc>
        <w:tc>
          <w:tcPr>
            <w:tcW w:w="6237" w:type="dxa"/>
          </w:tcPr>
          <w:p w14:paraId="2B46B6CB" w14:textId="195384E2" w:rsidR="00A103F9" w:rsidRDefault="00A103F9" w:rsidP="00A103F9">
            <w:pPr>
              <w:pStyle w:val="Default"/>
              <w:rPr>
                <w:sz w:val="22"/>
                <w:szCs w:val="22"/>
              </w:rPr>
            </w:pPr>
            <w:r>
              <w:rPr>
                <w:sz w:val="22"/>
                <w:szCs w:val="22"/>
              </w:rPr>
              <w:t xml:space="preserve">Improvement in attainment, particularly in literacy </w:t>
            </w:r>
            <w:r w:rsidR="00D8485C">
              <w:rPr>
                <w:sz w:val="22"/>
                <w:szCs w:val="22"/>
              </w:rPr>
              <w:t>and numeracy</w:t>
            </w:r>
          </w:p>
          <w:p w14:paraId="3F413AD9" w14:textId="77777777" w:rsidR="00680832" w:rsidRPr="00156E00" w:rsidRDefault="00680832">
            <w:pPr>
              <w:rPr>
                <w:sz w:val="22"/>
                <w:szCs w:val="22"/>
              </w:rPr>
            </w:pPr>
          </w:p>
        </w:tc>
      </w:tr>
    </w:tbl>
    <w:p w14:paraId="6260A607" w14:textId="77777777" w:rsidR="003278FC" w:rsidRDefault="003278FC"/>
    <w:p w14:paraId="4A92F545" w14:textId="02D839DA" w:rsidR="00680832" w:rsidRDefault="00680832">
      <w:r>
        <w:br w:type="page"/>
      </w:r>
    </w:p>
    <w:tbl>
      <w:tblPr>
        <w:tblStyle w:val="TableGrid"/>
        <w:tblW w:w="0" w:type="auto"/>
        <w:tblLook w:val="04A0" w:firstRow="1" w:lastRow="0" w:firstColumn="1" w:lastColumn="0" w:noHBand="0" w:noVBand="1"/>
      </w:tblPr>
      <w:tblGrid>
        <w:gridCol w:w="3138"/>
        <w:gridCol w:w="3139"/>
        <w:gridCol w:w="3139"/>
        <w:gridCol w:w="3139"/>
        <w:gridCol w:w="3139"/>
      </w:tblGrid>
      <w:tr w:rsidR="00680832" w14:paraId="0FA78450" w14:textId="77777777" w:rsidTr="587D9148">
        <w:trPr>
          <w:trHeight w:val="705"/>
        </w:trPr>
        <w:tc>
          <w:tcPr>
            <w:tcW w:w="3138" w:type="dxa"/>
            <w:shd w:val="clear" w:color="auto" w:fill="FFFD78"/>
          </w:tcPr>
          <w:p w14:paraId="795FFE85" w14:textId="77777777" w:rsidR="00680832" w:rsidRPr="003278FC" w:rsidRDefault="00680832">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72B42BF9" w14:textId="65237D0C" w:rsidR="00680832" w:rsidRPr="003278FC" w:rsidRDefault="00B5773A">
            <w:pPr>
              <w:rPr>
                <w:sz w:val="21"/>
                <w:szCs w:val="21"/>
              </w:rPr>
            </w:pPr>
            <w:r>
              <w:rPr>
                <w:rFonts w:cstheme="minorHAnsi"/>
                <w:b/>
                <w:bCs/>
                <w:sz w:val="21"/>
                <w:szCs w:val="21"/>
              </w:rPr>
              <w:t>What will solve the Issue/Challenge (what</w:t>
            </w:r>
            <w:r w:rsidR="0046401E">
              <w:rPr>
                <w:rFonts w:cstheme="minorHAnsi"/>
                <w:b/>
                <w:bCs/>
                <w:sz w:val="21"/>
                <w:szCs w:val="21"/>
              </w:rPr>
              <w:t>?)</w:t>
            </w:r>
          </w:p>
        </w:tc>
        <w:tc>
          <w:tcPr>
            <w:tcW w:w="3139" w:type="dxa"/>
            <w:shd w:val="clear" w:color="auto" w:fill="A5C9EB" w:themeFill="text2" w:themeFillTint="40"/>
          </w:tcPr>
          <w:p w14:paraId="0507F2CF" w14:textId="77777777" w:rsidR="00680832" w:rsidRPr="003278FC" w:rsidRDefault="00680832">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1CFAB2B6" w14:textId="77777777" w:rsidR="00680832" w:rsidRPr="003278FC" w:rsidRDefault="00680832">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58A6BCD8" w14:textId="77777777" w:rsidR="00680832" w:rsidRPr="003278FC" w:rsidRDefault="00680832">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680832" w14:paraId="7FBA23F5" w14:textId="77777777" w:rsidTr="587D9148">
        <w:trPr>
          <w:trHeight w:val="985"/>
        </w:trPr>
        <w:tc>
          <w:tcPr>
            <w:tcW w:w="3138" w:type="dxa"/>
          </w:tcPr>
          <w:p w14:paraId="4FEAEF43" w14:textId="133BB9B7" w:rsidR="004F0378" w:rsidRPr="006541A7" w:rsidRDefault="004F0378" w:rsidP="6EC2145B">
            <w:pPr>
              <w:rPr>
                <w:b/>
                <w:bCs/>
                <w:sz w:val="20"/>
                <w:szCs w:val="20"/>
              </w:rPr>
            </w:pPr>
            <w:r w:rsidRPr="006541A7">
              <w:rPr>
                <w:b/>
                <w:bCs/>
                <w:sz w:val="20"/>
                <w:szCs w:val="20"/>
              </w:rPr>
              <w:t>Reading</w:t>
            </w:r>
            <w:r w:rsidR="0B136C35" w:rsidRPr="006541A7">
              <w:rPr>
                <w:b/>
                <w:bCs/>
                <w:sz w:val="20"/>
                <w:szCs w:val="20"/>
              </w:rPr>
              <w:t xml:space="preserve"> </w:t>
            </w:r>
          </w:p>
          <w:p w14:paraId="212BDD87" w14:textId="0F313A3A" w:rsidR="004F0378" w:rsidRPr="006541A7" w:rsidRDefault="004F0378" w:rsidP="436D5A5E">
            <w:pPr>
              <w:rPr>
                <w:b/>
                <w:bCs/>
                <w:sz w:val="20"/>
                <w:szCs w:val="20"/>
              </w:rPr>
            </w:pPr>
          </w:p>
          <w:p w14:paraId="1B80D1C7" w14:textId="07F6CD04" w:rsidR="004F0378" w:rsidRPr="006541A7" w:rsidRDefault="24120C9D">
            <w:pPr>
              <w:rPr>
                <w:b/>
                <w:bCs/>
                <w:sz w:val="20"/>
                <w:szCs w:val="20"/>
              </w:rPr>
            </w:pPr>
            <w:r w:rsidRPr="006541A7">
              <w:rPr>
                <w:b/>
                <w:bCs/>
                <w:sz w:val="20"/>
                <w:szCs w:val="20"/>
              </w:rPr>
              <w:t>School</w:t>
            </w:r>
          </w:p>
          <w:p w14:paraId="07EE1AC5" w14:textId="51BE4480" w:rsidR="00680832" w:rsidRPr="006541A7" w:rsidRDefault="00FD1597">
            <w:pPr>
              <w:rPr>
                <w:sz w:val="20"/>
                <w:szCs w:val="20"/>
              </w:rPr>
            </w:pPr>
            <w:r w:rsidRPr="006541A7">
              <w:rPr>
                <w:sz w:val="20"/>
                <w:szCs w:val="20"/>
              </w:rPr>
              <w:t xml:space="preserve">Attainment in </w:t>
            </w:r>
            <w:r w:rsidR="7CDAFD2E" w:rsidRPr="006541A7">
              <w:rPr>
                <w:sz w:val="20"/>
                <w:szCs w:val="20"/>
              </w:rPr>
              <w:t>reading</w:t>
            </w:r>
            <w:r w:rsidR="35B7F714" w:rsidRPr="006541A7">
              <w:rPr>
                <w:sz w:val="20"/>
                <w:szCs w:val="20"/>
              </w:rPr>
              <w:t xml:space="preserve"> at </w:t>
            </w:r>
            <w:proofErr w:type="gramStart"/>
            <w:r w:rsidR="312EB6FB" w:rsidRPr="006541A7">
              <w:rPr>
                <w:sz w:val="20"/>
                <w:szCs w:val="20"/>
              </w:rPr>
              <w:t>the  measured</w:t>
            </w:r>
            <w:proofErr w:type="gramEnd"/>
            <w:r w:rsidR="312EB6FB" w:rsidRPr="006541A7">
              <w:rPr>
                <w:sz w:val="20"/>
                <w:szCs w:val="20"/>
              </w:rPr>
              <w:t xml:space="preserve"> stages </w:t>
            </w:r>
            <w:r w:rsidR="7CDAFD2E" w:rsidRPr="006541A7">
              <w:rPr>
                <w:sz w:val="20"/>
                <w:szCs w:val="20"/>
              </w:rPr>
              <w:t>i</w:t>
            </w:r>
            <w:r w:rsidR="03F7DF4E" w:rsidRPr="006541A7">
              <w:rPr>
                <w:sz w:val="20"/>
                <w:szCs w:val="20"/>
              </w:rPr>
              <w:t>n session 2023/2024 was</w:t>
            </w:r>
            <w:r w:rsidR="1CABB7A3" w:rsidRPr="006541A7">
              <w:rPr>
                <w:sz w:val="20"/>
                <w:szCs w:val="20"/>
              </w:rPr>
              <w:t xml:space="preserve"> </w:t>
            </w:r>
            <w:r w:rsidR="7CDAFD2E" w:rsidRPr="006541A7">
              <w:rPr>
                <w:sz w:val="20"/>
                <w:szCs w:val="20"/>
              </w:rPr>
              <w:t>lower</w:t>
            </w:r>
            <w:r w:rsidRPr="006541A7">
              <w:rPr>
                <w:sz w:val="20"/>
                <w:szCs w:val="20"/>
              </w:rPr>
              <w:t xml:space="preserve"> than </w:t>
            </w:r>
            <w:r w:rsidR="001F44C2" w:rsidRPr="006541A7">
              <w:rPr>
                <w:sz w:val="20"/>
                <w:szCs w:val="20"/>
              </w:rPr>
              <w:t>writing.</w:t>
            </w:r>
          </w:p>
          <w:p w14:paraId="2E4C63A9" w14:textId="1F84B09F" w:rsidR="5E741B70" w:rsidRPr="006541A7" w:rsidRDefault="5E741B70" w:rsidP="5E741B70">
            <w:pPr>
              <w:rPr>
                <w:sz w:val="20"/>
                <w:szCs w:val="20"/>
              </w:rPr>
            </w:pPr>
          </w:p>
          <w:p w14:paraId="08F3402A" w14:textId="72604D7E" w:rsidR="001F44C2" w:rsidRPr="006541A7" w:rsidRDefault="42B5BC96" w:rsidP="5E741B70">
            <w:pPr>
              <w:pStyle w:val="Default"/>
              <w:rPr>
                <w:rFonts w:asciiTheme="minorHAnsi" w:hAnsiTheme="minorHAnsi"/>
                <w:sz w:val="20"/>
                <w:szCs w:val="20"/>
              </w:rPr>
            </w:pPr>
            <w:r w:rsidRPr="006541A7">
              <w:rPr>
                <w:rFonts w:asciiTheme="minorHAnsi" w:hAnsiTheme="minorHAnsi"/>
                <w:sz w:val="20"/>
                <w:szCs w:val="20"/>
              </w:rPr>
              <w:t xml:space="preserve">How are we teaching reading comprehension?  Is there consistency in the pedagogy used and are the resources </w:t>
            </w:r>
            <w:r w:rsidR="7B834552" w:rsidRPr="006541A7">
              <w:rPr>
                <w:rFonts w:asciiTheme="minorHAnsi" w:hAnsiTheme="minorHAnsi"/>
                <w:sz w:val="20"/>
                <w:szCs w:val="20"/>
              </w:rPr>
              <w:t>meeting the needs of all learners?</w:t>
            </w:r>
          </w:p>
          <w:p w14:paraId="76F13C68" w14:textId="77777777" w:rsidR="001F44C2" w:rsidRPr="006541A7" w:rsidRDefault="001F44C2" w:rsidP="001F44C2">
            <w:pPr>
              <w:pStyle w:val="Default"/>
              <w:rPr>
                <w:rFonts w:asciiTheme="minorHAnsi" w:hAnsiTheme="minorHAnsi"/>
                <w:sz w:val="20"/>
                <w:szCs w:val="20"/>
              </w:rPr>
            </w:pPr>
          </w:p>
          <w:p w14:paraId="408B8D29" w14:textId="1F7D3613" w:rsidR="001F44C2" w:rsidRPr="006541A7" w:rsidRDefault="004F0378" w:rsidP="001F44C2">
            <w:pPr>
              <w:pStyle w:val="Default"/>
              <w:rPr>
                <w:rFonts w:asciiTheme="minorHAnsi" w:hAnsiTheme="minorHAnsi"/>
                <w:sz w:val="20"/>
                <w:szCs w:val="20"/>
              </w:rPr>
            </w:pPr>
            <w:r w:rsidRPr="006541A7">
              <w:rPr>
                <w:rFonts w:asciiTheme="minorHAnsi" w:hAnsiTheme="minorHAnsi"/>
                <w:b/>
                <w:bCs/>
                <w:sz w:val="20"/>
                <w:szCs w:val="20"/>
              </w:rPr>
              <w:t>Learners</w:t>
            </w:r>
          </w:p>
          <w:p w14:paraId="4D0553E3" w14:textId="0F503148" w:rsidR="4757F4A2" w:rsidRPr="006541A7" w:rsidRDefault="4757F4A2" w:rsidP="0A24A30C">
            <w:pPr>
              <w:pStyle w:val="Default"/>
              <w:rPr>
                <w:rFonts w:asciiTheme="minorHAnsi" w:hAnsiTheme="minorHAnsi"/>
                <w:sz w:val="20"/>
                <w:szCs w:val="20"/>
              </w:rPr>
            </w:pPr>
            <w:r w:rsidRPr="006541A7">
              <w:rPr>
                <w:rFonts w:asciiTheme="minorHAnsi" w:hAnsiTheme="minorHAnsi"/>
                <w:sz w:val="20"/>
                <w:szCs w:val="20"/>
              </w:rPr>
              <w:t>Are pupils engaging in reading for pleasure beyond the classroom?</w:t>
            </w:r>
          </w:p>
          <w:p w14:paraId="29A55993" w14:textId="77777777" w:rsidR="00174B0E" w:rsidRPr="006541A7" w:rsidRDefault="00174B0E" w:rsidP="0A24A30C">
            <w:pPr>
              <w:pStyle w:val="Default"/>
              <w:rPr>
                <w:rFonts w:asciiTheme="minorHAnsi" w:hAnsiTheme="minorHAnsi"/>
                <w:sz w:val="20"/>
                <w:szCs w:val="20"/>
              </w:rPr>
            </w:pPr>
          </w:p>
          <w:p w14:paraId="51893B93" w14:textId="0A59891D" w:rsidR="00B44BE5" w:rsidRPr="006541A7" w:rsidRDefault="00174B0E" w:rsidP="0A24A30C">
            <w:pPr>
              <w:pStyle w:val="Default"/>
              <w:rPr>
                <w:rFonts w:asciiTheme="minorHAnsi" w:hAnsiTheme="minorHAnsi"/>
                <w:sz w:val="20"/>
                <w:szCs w:val="20"/>
              </w:rPr>
            </w:pPr>
            <w:r w:rsidRPr="006541A7">
              <w:rPr>
                <w:rFonts w:asciiTheme="minorHAnsi" w:hAnsiTheme="minorHAnsi"/>
                <w:sz w:val="20"/>
                <w:szCs w:val="20"/>
              </w:rPr>
              <w:t xml:space="preserve">Are pupils accessing high quality </w:t>
            </w:r>
            <w:r w:rsidR="00840B4D" w:rsidRPr="006541A7">
              <w:rPr>
                <w:rFonts w:asciiTheme="minorHAnsi" w:hAnsiTheme="minorHAnsi"/>
                <w:sz w:val="20"/>
                <w:szCs w:val="20"/>
              </w:rPr>
              <w:t>fiction and non-fiction texts</w:t>
            </w:r>
            <w:r w:rsidR="00754A94" w:rsidRPr="006541A7">
              <w:rPr>
                <w:rFonts w:asciiTheme="minorHAnsi" w:hAnsiTheme="minorHAnsi"/>
                <w:sz w:val="20"/>
                <w:szCs w:val="20"/>
              </w:rPr>
              <w:t>?</w:t>
            </w:r>
          </w:p>
          <w:p w14:paraId="5B57BBC5" w14:textId="77777777" w:rsidR="00A620E1" w:rsidRPr="006541A7" w:rsidRDefault="00A620E1" w:rsidP="0A24A30C">
            <w:pPr>
              <w:pStyle w:val="Default"/>
              <w:rPr>
                <w:rFonts w:asciiTheme="minorHAnsi" w:hAnsiTheme="minorHAnsi"/>
                <w:sz w:val="20"/>
                <w:szCs w:val="20"/>
              </w:rPr>
            </w:pPr>
          </w:p>
          <w:p w14:paraId="402F4986" w14:textId="77777777" w:rsidR="001F44C2" w:rsidRPr="006541A7" w:rsidRDefault="001F44C2" w:rsidP="001F44C2">
            <w:pPr>
              <w:pStyle w:val="Default"/>
              <w:rPr>
                <w:rFonts w:asciiTheme="minorHAnsi" w:hAnsiTheme="minorHAnsi"/>
                <w:sz w:val="20"/>
                <w:szCs w:val="20"/>
              </w:rPr>
            </w:pPr>
          </w:p>
          <w:p w14:paraId="712473D1" w14:textId="1311545E" w:rsidR="001F44C2" w:rsidRPr="006541A7" w:rsidRDefault="004F0378" w:rsidP="001F44C2">
            <w:pPr>
              <w:pStyle w:val="Default"/>
              <w:rPr>
                <w:rFonts w:asciiTheme="minorHAnsi" w:hAnsiTheme="minorHAnsi"/>
                <w:b/>
                <w:bCs/>
                <w:sz w:val="20"/>
                <w:szCs w:val="20"/>
              </w:rPr>
            </w:pPr>
            <w:r w:rsidRPr="006541A7">
              <w:rPr>
                <w:rFonts w:asciiTheme="minorHAnsi" w:hAnsiTheme="minorHAnsi"/>
                <w:b/>
                <w:bCs/>
                <w:sz w:val="20"/>
                <w:szCs w:val="20"/>
              </w:rPr>
              <w:t>Resources</w:t>
            </w:r>
          </w:p>
          <w:p w14:paraId="1E7C0679" w14:textId="05E78C9C" w:rsidR="001F44C2" w:rsidRPr="006541A7" w:rsidRDefault="000461A5" w:rsidP="001D1DA2">
            <w:pPr>
              <w:pStyle w:val="Default"/>
              <w:rPr>
                <w:rFonts w:asciiTheme="minorHAnsi" w:hAnsiTheme="minorHAnsi"/>
                <w:sz w:val="20"/>
                <w:szCs w:val="20"/>
              </w:rPr>
            </w:pPr>
            <w:r w:rsidRPr="006541A7">
              <w:rPr>
                <w:rFonts w:asciiTheme="minorHAnsi" w:hAnsiTheme="minorHAnsi"/>
                <w:sz w:val="20"/>
                <w:szCs w:val="20"/>
              </w:rPr>
              <w:t xml:space="preserve">An audit of current reading resources in required as </w:t>
            </w:r>
            <w:proofErr w:type="gramStart"/>
            <w:r w:rsidRPr="006541A7">
              <w:rPr>
                <w:rFonts w:asciiTheme="minorHAnsi" w:hAnsiTheme="minorHAnsi"/>
                <w:sz w:val="20"/>
                <w:szCs w:val="20"/>
              </w:rPr>
              <w:t>some  n</w:t>
            </w:r>
            <w:r w:rsidR="0015764F" w:rsidRPr="006541A7">
              <w:rPr>
                <w:rFonts w:asciiTheme="minorHAnsi" w:hAnsiTheme="minorHAnsi"/>
                <w:sz w:val="20"/>
                <w:szCs w:val="20"/>
              </w:rPr>
              <w:t>ovel</w:t>
            </w:r>
            <w:proofErr w:type="gramEnd"/>
            <w:r w:rsidR="0015764F" w:rsidRPr="006541A7">
              <w:rPr>
                <w:rFonts w:asciiTheme="minorHAnsi" w:hAnsiTheme="minorHAnsi"/>
                <w:sz w:val="20"/>
                <w:szCs w:val="20"/>
              </w:rPr>
              <w:t xml:space="preserve"> sets are </w:t>
            </w:r>
            <w:r w:rsidR="001F44C2" w:rsidRPr="006541A7">
              <w:rPr>
                <w:rFonts w:asciiTheme="minorHAnsi" w:hAnsiTheme="minorHAnsi"/>
                <w:sz w:val="20"/>
                <w:szCs w:val="20"/>
              </w:rPr>
              <w:t>outdated</w:t>
            </w:r>
            <w:r w:rsidR="00757810" w:rsidRPr="006541A7">
              <w:rPr>
                <w:rFonts w:asciiTheme="minorHAnsi" w:hAnsiTheme="minorHAnsi"/>
                <w:sz w:val="20"/>
                <w:szCs w:val="20"/>
              </w:rPr>
              <w:t xml:space="preserve">, </w:t>
            </w:r>
            <w:r w:rsidRPr="006541A7">
              <w:rPr>
                <w:rFonts w:asciiTheme="minorHAnsi" w:hAnsiTheme="minorHAnsi"/>
                <w:sz w:val="20"/>
                <w:szCs w:val="20"/>
              </w:rPr>
              <w:t>and ther</w:t>
            </w:r>
            <w:r w:rsidR="00D43F46" w:rsidRPr="006541A7">
              <w:rPr>
                <w:rFonts w:asciiTheme="minorHAnsi" w:hAnsiTheme="minorHAnsi"/>
                <w:sz w:val="20"/>
                <w:szCs w:val="20"/>
              </w:rPr>
              <w:t>e</w:t>
            </w:r>
            <w:r w:rsidR="002A3D06" w:rsidRPr="006541A7">
              <w:rPr>
                <w:rFonts w:asciiTheme="minorHAnsi" w:hAnsiTheme="minorHAnsi"/>
                <w:sz w:val="20"/>
                <w:szCs w:val="20"/>
              </w:rPr>
              <w:t xml:space="preserve"> is inconsistency in the use of reading </w:t>
            </w:r>
            <w:r w:rsidR="009D3DFC" w:rsidRPr="006541A7">
              <w:rPr>
                <w:rFonts w:asciiTheme="minorHAnsi" w:hAnsiTheme="minorHAnsi"/>
                <w:sz w:val="20"/>
                <w:szCs w:val="20"/>
              </w:rPr>
              <w:t>scheme</w:t>
            </w:r>
            <w:r w:rsidR="002A3D06" w:rsidRPr="006541A7">
              <w:rPr>
                <w:rFonts w:asciiTheme="minorHAnsi" w:hAnsiTheme="minorHAnsi"/>
                <w:sz w:val="20"/>
                <w:szCs w:val="20"/>
              </w:rPr>
              <w:t xml:space="preserve"> materials.</w:t>
            </w:r>
          </w:p>
          <w:p w14:paraId="48D74BB0" w14:textId="77777777" w:rsidR="00BB3403" w:rsidRPr="006541A7" w:rsidRDefault="00BB3403" w:rsidP="001D1DA2">
            <w:pPr>
              <w:pStyle w:val="Default"/>
              <w:rPr>
                <w:rFonts w:asciiTheme="minorHAnsi" w:hAnsiTheme="minorHAnsi"/>
                <w:sz w:val="20"/>
                <w:szCs w:val="20"/>
              </w:rPr>
            </w:pPr>
          </w:p>
          <w:p w14:paraId="17111904" w14:textId="0882027A" w:rsidR="001F44C2" w:rsidRPr="006541A7" w:rsidRDefault="003B5113" w:rsidP="001D1DA2">
            <w:pPr>
              <w:pStyle w:val="Default"/>
              <w:rPr>
                <w:rFonts w:asciiTheme="minorHAnsi" w:hAnsiTheme="minorHAnsi"/>
                <w:sz w:val="20"/>
                <w:szCs w:val="20"/>
              </w:rPr>
            </w:pPr>
            <w:r w:rsidRPr="006541A7">
              <w:rPr>
                <w:rFonts w:asciiTheme="minorHAnsi" w:hAnsiTheme="minorHAnsi"/>
                <w:sz w:val="20"/>
                <w:szCs w:val="20"/>
              </w:rPr>
              <w:t>The s</w:t>
            </w:r>
            <w:r w:rsidR="001F44C2" w:rsidRPr="006541A7">
              <w:rPr>
                <w:rFonts w:asciiTheme="minorHAnsi" w:hAnsiTheme="minorHAnsi"/>
                <w:sz w:val="20"/>
                <w:szCs w:val="20"/>
              </w:rPr>
              <w:t>chool library reopened</w:t>
            </w:r>
            <w:r w:rsidR="00B03443" w:rsidRPr="006541A7">
              <w:rPr>
                <w:rFonts w:asciiTheme="minorHAnsi" w:hAnsiTheme="minorHAnsi"/>
                <w:sz w:val="20"/>
                <w:szCs w:val="20"/>
              </w:rPr>
              <w:t xml:space="preserve"> in January 2024</w:t>
            </w:r>
            <w:r w:rsidR="001F44C2" w:rsidRPr="006541A7">
              <w:rPr>
                <w:rFonts w:asciiTheme="minorHAnsi" w:hAnsiTheme="minorHAnsi"/>
                <w:sz w:val="20"/>
                <w:szCs w:val="20"/>
              </w:rPr>
              <w:t xml:space="preserve"> after extensive investment in new books. </w:t>
            </w:r>
            <w:r w:rsidRPr="006541A7">
              <w:rPr>
                <w:rFonts w:asciiTheme="minorHAnsi" w:hAnsiTheme="minorHAnsi"/>
                <w:sz w:val="20"/>
                <w:szCs w:val="20"/>
              </w:rPr>
              <w:t>However</w:t>
            </w:r>
            <w:r w:rsidR="003F4612" w:rsidRPr="006541A7">
              <w:rPr>
                <w:rFonts w:asciiTheme="minorHAnsi" w:hAnsiTheme="minorHAnsi"/>
                <w:sz w:val="20"/>
                <w:szCs w:val="20"/>
              </w:rPr>
              <w:t>,</w:t>
            </w:r>
            <w:r w:rsidR="001F44C2" w:rsidRPr="006541A7">
              <w:rPr>
                <w:rFonts w:asciiTheme="minorHAnsi" w:hAnsiTheme="minorHAnsi"/>
                <w:sz w:val="20"/>
                <w:szCs w:val="20"/>
              </w:rPr>
              <w:t xml:space="preserve"> use </w:t>
            </w:r>
            <w:r w:rsidR="003F4612" w:rsidRPr="006541A7">
              <w:rPr>
                <w:rFonts w:asciiTheme="minorHAnsi" w:hAnsiTheme="minorHAnsi"/>
                <w:sz w:val="20"/>
                <w:szCs w:val="20"/>
              </w:rPr>
              <w:t>has been</w:t>
            </w:r>
            <w:r w:rsidR="001F44C2" w:rsidRPr="006541A7">
              <w:rPr>
                <w:rFonts w:asciiTheme="minorHAnsi" w:hAnsiTheme="minorHAnsi"/>
                <w:sz w:val="20"/>
                <w:szCs w:val="20"/>
              </w:rPr>
              <w:t xml:space="preserve"> inconsistent</w:t>
            </w:r>
            <w:r w:rsidR="00BA40AE" w:rsidRPr="006541A7">
              <w:rPr>
                <w:rFonts w:asciiTheme="minorHAnsi" w:hAnsiTheme="minorHAnsi"/>
                <w:sz w:val="20"/>
                <w:szCs w:val="20"/>
              </w:rPr>
              <w:t xml:space="preserve"> with only </w:t>
            </w:r>
            <w:r w:rsidR="001F44C2" w:rsidRPr="006541A7">
              <w:rPr>
                <w:rFonts w:asciiTheme="minorHAnsi" w:hAnsiTheme="minorHAnsi"/>
                <w:sz w:val="20"/>
                <w:szCs w:val="20"/>
              </w:rPr>
              <w:t>P1 – P4</w:t>
            </w:r>
            <w:r w:rsidR="009D14A9" w:rsidRPr="006541A7">
              <w:rPr>
                <w:rFonts w:asciiTheme="minorHAnsi" w:hAnsiTheme="minorHAnsi"/>
                <w:sz w:val="20"/>
                <w:szCs w:val="20"/>
              </w:rPr>
              <w:t xml:space="preserve"> hav</w:t>
            </w:r>
            <w:r w:rsidR="00026525" w:rsidRPr="006541A7">
              <w:rPr>
                <w:rFonts w:asciiTheme="minorHAnsi" w:hAnsiTheme="minorHAnsi"/>
                <w:sz w:val="20"/>
                <w:szCs w:val="20"/>
              </w:rPr>
              <w:t>ing</w:t>
            </w:r>
            <w:r w:rsidR="009D14A9" w:rsidRPr="006541A7">
              <w:rPr>
                <w:rFonts w:asciiTheme="minorHAnsi" w:hAnsiTheme="minorHAnsi"/>
                <w:sz w:val="20"/>
                <w:szCs w:val="20"/>
              </w:rPr>
              <w:t xml:space="preserve"> had timetabled sessions</w:t>
            </w:r>
            <w:r w:rsidR="001F44C2" w:rsidRPr="006541A7">
              <w:rPr>
                <w:rFonts w:asciiTheme="minorHAnsi" w:hAnsiTheme="minorHAnsi"/>
                <w:sz w:val="20"/>
                <w:szCs w:val="20"/>
              </w:rPr>
              <w:t xml:space="preserve">. </w:t>
            </w:r>
          </w:p>
          <w:p w14:paraId="73E0FCA2" w14:textId="77777777" w:rsidR="00EB26A7" w:rsidRPr="006541A7" w:rsidRDefault="00EB26A7" w:rsidP="001D1DA2">
            <w:pPr>
              <w:pStyle w:val="Default"/>
              <w:rPr>
                <w:rFonts w:asciiTheme="minorHAnsi" w:hAnsiTheme="minorHAnsi"/>
                <w:sz w:val="20"/>
                <w:szCs w:val="20"/>
              </w:rPr>
            </w:pPr>
          </w:p>
          <w:p w14:paraId="19291998" w14:textId="37B05E44" w:rsidR="00EB26A7" w:rsidRPr="006541A7" w:rsidRDefault="00EB26A7" w:rsidP="001D1DA2">
            <w:pPr>
              <w:pStyle w:val="Default"/>
              <w:rPr>
                <w:rFonts w:asciiTheme="minorHAnsi" w:hAnsiTheme="minorHAnsi"/>
                <w:sz w:val="20"/>
                <w:szCs w:val="20"/>
              </w:rPr>
            </w:pPr>
          </w:p>
          <w:p w14:paraId="374498E2" w14:textId="77777777" w:rsidR="00026525" w:rsidRPr="006541A7" w:rsidRDefault="00026525" w:rsidP="001D1DA2">
            <w:pPr>
              <w:pStyle w:val="Default"/>
              <w:rPr>
                <w:rFonts w:asciiTheme="minorHAnsi" w:hAnsiTheme="minorHAnsi"/>
                <w:sz w:val="20"/>
                <w:szCs w:val="20"/>
              </w:rPr>
            </w:pPr>
          </w:p>
          <w:p w14:paraId="5C07BAFB" w14:textId="77777777" w:rsidR="00026525" w:rsidRPr="006541A7" w:rsidRDefault="00026525" w:rsidP="001D1DA2">
            <w:pPr>
              <w:pStyle w:val="Default"/>
              <w:rPr>
                <w:rFonts w:asciiTheme="minorHAnsi" w:hAnsiTheme="minorHAnsi"/>
                <w:sz w:val="20"/>
                <w:szCs w:val="20"/>
              </w:rPr>
            </w:pPr>
          </w:p>
          <w:p w14:paraId="288B9C5F" w14:textId="36BAEA8D" w:rsidR="001F44C2" w:rsidRPr="006541A7" w:rsidRDefault="001F44C2" w:rsidP="00172245">
            <w:pPr>
              <w:pStyle w:val="Default"/>
              <w:numPr>
                <w:ilvl w:val="0"/>
                <w:numId w:val="33"/>
              </w:numPr>
              <w:ind w:left="720" w:hanging="360"/>
              <w:rPr>
                <w:rFonts w:asciiTheme="minorHAnsi" w:hAnsiTheme="minorHAnsi"/>
                <w:sz w:val="20"/>
                <w:szCs w:val="20"/>
              </w:rPr>
            </w:pPr>
          </w:p>
        </w:tc>
        <w:tc>
          <w:tcPr>
            <w:tcW w:w="3139" w:type="dxa"/>
          </w:tcPr>
          <w:p w14:paraId="7715E385" w14:textId="77777777" w:rsidR="00336520" w:rsidRPr="006541A7" w:rsidRDefault="00F4349D" w:rsidP="0015764F">
            <w:pPr>
              <w:rPr>
                <w:b/>
                <w:bCs/>
                <w:sz w:val="20"/>
                <w:szCs w:val="20"/>
              </w:rPr>
            </w:pPr>
            <w:r w:rsidRPr="006541A7">
              <w:rPr>
                <w:b/>
                <w:bCs/>
                <w:sz w:val="20"/>
                <w:szCs w:val="20"/>
              </w:rPr>
              <w:t>Atta</w:t>
            </w:r>
            <w:r w:rsidR="00336520" w:rsidRPr="006541A7">
              <w:rPr>
                <w:b/>
                <w:bCs/>
                <w:sz w:val="20"/>
                <w:szCs w:val="20"/>
              </w:rPr>
              <w:t>inment:</w:t>
            </w:r>
          </w:p>
          <w:p w14:paraId="5F70AE37" w14:textId="77777777" w:rsidR="00336520" w:rsidRPr="006541A7" w:rsidRDefault="00336520" w:rsidP="0015764F">
            <w:pPr>
              <w:rPr>
                <w:sz w:val="20"/>
                <w:szCs w:val="20"/>
              </w:rPr>
            </w:pPr>
          </w:p>
          <w:p w14:paraId="663C356C" w14:textId="1DC6672B" w:rsidR="0015764F" w:rsidRPr="006541A7" w:rsidRDefault="0015764F" w:rsidP="0015764F">
            <w:pPr>
              <w:rPr>
                <w:sz w:val="20"/>
                <w:szCs w:val="20"/>
              </w:rPr>
            </w:pPr>
            <w:r w:rsidRPr="006541A7">
              <w:rPr>
                <w:sz w:val="20"/>
                <w:szCs w:val="20"/>
              </w:rPr>
              <w:t>SFL support based on data / tracking of reading data over time</w:t>
            </w:r>
            <w:r w:rsidR="00BB3403" w:rsidRPr="006541A7">
              <w:rPr>
                <w:sz w:val="20"/>
                <w:szCs w:val="20"/>
              </w:rPr>
              <w:t>.</w:t>
            </w:r>
          </w:p>
          <w:p w14:paraId="1BC3CFCA" w14:textId="77777777" w:rsidR="00860242" w:rsidRPr="006541A7" w:rsidRDefault="00860242" w:rsidP="0015764F">
            <w:pPr>
              <w:rPr>
                <w:sz w:val="20"/>
                <w:szCs w:val="20"/>
              </w:rPr>
            </w:pPr>
          </w:p>
          <w:p w14:paraId="4D646529" w14:textId="7C3140C0" w:rsidR="001D1DA2" w:rsidRPr="006541A7" w:rsidRDefault="00451DF2" w:rsidP="0015764F">
            <w:pPr>
              <w:rPr>
                <w:sz w:val="20"/>
                <w:szCs w:val="20"/>
              </w:rPr>
            </w:pPr>
            <w:r w:rsidRPr="006541A7">
              <w:rPr>
                <w:sz w:val="20"/>
                <w:szCs w:val="20"/>
              </w:rPr>
              <w:t>Staff continuing to engage with the</w:t>
            </w:r>
            <w:r w:rsidR="001D1DA2" w:rsidRPr="006541A7">
              <w:rPr>
                <w:sz w:val="20"/>
                <w:szCs w:val="20"/>
              </w:rPr>
              <w:t xml:space="preserve"> Benchmar</w:t>
            </w:r>
            <w:r w:rsidRPr="006541A7">
              <w:rPr>
                <w:sz w:val="20"/>
                <w:szCs w:val="20"/>
              </w:rPr>
              <w:t>ks.</w:t>
            </w:r>
          </w:p>
          <w:p w14:paraId="4BAF7194" w14:textId="77777777" w:rsidR="00451DF2" w:rsidRPr="006541A7" w:rsidRDefault="00451DF2" w:rsidP="0015764F">
            <w:pPr>
              <w:rPr>
                <w:sz w:val="20"/>
                <w:szCs w:val="20"/>
              </w:rPr>
            </w:pPr>
          </w:p>
          <w:p w14:paraId="6A28C618" w14:textId="47D8CE13" w:rsidR="00451DF2" w:rsidRPr="006541A7" w:rsidRDefault="00051ED1" w:rsidP="0015764F">
            <w:pPr>
              <w:rPr>
                <w:sz w:val="20"/>
                <w:szCs w:val="20"/>
              </w:rPr>
            </w:pPr>
            <w:r w:rsidRPr="006541A7">
              <w:rPr>
                <w:sz w:val="20"/>
                <w:szCs w:val="20"/>
              </w:rPr>
              <w:t>Stage attainment meeting</w:t>
            </w:r>
            <w:r w:rsidR="00D76A9E" w:rsidRPr="006541A7">
              <w:rPr>
                <w:sz w:val="20"/>
                <w:szCs w:val="20"/>
              </w:rPr>
              <w:t xml:space="preserve">s robustly analysing </w:t>
            </w:r>
            <w:r w:rsidR="009C6675" w:rsidRPr="006541A7">
              <w:rPr>
                <w:sz w:val="20"/>
                <w:szCs w:val="20"/>
              </w:rPr>
              <w:t>reading attainment</w:t>
            </w:r>
            <w:r w:rsidR="00752D1E" w:rsidRPr="006541A7">
              <w:rPr>
                <w:sz w:val="20"/>
                <w:szCs w:val="20"/>
              </w:rPr>
              <w:t>.</w:t>
            </w:r>
          </w:p>
          <w:p w14:paraId="04A0F62E" w14:textId="77777777" w:rsidR="00AE5302" w:rsidRPr="006541A7" w:rsidRDefault="00AE5302" w:rsidP="0015764F">
            <w:pPr>
              <w:rPr>
                <w:sz w:val="20"/>
                <w:szCs w:val="20"/>
              </w:rPr>
            </w:pPr>
          </w:p>
          <w:p w14:paraId="59827AF9" w14:textId="77777777" w:rsidR="00AE5302" w:rsidRPr="006541A7" w:rsidRDefault="00AE5302" w:rsidP="0015764F">
            <w:pPr>
              <w:rPr>
                <w:sz w:val="20"/>
                <w:szCs w:val="20"/>
              </w:rPr>
            </w:pPr>
          </w:p>
          <w:p w14:paraId="3A253CDA" w14:textId="10D64735" w:rsidR="00862C8D" w:rsidRPr="006541A7" w:rsidRDefault="00AE5302" w:rsidP="0015764F">
            <w:pPr>
              <w:rPr>
                <w:b/>
                <w:bCs/>
                <w:sz w:val="20"/>
                <w:szCs w:val="20"/>
              </w:rPr>
            </w:pPr>
            <w:r w:rsidRPr="006541A7">
              <w:rPr>
                <w:b/>
                <w:bCs/>
                <w:sz w:val="20"/>
                <w:szCs w:val="20"/>
              </w:rPr>
              <w:t>Teaching/Learning:</w:t>
            </w:r>
          </w:p>
          <w:p w14:paraId="6973C7B8" w14:textId="77777777" w:rsidR="007558B1" w:rsidRPr="006541A7" w:rsidRDefault="007558B1" w:rsidP="0015764F">
            <w:pPr>
              <w:rPr>
                <w:b/>
                <w:bCs/>
                <w:sz w:val="20"/>
                <w:szCs w:val="20"/>
              </w:rPr>
            </w:pPr>
          </w:p>
          <w:p w14:paraId="3AC49094" w14:textId="44FEEB27" w:rsidR="007558B1" w:rsidRPr="006541A7" w:rsidRDefault="007558B1" w:rsidP="007558B1">
            <w:pPr>
              <w:rPr>
                <w:sz w:val="20"/>
                <w:szCs w:val="20"/>
              </w:rPr>
            </w:pPr>
            <w:r w:rsidRPr="006541A7">
              <w:rPr>
                <w:sz w:val="20"/>
                <w:szCs w:val="20"/>
              </w:rPr>
              <w:t>Staff become familiar with CEC updated Literacy Framework.</w:t>
            </w:r>
          </w:p>
          <w:p w14:paraId="5B92923B" w14:textId="77777777" w:rsidR="007558B1" w:rsidRPr="006541A7" w:rsidRDefault="007558B1" w:rsidP="007558B1">
            <w:pPr>
              <w:rPr>
                <w:b/>
                <w:bCs/>
                <w:sz w:val="20"/>
                <w:szCs w:val="20"/>
              </w:rPr>
            </w:pPr>
          </w:p>
          <w:p w14:paraId="227F133B" w14:textId="6A780859" w:rsidR="00862C8D" w:rsidRPr="006541A7" w:rsidRDefault="00862C8D" w:rsidP="007558B1">
            <w:pPr>
              <w:rPr>
                <w:sz w:val="20"/>
                <w:szCs w:val="20"/>
              </w:rPr>
            </w:pPr>
            <w:r w:rsidRPr="006541A7">
              <w:rPr>
                <w:sz w:val="20"/>
                <w:szCs w:val="20"/>
              </w:rPr>
              <w:t>Whole school Dyslexia training.</w:t>
            </w:r>
          </w:p>
          <w:p w14:paraId="2869A5C0" w14:textId="77777777" w:rsidR="00860242" w:rsidRPr="006541A7" w:rsidRDefault="00860242" w:rsidP="007558B1">
            <w:pPr>
              <w:rPr>
                <w:sz w:val="20"/>
                <w:szCs w:val="20"/>
              </w:rPr>
            </w:pPr>
          </w:p>
          <w:p w14:paraId="1C823D0E" w14:textId="77FC8377" w:rsidR="009D4B48" w:rsidRPr="006541A7" w:rsidRDefault="009D4B48" w:rsidP="007558B1">
            <w:pPr>
              <w:rPr>
                <w:sz w:val="20"/>
                <w:szCs w:val="20"/>
              </w:rPr>
            </w:pPr>
            <w:r w:rsidRPr="006541A7">
              <w:rPr>
                <w:sz w:val="20"/>
                <w:szCs w:val="20"/>
              </w:rPr>
              <w:t>Robust evaluation of</w:t>
            </w:r>
            <w:r w:rsidR="00BD3CC4" w:rsidRPr="006541A7">
              <w:rPr>
                <w:sz w:val="20"/>
                <w:szCs w:val="20"/>
              </w:rPr>
              <w:t xml:space="preserve"> current practice in the</w:t>
            </w:r>
            <w:r w:rsidRPr="006541A7">
              <w:rPr>
                <w:sz w:val="20"/>
                <w:szCs w:val="20"/>
              </w:rPr>
              <w:t xml:space="preserve"> teaching of reading</w:t>
            </w:r>
          </w:p>
          <w:p w14:paraId="31C43C91" w14:textId="77777777" w:rsidR="009D4B48" w:rsidRPr="006541A7" w:rsidRDefault="009D4B48" w:rsidP="007558B1">
            <w:pPr>
              <w:rPr>
                <w:sz w:val="20"/>
                <w:szCs w:val="20"/>
              </w:rPr>
            </w:pPr>
          </w:p>
          <w:p w14:paraId="5A221B30" w14:textId="4B6D0E23" w:rsidR="0015764F" w:rsidRPr="006541A7" w:rsidRDefault="0015764F" w:rsidP="007558B1">
            <w:pPr>
              <w:rPr>
                <w:sz w:val="20"/>
                <w:szCs w:val="20"/>
              </w:rPr>
            </w:pPr>
            <w:r w:rsidRPr="006541A7">
              <w:rPr>
                <w:sz w:val="20"/>
                <w:szCs w:val="20"/>
              </w:rPr>
              <w:t>Whole school approach to teaching of reading</w:t>
            </w:r>
            <w:r w:rsidR="001B610E" w:rsidRPr="006541A7">
              <w:rPr>
                <w:sz w:val="20"/>
                <w:szCs w:val="20"/>
              </w:rPr>
              <w:t xml:space="preserve"> </w:t>
            </w:r>
            <w:r w:rsidR="00ED3337" w:rsidRPr="006541A7">
              <w:rPr>
                <w:sz w:val="20"/>
                <w:szCs w:val="20"/>
              </w:rPr>
              <w:t>with updated planning sheets an</w:t>
            </w:r>
            <w:r w:rsidR="009352B4" w:rsidRPr="006541A7">
              <w:rPr>
                <w:sz w:val="20"/>
                <w:szCs w:val="20"/>
              </w:rPr>
              <w:t>d the creation of a Reading Toolkit.</w:t>
            </w:r>
          </w:p>
          <w:p w14:paraId="2296E44A" w14:textId="77777777" w:rsidR="002B0E6F" w:rsidRPr="006541A7" w:rsidRDefault="002B0E6F" w:rsidP="007558B1">
            <w:pPr>
              <w:rPr>
                <w:sz w:val="20"/>
                <w:szCs w:val="20"/>
              </w:rPr>
            </w:pPr>
          </w:p>
          <w:p w14:paraId="2A50A101" w14:textId="3DA5DE33" w:rsidR="002B0E6F" w:rsidRPr="006541A7" w:rsidRDefault="002B0E6F" w:rsidP="002B0E6F">
            <w:pPr>
              <w:rPr>
                <w:sz w:val="20"/>
                <w:szCs w:val="20"/>
              </w:rPr>
            </w:pPr>
            <w:r w:rsidRPr="006541A7">
              <w:rPr>
                <w:sz w:val="20"/>
                <w:szCs w:val="20"/>
              </w:rPr>
              <w:t>Consistency of comprehension teaching: Explicitly teaching and identifying the six comprehension strategies matched to appropriate texts: prediction, questioning, clarifying, summarising, inference, activating prior knowledge.</w:t>
            </w:r>
          </w:p>
          <w:p w14:paraId="402C69DE" w14:textId="77777777" w:rsidR="004B001F" w:rsidRPr="006541A7" w:rsidRDefault="004B001F" w:rsidP="002B0E6F">
            <w:pPr>
              <w:rPr>
                <w:sz w:val="20"/>
                <w:szCs w:val="20"/>
              </w:rPr>
            </w:pPr>
          </w:p>
          <w:p w14:paraId="562B0A6B" w14:textId="0F57D612" w:rsidR="004B001F" w:rsidRPr="006541A7" w:rsidRDefault="004B001F" w:rsidP="002B0E6F">
            <w:pPr>
              <w:rPr>
                <w:sz w:val="20"/>
                <w:szCs w:val="20"/>
              </w:rPr>
            </w:pPr>
            <w:r w:rsidRPr="006541A7">
              <w:rPr>
                <w:sz w:val="20"/>
                <w:szCs w:val="20"/>
              </w:rPr>
              <w:t>Ensure we have consistency in daily teaching of phonics / spelling in P1- P7.</w:t>
            </w:r>
          </w:p>
          <w:p w14:paraId="5FDBDD8B" w14:textId="77777777" w:rsidR="0064363D" w:rsidRDefault="0064363D" w:rsidP="0015764F">
            <w:pPr>
              <w:rPr>
                <w:sz w:val="20"/>
                <w:szCs w:val="20"/>
              </w:rPr>
            </w:pPr>
          </w:p>
          <w:p w14:paraId="18E1E9A1" w14:textId="77777777" w:rsidR="001E2589" w:rsidRDefault="001E2589" w:rsidP="0015764F">
            <w:pPr>
              <w:rPr>
                <w:sz w:val="20"/>
                <w:szCs w:val="20"/>
              </w:rPr>
            </w:pPr>
          </w:p>
          <w:p w14:paraId="1B5FE9D7" w14:textId="77777777" w:rsidR="001E2589" w:rsidRPr="006541A7" w:rsidRDefault="001E2589" w:rsidP="0015764F">
            <w:pPr>
              <w:rPr>
                <w:sz w:val="20"/>
                <w:szCs w:val="20"/>
              </w:rPr>
            </w:pPr>
          </w:p>
          <w:p w14:paraId="7268C814" w14:textId="6CB694D7" w:rsidR="0064363D" w:rsidRPr="006541A7" w:rsidRDefault="0064363D" w:rsidP="0015764F">
            <w:pPr>
              <w:rPr>
                <w:b/>
                <w:bCs/>
                <w:sz w:val="20"/>
                <w:szCs w:val="20"/>
              </w:rPr>
            </w:pPr>
            <w:r w:rsidRPr="006541A7">
              <w:rPr>
                <w:b/>
                <w:bCs/>
                <w:sz w:val="20"/>
                <w:szCs w:val="20"/>
              </w:rPr>
              <w:lastRenderedPageBreak/>
              <w:t>Reading Culture:</w:t>
            </w:r>
          </w:p>
          <w:p w14:paraId="19EAE30C" w14:textId="10CF0E6B" w:rsidR="00CF07DF" w:rsidRPr="006541A7" w:rsidRDefault="00CF07DF" w:rsidP="0015764F">
            <w:pPr>
              <w:rPr>
                <w:sz w:val="20"/>
                <w:szCs w:val="20"/>
              </w:rPr>
            </w:pPr>
            <w:r w:rsidRPr="006541A7">
              <w:rPr>
                <w:sz w:val="20"/>
                <w:szCs w:val="20"/>
              </w:rPr>
              <w:t xml:space="preserve">Reestablishing Pupil Leadership group to </w:t>
            </w:r>
            <w:r w:rsidR="00FE4B60" w:rsidRPr="006541A7">
              <w:rPr>
                <w:sz w:val="20"/>
                <w:szCs w:val="20"/>
              </w:rPr>
              <w:t>promote reading for pleasure a</w:t>
            </w:r>
            <w:r w:rsidR="00197B22" w:rsidRPr="006541A7">
              <w:rPr>
                <w:sz w:val="20"/>
                <w:szCs w:val="20"/>
              </w:rPr>
              <w:t>cross the school.</w:t>
            </w:r>
          </w:p>
          <w:p w14:paraId="4AD7DB6E" w14:textId="77777777" w:rsidR="004B001F" w:rsidRPr="006541A7" w:rsidRDefault="004B001F" w:rsidP="0015764F">
            <w:pPr>
              <w:rPr>
                <w:sz w:val="20"/>
                <w:szCs w:val="20"/>
              </w:rPr>
            </w:pPr>
          </w:p>
          <w:p w14:paraId="568F87A4" w14:textId="1A0657B4" w:rsidR="004B001F" w:rsidRPr="006541A7" w:rsidRDefault="00491EA8" w:rsidP="0015764F">
            <w:pPr>
              <w:rPr>
                <w:sz w:val="20"/>
                <w:szCs w:val="20"/>
              </w:rPr>
            </w:pPr>
            <w:r w:rsidRPr="006541A7">
              <w:rPr>
                <w:sz w:val="20"/>
                <w:szCs w:val="20"/>
              </w:rPr>
              <w:t xml:space="preserve">Work towards Scottish Book Trust Reading </w:t>
            </w:r>
            <w:r w:rsidR="00E1637F" w:rsidRPr="006541A7">
              <w:rPr>
                <w:sz w:val="20"/>
                <w:szCs w:val="20"/>
              </w:rPr>
              <w:t>Schools Core Framework.</w:t>
            </w:r>
          </w:p>
          <w:p w14:paraId="2AC94267" w14:textId="77777777" w:rsidR="00A42546" w:rsidRPr="006541A7" w:rsidRDefault="00A42546" w:rsidP="0015764F">
            <w:pPr>
              <w:rPr>
                <w:sz w:val="20"/>
                <w:szCs w:val="20"/>
              </w:rPr>
            </w:pPr>
          </w:p>
          <w:p w14:paraId="1071097E" w14:textId="4B20B854" w:rsidR="00A42546" w:rsidRPr="006541A7" w:rsidRDefault="00A42546" w:rsidP="0015764F">
            <w:pPr>
              <w:rPr>
                <w:sz w:val="20"/>
                <w:szCs w:val="20"/>
              </w:rPr>
            </w:pPr>
            <w:r w:rsidRPr="006541A7">
              <w:rPr>
                <w:sz w:val="20"/>
                <w:szCs w:val="20"/>
              </w:rPr>
              <w:t>Family Learning event linked to Scottish Book Trust/Read Write Count pupil bags being gifted</w:t>
            </w:r>
            <w:r w:rsidR="00733A25" w:rsidRPr="006541A7">
              <w:rPr>
                <w:sz w:val="20"/>
                <w:szCs w:val="20"/>
              </w:rPr>
              <w:t>.</w:t>
            </w:r>
          </w:p>
          <w:p w14:paraId="268C9F70" w14:textId="77777777" w:rsidR="00860242" w:rsidRPr="006541A7" w:rsidRDefault="00860242" w:rsidP="0015764F">
            <w:pPr>
              <w:rPr>
                <w:sz w:val="20"/>
                <w:szCs w:val="20"/>
              </w:rPr>
            </w:pPr>
          </w:p>
          <w:p w14:paraId="06B4198F" w14:textId="744E7680" w:rsidR="0015764F" w:rsidRPr="006541A7" w:rsidRDefault="0015764F" w:rsidP="0015764F">
            <w:pPr>
              <w:rPr>
                <w:sz w:val="20"/>
                <w:szCs w:val="20"/>
              </w:rPr>
            </w:pPr>
            <w:r w:rsidRPr="006541A7">
              <w:rPr>
                <w:sz w:val="20"/>
                <w:szCs w:val="20"/>
              </w:rPr>
              <w:t xml:space="preserve">Regular access to school library and Currie </w:t>
            </w:r>
            <w:r w:rsidR="00AB7FCB" w:rsidRPr="006541A7">
              <w:rPr>
                <w:sz w:val="20"/>
                <w:szCs w:val="20"/>
              </w:rPr>
              <w:t>L</w:t>
            </w:r>
            <w:r w:rsidRPr="006541A7">
              <w:rPr>
                <w:sz w:val="20"/>
                <w:szCs w:val="20"/>
              </w:rPr>
              <w:t>ibrary for all pupils</w:t>
            </w:r>
            <w:r w:rsidR="00733A25" w:rsidRPr="006541A7">
              <w:rPr>
                <w:sz w:val="20"/>
                <w:szCs w:val="20"/>
              </w:rPr>
              <w:t>.</w:t>
            </w:r>
          </w:p>
          <w:p w14:paraId="26F57135" w14:textId="77777777" w:rsidR="002B0E6F" w:rsidRPr="006541A7" w:rsidRDefault="002B0E6F" w:rsidP="00860242">
            <w:pPr>
              <w:pStyle w:val="Default"/>
              <w:rPr>
                <w:rFonts w:asciiTheme="minorHAnsi" w:hAnsiTheme="minorHAnsi"/>
                <w:sz w:val="20"/>
                <w:szCs w:val="20"/>
              </w:rPr>
            </w:pPr>
          </w:p>
          <w:p w14:paraId="0EFAC1E8" w14:textId="0A826DC2" w:rsidR="001F44C2" w:rsidRPr="006541A7" w:rsidRDefault="001F44C2" w:rsidP="00E776B5">
            <w:pPr>
              <w:pStyle w:val="Default"/>
              <w:rPr>
                <w:rFonts w:asciiTheme="minorHAnsi" w:hAnsiTheme="minorHAnsi"/>
                <w:sz w:val="20"/>
                <w:szCs w:val="20"/>
              </w:rPr>
            </w:pPr>
            <w:r w:rsidRPr="006541A7">
              <w:rPr>
                <w:rFonts w:asciiTheme="minorHAnsi" w:hAnsiTheme="minorHAnsi"/>
                <w:sz w:val="20"/>
                <w:szCs w:val="20"/>
              </w:rPr>
              <w:t xml:space="preserve">Adults to read aloud every day using a range of quality fiction and non-fiction texts, modelling reading comprehension strategies where appropriate. </w:t>
            </w:r>
          </w:p>
        </w:tc>
        <w:tc>
          <w:tcPr>
            <w:tcW w:w="3139" w:type="dxa"/>
          </w:tcPr>
          <w:p w14:paraId="1D8F6CBC" w14:textId="68658AFA" w:rsidR="0018046E" w:rsidRPr="006541A7" w:rsidRDefault="00BF5261" w:rsidP="005C1805">
            <w:pPr>
              <w:pStyle w:val="ListParagraph"/>
              <w:numPr>
                <w:ilvl w:val="0"/>
                <w:numId w:val="39"/>
              </w:numPr>
              <w:rPr>
                <w:sz w:val="20"/>
                <w:szCs w:val="20"/>
              </w:rPr>
            </w:pPr>
            <w:r w:rsidRPr="006541A7">
              <w:rPr>
                <w:sz w:val="20"/>
                <w:szCs w:val="20"/>
              </w:rPr>
              <w:lastRenderedPageBreak/>
              <w:t xml:space="preserve">Audit of current </w:t>
            </w:r>
            <w:r w:rsidR="00815197" w:rsidRPr="006541A7">
              <w:rPr>
                <w:sz w:val="20"/>
                <w:szCs w:val="20"/>
              </w:rPr>
              <w:t xml:space="preserve">novel sets and reading </w:t>
            </w:r>
            <w:r w:rsidR="00FF48BB" w:rsidRPr="006541A7">
              <w:rPr>
                <w:sz w:val="20"/>
                <w:szCs w:val="20"/>
              </w:rPr>
              <w:t>schemes used across all stages – working party.</w:t>
            </w:r>
            <w:r w:rsidR="000B3375" w:rsidRPr="006541A7">
              <w:rPr>
                <w:sz w:val="20"/>
                <w:szCs w:val="20"/>
              </w:rPr>
              <w:t xml:space="preserve"> (Nov)</w:t>
            </w:r>
          </w:p>
          <w:p w14:paraId="69E81F5B" w14:textId="77777777" w:rsidR="00ED02C4" w:rsidRPr="006541A7" w:rsidRDefault="00ED02C4" w:rsidP="00ED02C4">
            <w:pPr>
              <w:rPr>
                <w:sz w:val="20"/>
                <w:szCs w:val="20"/>
              </w:rPr>
            </w:pPr>
          </w:p>
          <w:p w14:paraId="057916C7" w14:textId="1A4F1307" w:rsidR="00ED02C4" w:rsidRPr="006541A7" w:rsidRDefault="00ED02C4" w:rsidP="00ED02C4">
            <w:pPr>
              <w:pStyle w:val="ListParagraph"/>
              <w:numPr>
                <w:ilvl w:val="0"/>
                <w:numId w:val="39"/>
              </w:numPr>
              <w:rPr>
                <w:sz w:val="20"/>
                <w:szCs w:val="20"/>
              </w:rPr>
            </w:pPr>
            <w:r w:rsidRPr="006541A7">
              <w:rPr>
                <w:sz w:val="20"/>
                <w:szCs w:val="20"/>
              </w:rPr>
              <w:t>Purchase of new class novel sets – working group</w:t>
            </w:r>
            <w:r w:rsidR="00943A5D" w:rsidRPr="006541A7">
              <w:rPr>
                <w:sz w:val="20"/>
                <w:szCs w:val="20"/>
              </w:rPr>
              <w:t xml:space="preserve"> (Nov)</w:t>
            </w:r>
          </w:p>
          <w:p w14:paraId="683DB69D" w14:textId="77777777" w:rsidR="00AC0962" w:rsidRPr="006541A7" w:rsidRDefault="00AC0962" w:rsidP="00AC0962">
            <w:pPr>
              <w:pStyle w:val="ListParagraph"/>
              <w:rPr>
                <w:sz w:val="20"/>
                <w:szCs w:val="20"/>
              </w:rPr>
            </w:pPr>
          </w:p>
          <w:p w14:paraId="28B83B5F" w14:textId="75AC96B9" w:rsidR="00AC0962" w:rsidRPr="006541A7" w:rsidRDefault="00AC0962" w:rsidP="00AC0962">
            <w:pPr>
              <w:pStyle w:val="ListParagraph"/>
              <w:numPr>
                <w:ilvl w:val="0"/>
                <w:numId w:val="39"/>
              </w:numPr>
              <w:rPr>
                <w:sz w:val="20"/>
                <w:szCs w:val="20"/>
              </w:rPr>
            </w:pPr>
            <w:r w:rsidRPr="006541A7">
              <w:rPr>
                <w:sz w:val="20"/>
                <w:szCs w:val="20"/>
              </w:rPr>
              <w:t>Audit of current practice in the teaching of reading and resources used – working</w:t>
            </w:r>
            <w:r w:rsidR="00994B78" w:rsidRPr="006541A7">
              <w:rPr>
                <w:sz w:val="20"/>
                <w:szCs w:val="20"/>
              </w:rPr>
              <w:t xml:space="preserve"> group</w:t>
            </w:r>
            <w:r w:rsidRPr="006541A7">
              <w:rPr>
                <w:sz w:val="20"/>
                <w:szCs w:val="20"/>
              </w:rPr>
              <w:t>.</w:t>
            </w:r>
            <w:r w:rsidR="000B3375" w:rsidRPr="006541A7">
              <w:rPr>
                <w:sz w:val="20"/>
                <w:szCs w:val="20"/>
              </w:rPr>
              <w:t xml:space="preserve"> (Jan)</w:t>
            </w:r>
          </w:p>
          <w:p w14:paraId="3C3F34CA" w14:textId="77777777" w:rsidR="00AC0962" w:rsidRPr="006541A7" w:rsidRDefault="00AC0962" w:rsidP="00AC0962">
            <w:pPr>
              <w:pStyle w:val="ListParagraph"/>
              <w:rPr>
                <w:sz w:val="20"/>
                <w:szCs w:val="20"/>
              </w:rPr>
            </w:pPr>
          </w:p>
          <w:p w14:paraId="5A68C418" w14:textId="4392656F" w:rsidR="00AC0962" w:rsidRPr="006541A7" w:rsidRDefault="00AC0962" w:rsidP="00AC0962">
            <w:pPr>
              <w:pStyle w:val="ListParagraph"/>
              <w:numPr>
                <w:ilvl w:val="0"/>
                <w:numId w:val="39"/>
              </w:numPr>
              <w:rPr>
                <w:sz w:val="20"/>
                <w:szCs w:val="20"/>
              </w:rPr>
            </w:pPr>
            <w:r w:rsidRPr="006541A7">
              <w:rPr>
                <w:sz w:val="20"/>
                <w:szCs w:val="20"/>
              </w:rPr>
              <w:t xml:space="preserve">Develop teaching toolkit for reading – working </w:t>
            </w:r>
            <w:r w:rsidR="00994B78" w:rsidRPr="006541A7">
              <w:rPr>
                <w:sz w:val="20"/>
                <w:szCs w:val="20"/>
              </w:rPr>
              <w:t>group.</w:t>
            </w:r>
            <w:r w:rsidR="000B3375" w:rsidRPr="006541A7">
              <w:rPr>
                <w:sz w:val="20"/>
                <w:szCs w:val="20"/>
              </w:rPr>
              <w:t xml:space="preserve"> (May)</w:t>
            </w:r>
          </w:p>
          <w:p w14:paraId="67D911BE" w14:textId="77777777" w:rsidR="00A22871" w:rsidRPr="006541A7" w:rsidRDefault="00A22871" w:rsidP="00AC0962">
            <w:pPr>
              <w:pStyle w:val="ListParagraph"/>
              <w:rPr>
                <w:sz w:val="20"/>
                <w:szCs w:val="20"/>
              </w:rPr>
            </w:pPr>
          </w:p>
          <w:p w14:paraId="28751F7F" w14:textId="77777777" w:rsidR="00A22871" w:rsidRPr="006541A7" w:rsidRDefault="00A22871" w:rsidP="00A22871">
            <w:pPr>
              <w:pStyle w:val="ListParagraph"/>
              <w:rPr>
                <w:sz w:val="20"/>
                <w:szCs w:val="20"/>
              </w:rPr>
            </w:pPr>
          </w:p>
          <w:p w14:paraId="5C905762" w14:textId="5862B540" w:rsidR="00A22871" w:rsidRPr="006541A7" w:rsidRDefault="00A22871" w:rsidP="005C1805">
            <w:pPr>
              <w:pStyle w:val="ListParagraph"/>
              <w:numPr>
                <w:ilvl w:val="0"/>
                <w:numId w:val="39"/>
              </w:numPr>
              <w:rPr>
                <w:sz w:val="20"/>
                <w:szCs w:val="20"/>
              </w:rPr>
            </w:pPr>
            <w:r w:rsidRPr="006541A7">
              <w:rPr>
                <w:sz w:val="20"/>
                <w:szCs w:val="20"/>
              </w:rPr>
              <w:t>School Library to be timetabled for use by all classes P1-P7 – PT.</w:t>
            </w:r>
            <w:r w:rsidR="000B3375" w:rsidRPr="006541A7">
              <w:rPr>
                <w:sz w:val="20"/>
                <w:szCs w:val="20"/>
              </w:rPr>
              <w:t xml:space="preserve"> (Aug</w:t>
            </w:r>
            <w:r w:rsidR="00943A5D" w:rsidRPr="006541A7">
              <w:rPr>
                <w:sz w:val="20"/>
                <w:szCs w:val="20"/>
              </w:rPr>
              <w:t>/Sept</w:t>
            </w:r>
            <w:r w:rsidR="000B3375" w:rsidRPr="006541A7">
              <w:rPr>
                <w:sz w:val="20"/>
                <w:szCs w:val="20"/>
              </w:rPr>
              <w:t>)</w:t>
            </w:r>
          </w:p>
          <w:p w14:paraId="697703B8" w14:textId="77777777" w:rsidR="000B3375" w:rsidRPr="006541A7" w:rsidRDefault="000B3375" w:rsidP="000B3375">
            <w:pPr>
              <w:rPr>
                <w:sz w:val="20"/>
                <w:szCs w:val="20"/>
              </w:rPr>
            </w:pPr>
          </w:p>
          <w:p w14:paraId="545DCAAA" w14:textId="40CB382C" w:rsidR="000B3375" w:rsidRPr="006541A7" w:rsidRDefault="000B3375" w:rsidP="000B3375">
            <w:pPr>
              <w:pStyle w:val="ListParagraph"/>
              <w:numPr>
                <w:ilvl w:val="0"/>
                <w:numId w:val="39"/>
              </w:numPr>
              <w:rPr>
                <w:sz w:val="20"/>
                <w:szCs w:val="20"/>
              </w:rPr>
            </w:pPr>
            <w:r w:rsidRPr="006541A7">
              <w:rPr>
                <w:sz w:val="20"/>
                <w:szCs w:val="20"/>
              </w:rPr>
              <w:t xml:space="preserve">Staff training on the use </w:t>
            </w:r>
            <w:proofErr w:type="gramStart"/>
            <w:r w:rsidRPr="006541A7">
              <w:rPr>
                <w:sz w:val="20"/>
                <w:szCs w:val="20"/>
              </w:rPr>
              <w:t>of  Junior</w:t>
            </w:r>
            <w:proofErr w:type="gramEnd"/>
            <w:r w:rsidRPr="006541A7">
              <w:rPr>
                <w:sz w:val="20"/>
                <w:szCs w:val="20"/>
              </w:rPr>
              <w:t xml:space="preserve"> Librarian system – PT. (Aug/Sept)</w:t>
            </w:r>
          </w:p>
          <w:p w14:paraId="2AF6421D" w14:textId="77777777" w:rsidR="00A22871" w:rsidRPr="006541A7" w:rsidRDefault="00A22871" w:rsidP="00A22871">
            <w:pPr>
              <w:pStyle w:val="ListParagraph"/>
              <w:rPr>
                <w:sz w:val="20"/>
                <w:szCs w:val="20"/>
              </w:rPr>
            </w:pPr>
          </w:p>
          <w:p w14:paraId="36CB2925" w14:textId="7C6B1326" w:rsidR="00A22871" w:rsidRPr="006541A7" w:rsidRDefault="00A22871" w:rsidP="005C1805">
            <w:pPr>
              <w:pStyle w:val="ListParagraph"/>
              <w:numPr>
                <w:ilvl w:val="0"/>
                <w:numId w:val="39"/>
              </w:numPr>
              <w:rPr>
                <w:sz w:val="20"/>
                <w:szCs w:val="20"/>
              </w:rPr>
            </w:pPr>
            <w:r w:rsidRPr="006541A7">
              <w:rPr>
                <w:sz w:val="20"/>
                <w:szCs w:val="20"/>
              </w:rPr>
              <w:t xml:space="preserve">Pupil Leadership group to be reestablished – PT. </w:t>
            </w:r>
            <w:r w:rsidR="000B3375" w:rsidRPr="006541A7">
              <w:rPr>
                <w:sz w:val="20"/>
                <w:szCs w:val="20"/>
              </w:rPr>
              <w:t>(Aug)</w:t>
            </w:r>
          </w:p>
          <w:p w14:paraId="40CB5A80" w14:textId="77777777" w:rsidR="00B33AF5" w:rsidRPr="006541A7" w:rsidRDefault="00B33AF5" w:rsidP="00B33AF5">
            <w:pPr>
              <w:pStyle w:val="ListParagraph"/>
              <w:rPr>
                <w:sz w:val="20"/>
                <w:szCs w:val="20"/>
              </w:rPr>
            </w:pPr>
          </w:p>
          <w:p w14:paraId="22054F99" w14:textId="464F1DCA" w:rsidR="00B33AF5" w:rsidRPr="006541A7" w:rsidRDefault="00B33AF5" w:rsidP="005C1805">
            <w:pPr>
              <w:pStyle w:val="ListParagraph"/>
              <w:numPr>
                <w:ilvl w:val="0"/>
                <w:numId w:val="39"/>
              </w:numPr>
              <w:rPr>
                <w:sz w:val="20"/>
                <w:szCs w:val="20"/>
              </w:rPr>
            </w:pPr>
            <w:r w:rsidRPr="006541A7">
              <w:rPr>
                <w:sz w:val="20"/>
                <w:szCs w:val="20"/>
              </w:rPr>
              <w:t>Family Learning event</w:t>
            </w:r>
            <w:r w:rsidR="004D044B" w:rsidRPr="006541A7">
              <w:rPr>
                <w:sz w:val="20"/>
                <w:szCs w:val="20"/>
              </w:rPr>
              <w:t xml:space="preserve">s during Scottish Book Week to celebrate the gifting of resources to </w:t>
            </w:r>
            <w:r w:rsidRPr="006541A7">
              <w:rPr>
                <w:sz w:val="20"/>
                <w:szCs w:val="20"/>
              </w:rPr>
              <w:t>P</w:t>
            </w:r>
            <w:r w:rsidR="004D044B" w:rsidRPr="006541A7">
              <w:rPr>
                <w:sz w:val="20"/>
                <w:szCs w:val="20"/>
              </w:rPr>
              <w:t xml:space="preserve">1, P2 and P3 pupils – PT and class teachers. </w:t>
            </w:r>
            <w:r w:rsidR="000B3375" w:rsidRPr="006541A7">
              <w:rPr>
                <w:sz w:val="20"/>
                <w:szCs w:val="20"/>
              </w:rPr>
              <w:t>(Nov)</w:t>
            </w:r>
          </w:p>
          <w:p w14:paraId="4F6029EB" w14:textId="77777777" w:rsidR="00872F9B" w:rsidRPr="006541A7" w:rsidRDefault="00872F9B" w:rsidP="00872F9B">
            <w:pPr>
              <w:pStyle w:val="ListParagraph"/>
              <w:rPr>
                <w:sz w:val="20"/>
                <w:szCs w:val="20"/>
              </w:rPr>
            </w:pPr>
          </w:p>
          <w:p w14:paraId="411D3534" w14:textId="35A25422" w:rsidR="004C7493" w:rsidRPr="006541A7" w:rsidRDefault="0063116E" w:rsidP="008B0DCD">
            <w:pPr>
              <w:pStyle w:val="ListParagraph"/>
              <w:numPr>
                <w:ilvl w:val="0"/>
                <w:numId w:val="39"/>
              </w:numPr>
              <w:rPr>
                <w:sz w:val="20"/>
                <w:szCs w:val="20"/>
              </w:rPr>
            </w:pPr>
            <w:r w:rsidRPr="006541A7">
              <w:rPr>
                <w:sz w:val="20"/>
                <w:szCs w:val="20"/>
              </w:rPr>
              <w:lastRenderedPageBreak/>
              <w:t>Progress towards Scottish Book Trust Reading Schools Core Framework to be documented and action plan created – PT</w:t>
            </w:r>
            <w:r w:rsidR="002D78BA" w:rsidRPr="006541A7">
              <w:rPr>
                <w:sz w:val="20"/>
                <w:szCs w:val="20"/>
              </w:rPr>
              <w:t xml:space="preserve"> and working group</w:t>
            </w:r>
            <w:r w:rsidRPr="006541A7">
              <w:rPr>
                <w:sz w:val="20"/>
                <w:szCs w:val="20"/>
              </w:rPr>
              <w:t>.</w:t>
            </w:r>
            <w:r w:rsidR="000B3375" w:rsidRPr="006541A7">
              <w:rPr>
                <w:sz w:val="20"/>
                <w:szCs w:val="20"/>
              </w:rPr>
              <w:t xml:space="preserve"> (Ongoing)</w:t>
            </w:r>
          </w:p>
          <w:p w14:paraId="43FD4638" w14:textId="77777777" w:rsidR="002D78BA" w:rsidRPr="006541A7" w:rsidRDefault="002D78BA" w:rsidP="002D78BA">
            <w:pPr>
              <w:pStyle w:val="ListParagraph"/>
              <w:rPr>
                <w:sz w:val="20"/>
                <w:szCs w:val="20"/>
              </w:rPr>
            </w:pPr>
          </w:p>
          <w:p w14:paraId="485019DE" w14:textId="77777777" w:rsidR="002D78BA" w:rsidRPr="006541A7" w:rsidRDefault="002D78BA" w:rsidP="002D78BA">
            <w:pPr>
              <w:pStyle w:val="ListParagraph"/>
              <w:rPr>
                <w:sz w:val="20"/>
                <w:szCs w:val="20"/>
              </w:rPr>
            </w:pPr>
          </w:p>
          <w:p w14:paraId="54C91450" w14:textId="78632AB7" w:rsidR="004C7493" w:rsidRPr="006541A7" w:rsidRDefault="004C7493" w:rsidP="005C1805">
            <w:pPr>
              <w:pStyle w:val="ListParagraph"/>
              <w:numPr>
                <w:ilvl w:val="0"/>
                <w:numId w:val="39"/>
              </w:numPr>
              <w:rPr>
                <w:sz w:val="20"/>
                <w:szCs w:val="20"/>
              </w:rPr>
            </w:pPr>
            <w:r w:rsidRPr="006541A7">
              <w:rPr>
                <w:sz w:val="20"/>
                <w:szCs w:val="20"/>
              </w:rPr>
              <w:t xml:space="preserve">Robust focus on </w:t>
            </w:r>
            <w:r w:rsidR="00BD5DB7" w:rsidRPr="006541A7">
              <w:rPr>
                <w:sz w:val="20"/>
                <w:szCs w:val="20"/>
              </w:rPr>
              <w:t xml:space="preserve">progress and </w:t>
            </w:r>
            <w:r w:rsidRPr="006541A7">
              <w:rPr>
                <w:sz w:val="20"/>
                <w:szCs w:val="20"/>
              </w:rPr>
              <w:t>attainmen</w:t>
            </w:r>
            <w:r w:rsidR="006A15E4" w:rsidRPr="006541A7">
              <w:rPr>
                <w:sz w:val="20"/>
                <w:szCs w:val="20"/>
              </w:rPr>
              <w:t xml:space="preserve">t during </w:t>
            </w:r>
            <w:r w:rsidR="00BD5DB7" w:rsidRPr="006541A7">
              <w:rPr>
                <w:sz w:val="20"/>
                <w:szCs w:val="20"/>
              </w:rPr>
              <w:t>termly attainment meetings</w:t>
            </w:r>
            <w:r w:rsidR="00B3193F" w:rsidRPr="006541A7">
              <w:rPr>
                <w:sz w:val="20"/>
                <w:szCs w:val="20"/>
              </w:rPr>
              <w:t>.</w:t>
            </w:r>
            <w:r w:rsidR="00BD5DB7" w:rsidRPr="006541A7">
              <w:rPr>
                <w:sz w:val="20"/>
                <w:szCs w:val="20"/>
              </w:rPr>
              <w:t xml:space="preserve"> – SLT.</w:t>
            </w:r>
            <w:r w:rsidR="000B3375" w:rsidRPr="006541A7">
              <w:rPr>
                <w:sz w:val="20"/>
                <w:szCs w:val="20"/>
              </w:rPr>
              <w:t xml:space="preserve"> (Ongoing)</w:t>
            </w:r>
          </w:p>
          <w:p w14:paraId="084C67DF" w14:textId="77777777" w:rsidR="008B0DCD" w:rsidRPr="006541A7" w:rsidRDefault="008B0DCD" w:rsidP="008B0DCD">
            <w:pPr>
              <w:rPr>
                <w:sz w:val="20"/>
                <w:szCs w:val="20"/>
              </w:rPr>
            </w:pPr>
          </w:p>
          <w:p w14:paraId="0CC55A21" w14:textId="408F25B6" w:rsidR="008B0DCD" w:rsidRPr="006541A7" w:rsidRDefault="008B0DCD" w:rsidP="008B0DCD">
            <w:pPr>
              <w:pStyle w:val="ListParagraph"/>
              <w:numPr>
                <w:ilvl w:val="0"/>
                <w:numId w:val="39"/>
              </w:numPr>
              <w:rPr>
                <w:sz w:val="20"/>
                <w:szCs w:val="20"/>
              </w:rPr>
            </w:pPr>
            <w:r w:rsidRPr="006541A7">
              <w:rPr>
                <w:sz w:val="20"/>
                <w:szCs w:val="20"/>
              </w:rPr>
              <w:t xml:space="preserve">Children identified for additional interventions/ supports in reading – </w:t>
            </w:r>
            <w:proofErr w:type="spellStart"/>
            <w:r w:rsidRPr="006541A7">
              <w:rPr>
                <w:sz w:val="20"/>
                <w:szCs w:val="20"/>
              </w:rPr>
              <w:t>SfL</w:t>
            </w:r>
            <w:proofErr w:type="spellEnd"/>
            <w:r w:rsidRPr="006541A7">
              <w:rPr>
                <w:sz w:val="20"/>
                <w:szCs w:val="20"/>
              </w:rPr>
              <w:t xml:space="preserve"> teacher/SLT</w:t>
            </w:r>
            <w:r w:rsidR="000B3375" w:rsidRPr="006541A7">
              <w:rPr>
                <w:sz w:val="20"/>
                <w:szCs w:val="20"/>
              </w:rPr>
              <w:t>.  (Ongoing)</w:t>
            </w:r>
          </w:p>
          <w:p w14:paraId="58EAA3A9" w14:textId="77777777" w:rsidR="002B294B" w:rsidRPr="006541A7" w:rsidRDefault="002B294B" w:rsidP="00DC39D7">
            <w:pPr>
              <w:rPr>
                <w:sz w:val="20"/>
                <w:szCs w:val="20"/>
              </w:rPr>
            </w:pPr>
          </w:p>
          <w:p w14:paraId="5EFE31A8" w14:textId="1C020328" w:rsidR="004F0378" w:rsidRPr="006541A7" w:rsidRDefault="004F0378" w:rsidP="005C1805">
            <w:pPr>
              <w:pStyle w:val="ListParagraph"/>
              <w:numPr>
                <w:ilvl w:val="0"/>
                <w:numId w:val="39"/>
              </w:numPr>
              <w:rPr>
                <w:sz w:val="20"/>
                <w:szCs w:val="20"/>
              </w:rPr>
            </w:pPr>
            <w:r w:rsidRPr="006541A7">
              <w:rPr>
                <w:sz w:val="20"/>
                <w:szCs w:val="20"/>
              </w:rPr>
              <w:t xml:space="preserve">CAT session on evaluating teaching of reading – working group </w:t>
            </w:r>
          </w:p>
          <w:p w14:paraId="54CD8BC0" w14:textId="77777777" w:rsidR="00D472DE" w:rsidRPr="006541A7" w:rsidRDefault="00D472DE" w:rsidP="00D472DE">
            <w:pPr>
              <w:pStyle w:val="ListParagraph"/>
              <w:rPr>
                <w:sz w:val="20"/>
                <w:szCs w:val="20"/>
              </w:rPr>
            </w:pPr>
          </w:p>
          <w:p w14:paraId="0EA7C216" w14:textId="77777777" w:rsidR="00D472DE" w:rsidRPr="006541A7" w:rsidRDefault="00D472DE" w:rsidP="00D472DE">
            <w:pPr>
              <w:pStyle w:val="ListParagraph"/>
              <w:rPr>
                <w:sz w:val="20"/>
                <w:szCs w:val="20"/>
              </w:rPr>
            </w:pPr>
          </w:p>
          <w:p w14:paraId="47C533E0" w14:textId="1ADE58B7" w:rsidR="00804E23" w:rsidRPr="006541A7" w:rsidRDefault="00804E23" w:rsidP="005C1805">
            <w:pPr>
              <w:pStyle w:val="ListParagraph"/>
              <w:numPr>
                <w:ilvl w:val="0"/>
                <w:numId w:val="39"/>
              </w:numPr>
              <w:rPr>
                <w:sz w:val="20"/>
                <w:szCs w:val="20"/>
              </w:rPr>
            </w:pPr>
            <w:r w:rsidRPr="006541A7">
              <w:rPr>
                <w:sz w:val="20"/>
                <w:szCs w:val="20"/>
              </w:rPr>
              <w:t>CAT session on teaching six comprehension strategies – working group</w:t>
            </w:r>
          </w:p>
          <w:p w14:paraId="646F9C43" w14:textId="77777777" w:rsidR="004538CC" w:rsidRPr="006541A7" w:rsidRDefault="004538CC" w:rsidP="00D472DE">
            <w:pPr>
              <w:rPr>
                <w:sz w:val="20"/>
                <w:szCs w:val="20"/>
              </w:rPr>
            </w:pPr>
          </w:p>
          <w:p w14:paraId="44ED8925" w14:textId="7DF9716C" w:rsidR="004F0378" w:rsidRPr="006541A7" w:rsidRDefault="004F0378" w:rsidP="005C1805">
            <w:pPr>
              <w:pStyle w:val="ListParagraph"/>
              <w:numPr>
                <w:ilvl w:val="0"/>
                <w:numId w:val="39"/>
              </w:numPr>
              <w:rPr>
                <w:sz w:val="20"/>
                <w:szCs w:val="20"/>
              </w:rPr>
            </w:pPr>
            <w:r w:rsidRPr="006541A7">
              <w:rPr>
                <w:sz w:val="20"/>
                <w:szCs w:val="20"/>
              </w:rPr>
              <w:t xml:space="preserve">Sharing Classroom </w:t>
            </w:r>
            <w:r w:rsidR="00D472DE" w:rsidRPr="006541A7">
              <w:rPr>
                <w:sz w:val="20"/>
                <w:szCs w:val="20"/>
              </w:rPr>
              <w:t>P</w:t>
            </w:r>
            <w:r w:rsidRPr="006541A7">
              <w:rPr>
                <w:sz w:val="20"/>
                <w:szCs w:val="20"/>
              </w:rPr>
              <w:t>ractice focus</w:t>
            </w:r>
            <w:r w:rsidR="00D472DE" w:rsidRPr="006541A7">
              <w:rPr>
                <w:sz w:val="20"/>
                <w:szCs w:val="20"/>
              </w:rPr>
              <w:t xml:space="preserve"> – SLT</w:t>
            </w:r>
            <w:r w:rsidR="000B3375" w:rsidRPr="006541A7">
              <w:rPr>
                <w:sz w:val="20"/>
                <w:szCs w:val="20"/>
              </w:rPr>
              <w:t>.</w:t>
            </w:r>
            <w:r w:rsidR="00794586" w:rsidRPr="006541A7">
              <w:rPr>
                <w:sz w:val="20"/>
                <w:szCs w:val="20"/>
              </w:rPr>
              <w:t xml:space="preserve"> </w:t>
            </w:r>
          </w:p>
        </w:tc>
        <w:tc>
          <w:tcPr>
            <w:tcW w:w="3139" w:type="dxa"/>
          </w:tcPr>
          <w:p w14:paraId="67ED95AE" w14:textId="5B22F204" w:rsidR="002D2ADD" w:rsidRDefault="00273469" w:rsidP="005C1805">
            <w:pPr>
              <w:pStyle w:val="ListParagraph"/>
              <w:numPr>
                <w:ilvl w:val="0"/>
                <w:numId w:val="37"/>
              </w:numPr>
              <w:rPr>
                <w:sz w:val="20"/>
                <w:szCs w:val="20"/>
              </w:rPr>
            </w:pPr>
            <w:r>
              <w:rPr>
                <w:sz w:val="20"/>
                <w:szCs w:val="20"/>
              </w:rPr>
              <w:lastRenderedPageBreak/>
              <w:t xml:space="preserve">85% or more of learners achieving </w:t>
            </w:r>
            <w:r w:rsidR="00DC5164">
              <w:rPr>
                <w:sz w:val="20"/>
                <w:szCs w:val="20"/>
              </w:rPr>
              <w:t xml:space="preserve">ACEL </w:t>
            </w:r>
            <w:r w:rsidR="002D4FB7">
              <w:rPr>
                <w:sz w:val="20"/>
                <w:szCs w:val="20"/>
              </w:rPr>
              <w:t>at the end of measured stage.</w:t>
            </w:r>
          </w:p>
          <w:p w14:paraId="0040E1D6" w14:textId="77777777" w:rsidR="002D4FB7" w:rsidRPr="002D4FB7" w:rsidRDefault="002D4FB7" w:rsidP="002D4FB7">
            <w:pPr>
              <w:rPr>
                <w:sz w:val="20"/>
                <w:szCs w:val="20"/>
              </w:rPr>
            </w:pPr>
          </w:p>
          <w:p w14:paraId="428D40FA" w14:textId="2DF34011" w:rsidR="00680832" w:rsidRDefault="001D1DA2" w:rsidP="005C1805">
            <w:pPr>
              <w:pStyle w:val="ListParagraph"/>
              <w:numPr>
                <w:ilvl w:val="0"/>
                <w:numId w:val="37"/>
              </w:numPr>
              <w:rPr>
                <w:sz w:val="20"/>
                <w:szCs w:val="20"/>
              </w:rPr>
            </w:pPr>
            <w:r w:rsidRPr="00F833BC">
              <w:rPr>
                <w:sz w:val="20"/>
                <w:szCs w:val="20"/>
              </w:rPr>
              <w:t>5% increase</w:t>
            </w:r>
            <w:r w:rsidRPr="00804E23">
              <w:rPr>
                <w:sz w:val="20"/>
                <w:szCs w:val="20"/>
              </w:rPr>
              <w:t xml:space="preserve"> in ACEL reading data of children at </w:t>
            </w:r>
            <w:r w:rsidR="00F833BC">
              <w:rPr>
                <w:sz w:val="20"/>
                <w:szCs w:val="20"/>
              </w:rPr>
              <w:t>First Level</w:t>
            </w:r>
            <w:r w:rsidR="00D83414">
              <w:rPr>
                <w:sz w:val="20"/>
                <w:szCs w:val="20"/>
              </w:rPr>
              <w:t>.</w:t>
            </w:r>
          </w:p>
          <w:p w14:paraId="68DED691" w14:textId="77777777" w:rsidR="00D83414" w:rsidRPr="00804E23" w:rsidRDefault="00D83414" w:rsidP="00D83414">
            <w:pPr>
              <w:pStyle w:val="ListParagraph"/>
              <w:rPr>
                <w:sz w:val="20"/>
                <w:szCs w:val="20"/>
              </w:rPr>
            </w:pPr>
          </w:p>
          <w:p w14:paraId="15494849" w14:textId="2839FEF6" w:rsidR="001D1DA2" w:rsidRDefault="004F0378" w:rsidP="005C1805">
            <w:pPr>
              <w:pStyle w:val="ListParagraph"/>
              <w:numPr>
                <w:ilvl w:val="0"/>
                <w:numId w:val="37"/>
              </w:numPr>
              <w:rPr>
                <w:sz w:val="20"/>
                <w:szCs w:val="20"/>
              </w:rPr>
            </w:pPr>
            <w:r w:rsidRPr="00F833BC">
              <w:rPr>
                <w:sz w:val="20"/>
                <w:szCs w:val="20"/>
              </w:rPr>
              <w:t>5%</w:t>
            </w:r>
            <w:r>
              <w:rPr>
                <w:sz w:val="20"/>
                <w:szCs w:val="20"/>
              </w:rPr>
              <w:t xml:space="preserve"> </w:t>
            </w:r>
            <w:r w:rsidR="001D1DA2" w:rsidRPr="00804E23">
              <w:rPr>
                <w:sz w:val="20"/>
                <w:szCs w:val="20"/>
              </w:rPr>
              <w:t>Improvements in SWST, SWRT</w:t>
            </w:r>
            <w:r>
              <w:rPr>
                <w:sz w:val="20"/>
                <w:szCs w:val="20"/>
              </w:rPr>
              <w:t xml:space="preserve"> results</w:t>
            </w:r>
          </w:p>
          <w:p w14:paraId="210EDBED" w14:textId="77777777" w:rsidR="00D83414" w:rsidRPr="00571D11" w:rsidRDefault="00D83414" w:rsidP="00571D11">
            <w:pPr>
              <w:rPr>
                <w:sz w:val="20"/>
                <w:szCs w:val="20"/>
              </w:rPr>
            </w:pPr>
          </w:p>
          <w:p w14:paraId="0F2F095E" w14:textId="52FAC8F1" w:rsidR="00A3348D" w:rsidRDefault="00A3348D" w:rsidP="005C1805">
            <w:pPr>
              <w:pStyle w:val="ListParagraph"/>
              <w:numPr>
                <w:ilvl w:val="0"/>
                <w:numId w:val="37"/>
              </w:numPr>
              <w:rPr>
                <w:sz w:val="20"/>
                <w:szCs w:val="20"/>
              </w:rPr>
            </w:pPr>
            <w:r>
              <w:rPr>
                <w:sz w:val="20"/>
                <w:szCs w:val="20"/>
              </w:rPr>
              <w:t>All children are making progress.</w:t>
            </w:r>
          </w:p>
          <w:p w14:paraId="1A871E70" w14:textId="77777777" w:rsidR="00A3348D" w:rsidRPr="00A3348D" w:rsidRDefault="00A3348D" w:rsidP="00A3348D">
            <w:pPr>
              <w:pStyle w:val="ListParagraph"/>
              <w:rPr>
                <w:sz w:val="20"/>
                <w:szCs w:val="20"/>
              </w:rPr>
            </w:pPr>
          </w:p>
          <w:p w14:paraId="095FB0EC" w14:textId="52F153F7" w:rsidR="001D1DA2" w:rsidRDefault="001D1DA2" w:rsidP="005C1805">
            <w:pPr>
              <w:pStyle w:val="ListParagraph"/>
              <w:numPr>
                <w:ilvl w:val="0"/>
                <w:numId w:val="37"/>
              </w:numPr>
              <w:rPr>
                <w:sz w:val="20"/>
                <w:szCs w:val="20"/>
              </w:rPr>
            </w:pPr>
            <w:r w:rsidRPr="00804E23">
              <w:rPr>
                <w:sz w:val="20"/>
                <w:szCs w:val="20"/>
              </w:rPr>
              <w:t>More children reading for pleasure more often</w:t>
            </w:r>
            <w:r w:rsidR="00DE32E6">
              <w:rPr>
                <w:sz w:val="20"/>
                <w:szCs w:val="20"/>
              </w:rPr>
              <w:t>.</w:t>
            </w:r>
          </w:p>
          <w:p w14:paraId="7F42B1AC" w14:textId="77777777" w:rsidR="00D83414" w:rsidRPr="00804E23" w:rsidRDefault="00D83414" w:rsidP="00D83414">
            <w:pPr>
              <w:pStyle w:val="ListParagraph"/>
              <w:rPr>
                <w:sz w:val="20"/>
                <w:szCs w:val="20"/>
              </w:rPr>
            </w:pPr>
          </w:p>
          <w:p w14:paraId="4984C1A6" w14:textId="7364C3EE" w:rsidR="00D83414" w:rsidRPr="00DE32E6" w:rsidRDefault="00DE32E6" w:rsidP="00DE32E6">
            <w:pPr>
              <w:pStyle w:val="ListParagraph"/>
              <w:numPr>
                <w:ilvl w:val="0"/>
                <w:numId w:val="37"/>
              </w:numPr>
              <w:rPr>
                <w:sz w:val="20"/>
                <w:szCs w:val="20"/>
              </w:rPr>
            </w:pPr>
            <w:r>
              <w:rPr>
                <w:sz w:val="20"/>
                <w:szCs w:val="20"/>
              </w:rPr>
              <w:t xml:space="preserve">School and community </w:t>
            </w:r>
            <w:r w:rsidR="001D1DA2" w:rsidRPr="00804E23">
              <w:rPr>
                <w:sz w:val="20"/>
                <w:szCs w:val="20"/>
              </w:rPr>
              <w:t>Library used regularly</w:t>
            </w:r>
            <w:r>
              <w:rPr>
                <w:sz w:val="20"/>
                <w:szCs w:val="20"/>
              </w:rPr>
              <w:t xml:space="preserve"> by all year groups.</w:t>
            </w:r>
          </w:p>
          <w:p w14:paraId="70495D14" w14:textId="77777777" w:rsidR="00D83414" w:rsidRPr="00D83414" w:rsidRDefault="00D83414" w:rsidP="00D83414">
            <w:pPr>
              <w:rPr>
                <w:sz w:val="20"/>
                <w:szCs w:val="20"/>
              </w:rPr>
            </w:pPr>
          </w:p>
          <w:p w14:paraId="025B82DC" w14:textId="77777777" w:rsidR="001D1DA2" w:rsidRDefault="001D1DA2" w:rsidP="005C1805">
            <w:pPr>
              <w:pStyle w:val="ListParagraph"/>
              <w:numPr>
                <w:ilvl w:val="0"/>
                <w:numId w:val="37"/>
              </w:numPr>
              <w:rPr>
                <w:sz w:val="20"/>
                <w:szCs w:val="20"/>
              </w:rPr>
            </w:pPr>
            <w:r w:rsidRPr="00804E23">
              <w:rPr>
                <w:sz w:val="20"/>
                <w:szCs w:val="20"/>
              </w:rPr>
              <w:t xml:space="preserve">Increased pupil engagement and confidence in reading. </w:t>
            </w:r>
          </w:p>
          <w:p w14:paraId="1E3FC8CC" w14:textId="77777777" w:rsidR="00D83414" w:rsidRPr="00D83414" w:rsidRDefault="00D83414" w:rsidP="00D83414">
            <w:pPr>
              <w:rPr>
                <w:sz w:val="20"/>
                <w:szCs w:val="20"/>
              </w:rPr>
            </w:pPr>
          </w:p>
          <w:p w14:paraId="2D022C83" w14:textId="77777777" w:rsidR="00DE32E6" w:rsidRDefault="001D1DA2" w:rsidP="005C1805">
            <w:pPr>
              <w:pStyle w:val="ListParagraph"/>
              <w:numPr>
                <w:ilvl w:val="0"/>
                <w:numId w:val="37"/>
              </w:numPr>
              <w:rPr>
                <w:sz w:val="20"/>
                <w:szCs w:val="20"/>
              </w:rPr>
            </w:pPr>
            <w:r w:rsidRPr="00804E23">
              <w:rPr>
                <w:sz w:val="20"/>
                <w:szCs w:val="20"/>
              </w:rPr>
              <w:t>Developing oral language skills, including vocabulary.</w:t>
            </w:r>
          </w:p>
          <w:p w14:paraId="1CC681C9" w14:textId="615EEF4A" w:rsidR="00D62B5C" w:rsidRPr="003C322C" w:rsidRDefault="001D1DA2" w:rsidP="003C322C">
            <w:pPr>
              <w:rPr>
                <w:sz w:val="20"/>
                <w:szCs w:val="20"/>
              </w:rPr>
            </w:pPr>
            <w:r w:rsidRPr="00DE32E6">
              <w:rPr>
                <w:sz w:val="20"/>
                <w:szCs w:val="20"/>
              </w:rPr>
              <w:t xml:space="preserve"> </w:t>
            </w:r>
          </w:p>
          <w:p w14:paraId="63C87893" w14:textId="7C9A7191" w:rsidR="00D62B5C" w:rsidRDefault="00D62B5C" w:rsidP="005C1805">
            <w:pPr>
              <w:pStyle w:val="ListParagraph"/>
              <w:numPr>
                <w:ilvl w:val="0"/>
                <w:numId w:val="37"/>
              </w:numPr>
              <w:rPr>
                <w:sz w:val="20"/>
                <w:szCs w:val="20"/>
              </w:rPr>
            </w:pPr>
            <w:r>
              <w:rPr>
                <w:sz w:val="20"/>
                <w:szCs w:val="20"/>
              </w:rPr>
              <w:t xml:space="preserve">All staff </w:t>
            </w:r>
            <w:r w:rsidR="003C543D">
              <w:rPr>
                <w:sz w:val="20"/>
                <w:szCs w:val="20"/>
              </w:rPr>
              <w:t xml:space="preserve">use and apply the </w:t>
            </w:r>
            <w:r w:rsidR="001B69CB">
              <w:rPr>
                <w:sz w:val="20"/>
                <w:szCs w:val="20"/>
              </w:rPr>
              <w:t>six strategies for comprehension.</w:t>
            </w:r>
          </w:p>
          <w:p w14:paraId="3C2B6D20" w14:textId="77777777" w:rsidR="001B69CB" w:rsidRPr="001B69CB" w:rsidRDefault="001B69CB" w:rsidP="001B69CB">
            <w:pPr>
              <w:pStyle w:val="ListParagraph"/>
              <w:rPr>
                <w:sz w:val="20"/>
                <w:szCs w:val="20"/>
              </w:rPr>
            </w:pPr>
          </w:p>
          <w:p w14:paraId="450717DE" w14:textId="367071FB" w:rsidR="001B69CB" w:rsidRDefault="001B69CB" w:rsidP="005C1805">
            <w:pPr>
              <w:pStyle w:val="ListParagraph"/>
              <w:numPr>
                <w:ilvl w:val="0"/>
                <w:numId w:val="37"/>
              </w:numPr>
              <w:rPr>
                <w:sz w:val="20"/>
                <w:szCs w:val="20"/>
              </w:rPr>
            </w:pPr>
            <w:r>
              <w:rPr>
                <w:sz w:val="20"/>
                <w:szCs w:val="20"/>
              </w:rPr>
              <w:t>All staf</w:t>
            </w:r>
            <w:r w:rsidR="00EE2D57">
              <w:rPr>
                <w:sz w:val="20"/>
                <w:szCs w:val="20"/>
              </w:rPr>
              <w:t xml:space="preserve">f use the </w:t>
            </w:r>
            <w:r w:rsidR="00EF0BB3">
              <w:rPr>
                <w:sz w:val="20"/>
                <w:szCs w:val="20"/>
              </w:rPr>
              <w:t>approaches to reading and language</w:t>
            </w:r>
            <w:r w:rsidR="001F55F8">
              <w:rPr>
                <w:sz w:val="20"/>
                <w:szCs w:val="20"/>
              </w:rPr>
              <w:t xml:space="preserve"> where appropriate in their planning. </w:t>
            </w:r>
          </w:p>
          <w:p w14:paraId="0BDF3F0D" w14:textId="77777777" w:rsidR="001F55F8" w:rsidRPr="001F55F8" w:rsidRDefault="001F55F8" w:rsidP="001F55F8">
            <w:pPr>
              <w:rPr>
                <w:sz w:val="20"/>
                <w:szCs w:val="20"/>
              </w:rPr>
            </w:pPr>
          </w:p>
          <w:p w14:paraId="3B960772" w14:textId="120ED855" w:rsidR="00804E23" w:rsidRDefault="00804E23" w:rsidP="005C1805">
            <w:pPr>
              <w:pStyle w:val="ListParagraph"/>
              <w:numPr>
                <w:ilvl w:val="0"/>
                <w:numId w:val="37"/>
              </w:numPr>
              <w:rPr>
                <w:sz w:val="20"/>
                <w:szCs w:val="20"/>
              </w:rPr>
            </w:pPr>
            <w:r>
              <w:rPr>
                <w:sz w:val="20"/>
                <w:szCs w:val="20"/>
              </w:rPr>
              <w:lastRenderedPageBreak/>
              <w:t>Staff confidence in teaching and assessing reading increases</w:t>
            </w:r>
            <w:r w:rsidR="003C322C">
              <w:rPr>
                <w:sz w:val="20"/>
                <w:szCs w:val="20"/>
              </w:rPr>
              <w:t>.</w:t>
            </w:r>
          </w:p>
          <w:p w14:paraId="13FA2DC1" w14:textId="77777777" w:rsidR="00C8030F" w:rsidRPr="00C8030F" w:rsidRDefault="00C8030F" w:rsidP="00C8030F">
            <w:pPr>
              <w:pStyle w:val="ListParagraph"/>
              <w:rPr>
                <w:sz w:val="20"/>
                <w:szCs w:val="20"/>
              </w:rPr>
            </w:pPr>
          </w:p>
          <w:p w14:paraId="2F1D595E" w14:textId="340BEC26" w:rsidR="00C8030F" w:rsidRPr="00804E23" w:rsidRDefault="00C8030F" w:rsidP="005C1805">
            <w:pPr>
              <w:pStyle w:val="ListParagraph"/>
              <w:numPr>
                <w:ilvl w:val="0"/>
                <w:numId w:val="37"/>
              </w:numPr>
              <w:rPr>
                <w:sz w:val="20"/>
                <w:szCs w:val="20"/>
              </w:rPr>
            </w:pPr>
            <w:r>
              <w:rPr>
                <w:sz w:val="20"/>
                <w:szCs w:val="20"/>
              </w:rPr>
              <w:t>Achieving Scottish Book Trust Reading schools Core Framework Award.</w:t>
            </w:r>
          </w:p>
          <w:p w14:paraId="18E9AF52" w14:textId="77777777" w:rsidR="001D1DA2" w:rsidRDefault="001D1DA2" w:rsidP="00804E23">
            <w:pPr>
              <w:rPr>
                <w:sz w:val="20"/>
                <w:szCs w:val="20"/>
              </w:rPr>
            </w:pPr>
          </w:p>
          <w:p w14:paraId="03B1EC0C" w14:textId="77777777" w:rsidR="00804E23" w:rsidRDefault="00804E23" w:rsidP="00804E23">
            <w:pPr>
              <w:pStyle w:val="Default"/>
              <w:rPr>
                <w:rFonts w:cstheme="minorBidi"/>
                <w:color w:val="auto"/>
              </w:rPr>
            </w:pPr>
          </w:p>
          <w:p w14:paraId="67B31C31" w14:textId="488FF217" w:rsidR="00804E23" w:rsidRPr="00804E23" w:rsidRDefault="00804E23" w:rsidP="00172245">
            <w:pPr>
              <w:pStyle w:val="Default"/>
              <w:numPr>
                <w:ilvl w:val="0"/>
                <w:numId w:val="38"/>
              </w:numPr>
              <w:ind w:left="720" w:hanging="360"/>
              <w:rPr>
                <w:sz w:val="20"/>
                <w:szCs w:val="20"/>
              </w:rPr>
            </w:pPr>
          </w:p>
        </w:tc>
        <w:tc>
          <w:tcPr>
            <w:tcW w:w="3139" w:type="dxa"/>
          </w:tcPr>
          <w:p w14:paraId="618E5E6D" w14:textId="3F1172C3" w:rsidR="00804E23" w:rsidRPr="00804E23" w:rsidRDefault="000111A9" w:rsidP="005C1805">
            <w:pPr>
              <w:pStyle w:val="Default"/>
              <w:numPr>
                <w:ilvl w:val="0"/>
                <w:numId w:val="37"/>
              </w:numPr>
              <w:rPr>
                <w:sz w:val="20"/>
                <w:szCs w:val="20"/>
              </w:rPr>
            </w:pPr>
            <w:r>
              <w:rPr>
                <w:sz w:val="20"/>
                <w:szCs w:val="20"/>
              </w:rPr>
              <w:lastRenderedPageBreak/>
              <w:t>Tracking of Attainment Data.</w:t>
            </w:r>
          </w:p>
          <w:p w14:paraId="4D14A4B6" w14:textId="6730D40A" w:rsidR="00804E23" w:rsidRPr="00804E23" w:rsidRDefault="000111A9" w:rsidP="005C1805">
            <w:pPr>
              <w:pStyle w:val="Default"/>
              <w:numPr>
                <w:ilvl w:val="0"/>
                <w:numId w:val="37"/>
              </w:numPr>
              <w:rPr>
                <w:sz w:val="20"/>
                <w:szCs w:val="20"/>
              </w:rPr>
            </w:pPr>
            <w:r>
              <w:rPr>
                <w:sz w:val="20"/>
                <w:szCs w:val="20"/>
              </w:rPr>
              <w:t xml:space="preserve">Minutes of </w:t>
            </w:r>
            <w:r w:rsidR="00804E23" w:rsidRPr="00804E23">
              <w:rPr>
                <w:sz w:val="20"/>
                <w:szCs w:val="20"/>
              </w:rPr>
              <w:t xml:space="preserve">Attainment </w:t>
            </w:r>
            <w:r>
              <w:rPr>
                <w:sz w:val="20"/>
                <w:szCs w:val="20"/>
              </w:rPr>
              <w:t>M</w:t>
            </w:r>
            <w:r w:rsidR="00804E23" w:rsidRPr="00804E23">
              <w:rPr>
                <w:sz w:val="20"/>
                <w:szCs w:val="20"/>
              </w:rPr>
              <w:t>eetings with class teachers</w:t>
            </w:r>
            <w:r>
              <w:rPr>
                <w:sz w:val="20"/>
                <w:szCs w:val="20"/>
              </w:rPr>
              <w:t xml:space="preserve">, </w:t>
            </w:r>
            <w:proofErr w:type="spellStart"/>
            <w:r w:rsidR="00804E23">
              <w:rPr>
                <w:sz w:val="20"/>
                <w:szCs w:val="20"/>
              </w:rPr>
              <w:t>SfL</w:t>
            </w:r>
            <w:proofErr w:type="spellEnd"/>
            <w:r w:rsidR="00804E23">
              <w:rPr>
                <w:sz w:val="20"/>
                <w:szCs w:val="20"/>
              </w:rPr>
              <w:t xml:space="preserve"> teacher</w:t>
            </w:r>
            <w:r>
              <w:rPr>
                <w:sz w:val="20"/>
                <w:szCs w:val="20"/>
              </w:rPr>
              <w:t xml:space="preserve"> and SLT.</w:t>
            </w:r>
          </w:p>
          <w:p w14:paraId="1EBE9CDD" w14:textId="23406C0C" w:rsidR="00804E23" w:rsidRPr="00804E23" w:rsidRDefault="00804E23" w:rsidP="005C1805">
            <w:pPr>
              <w:pStyle w:val="Default"/>
              <w:numPr>
                <w:ilvl w:val="0"/>
                <w:numId w:val="37"/>
              </w:numPr>
              <w:rPr>
                <w:sz w:val="20"/>
                <w:szCs w:val="20"/>
              </w:rPr>
            </w:pPr>
            <w:r w:rsidRPr="00804E23">
              <w:rPr>
                <w:sz w:val="20"/>
                <w:szCs w:val="20"/>
              </w:rPr>
              <w:t>Pupil observations</w:t>
            </w:r>
            <w:r w:rsidR="00F418F7">
              <w:rPr>
                <w:sz w:val="20"/>
                <w:szCs w:val="20"/>
              </w:rPr>
              <w:t>.</w:t>
            </w:r>
          </w:p>
          <w:p w14:paraId="119483AF" w14:textId="775EFA0D" w:rsidR="00804E23" w:rsidRPr="00804E23" w:rsidRDefault="00804E23" w:rsidP="005C1805">
            <w:pPr>
              <w:pStyle w:val="Default"/>
              <w:numPr>
                <w:ilvl w:val="0"/>
                <w:numId w:val="37"/>
              </w:numPr>
              <w:rPr>
                <w:sz w:val="20"/>
                <w:szCs w:val="20"/>
              </w:rPr>
            </w:pPr>
            <w:r w:rsidRPr="00804E23">
              <w:rPr>
                <w:sz w:val="20"/>
                <w:szCs w:val="20"/>
              </w:rPr>
              <w:t xml:space="preserve">Pupil views (Literacy Pupil Leadership Group, Pupil Council) </w:t>
            </w:r>
          </w:p>
          <w:p w14:paraId="098C894C" w14:textId="6BA3DAFD" w:rsidR="00804E23" w:rsidRPr="00804E23" w:rsidRDefault="00804E23" w:rsidP="005C1805">
            <w:pPr>
              <w:pStyle w:val="Default"/>
              <w:numPr>
                <w:ilvl w:val="0"/>
                <w:numId w:val="37"/>
              </w:numPr>
              <w:rPr>
                <w:sz w:val="20"/>
                <w:szCs w:val="20"/>
              </w:rPr>
            </w:pPr>
            <w:r w:rsidRPr="00804E23">
              <w:rPr>
                <w:sz w:val="20"/>
                <w:szCs w:val="20"/>
              </w:rPr>
              <w:t>Staff views and surveys</w:t>
            </w:r>
            <w:r w:rsidR="00F418F7">
              <w:rPr>
                <w:sz w:val="20"/>
                <w:szCs w:val="20"/>
              </w:rPr>
              <w:t>.</w:t>
            </w:r>
          </w:p>
          <w:p w14:paraId="173A22CF" w14:textId="77777777" w:rsidR="00EE6994" w:rsidRDefault="00C4763C" w:rsidP="00A77A5E">
            <w:pPr>
              <w:pStyle w:val="Default"/>
              <w:numPr>
                <w:ilvl w:val="0"/>
                <w:numId w:val="37"/>
              </w:numPr>
              <w:rPr>
                <w:sz w:val="20"/>
                <w:szCs w:val="20"/>
              </w:rPr>
            </w:pPr>
            <w:r>
              <w:rPr>
                <w:sz w:val="20"/>
                <w:szCs w:val="20"/>
              </w:rPr>
              <w:t>Feedback from Family Learning event.</w:t>
            </w:r>
          </w:p>
          <w:p w14:paraId="5D4D7624" w14:textId="56572288" w:rsidR="00A77A5E" w:rsidRPr="00A77A5E" w:rsidRDefault="006E334B" w:rsidP="00A77A5E">
            <w:pPr>
              <w:pStyle w:val="Default"/>
              <w:numPr>
                <w:ilvl w:val="0"/>
                <w:numId w:val="37"/>
              </w:numPr>
              <w:rPr>
                <w:sz w:val="20"/>
                <w:szCs w:val="20"/>
              </w:rPr>
            </w:pPr>
            <w:r>
              <w:rPr>
                <w:sz w:val="20"/>
                <w:szCs w:val="20"/>
              </w:rPr>
              <w:t xml:space="preserve">Junior Librarian </w:t>
            </w:r>
            <w:r w:rsidR="003C65AD">
              <w:rPr>
                <w:sz w:val="20"/>
                <w:szCs w:val="20"/>
              </w:rPr>
              <w:t>resource lending records.</w:t>
            </w:r>
          </w:p>
        </w:tc>
      </w:tr>
      <w:tr w:rsidR="00AF1A3F" w14:paraId="6D2D6918" w14:textId="77777777" w:rsidTr="587D9148">
        <w:trPr>
          <w:trHeight w:val="985"/>
        </w:trPr>
        <w:tc>
          <w:tcPr>
            <w:tcW w:w="3138" w:type="dxa"/>
          </w:tcPr>
          <w:p w14:paraId="7F7A2AAD" w14:textId="05C3DD16" w:rsidR="00AF1A3F" w:rsidRPr="001E2589" w:rsidRDefault="1BB0D415" w:rsidP="587D9148">
            <w:pPr>
              <w:rPr>
                <w:b/>
                <w:bCs/>
                <w:sz w:val="20"/>
                <w:szCs w:val="20"/>
              </w:rPr>
            </w:pPr>
            <w:r w:rsidRPr="001E2589">
              <w:rPr>
                <w:b/>
                <w:bCs/>
                <w:sz w:val="20"/>
                <w:szCs w:val="20"/>
              </w:rPr>
              <w:t>Writing</w:t>
            </w:r>
          </w:p>
          <w:p w14:paraId="4F284638" w14:textId="42FBEC00" w:rsidR="00AF1A3F" w:rsidRPr="001E2589" w:rsidRDefault="7450ADC3" w:rsidP="587D9148">
            <w:pPr>
              <w:spacing w:after="160" w:line="276" w:lineRule="auto"/>
              <w:rPr>
                <w:sz w:val="20"/>
                <w:szCs w:val="20"/>
              </w:rPr>
            </w:pPr>
            <w:r w:rsidRPr="001E2589">
              <w:rPr>
                <w:rFonts w:ascii="Aptos" w:eastAsia="Aptos" w:hAnsi="Aptos" w:cs="Aptos"/>
                <w:sz w:val="20"/>
                <w:szCs w:val="20"/>
              </w:rPr>
              <w:t>To continue to raise attainment in Writing across the school to follow on from last year’s SIP.</w:t>
            </w:r>
          </w:p>
          <w:p w14:paraId="49DD36A7" w14:textId="7E15714E"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 xml:space="preserve">85% or more of Early Level learners achieving Early Level by end of P1. </w:t>
            </w:r>
          </w:p>
          <w:p w14:paraId="3AFA2737" w14:textId="50CFD97F" w:rsidR="00AF1A3F" w:rsidRPr="001E2589" w:rsidRDefault="7450ADC3" w:rsidP="587D9148">
            <w:pPr>
              <w:spacing w:after="160" w:line="276" w:lineRule="auto"/>
              <w:ind w:left="107"/>
              <w:rPr>
                <w:sz w:val="20"/>
                <w:szCs w:val="20"/>
              </w:rPr>
            </w:pPr>
            <w:r w:rsidRPr="001E2589">
              <w:rPr>
                <w:rFonts w:ascii="Aptos" w:eastAsia="Aptos" w:hAnsi="Aptos" w:cs="Aptos"/>
                <w:sz w:val="20"/>
                <w:szCs w:val="20"/>
                <w:lang w:val="en-US"/>
              </w:rPr>
              <w:t xml:space="preserve"> </w:t>
            </w:r>
          </w:p>
          <w:p w14:paraId="33B7EE66" w14:textId="4196C009"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 xml:space="preserve">85% or more of First Level learners achieving First Level by end of P4. </w:t>
            </w:r>
          </w:p>
          <w:p w14:paraId="3B2117C9" w14:textId="569813F9" w:rsidR="00AF1A3F" w:rsidRPr="001E2589" w:rsidRDefault="7450ADC3" w:rsidP="587D9148">
            <w:pPr>
              <w:spacing w:after="160" w:line="276" w:lineRule="auto"/>
              <w:ind w:left="107"/>
              <w:rPr>
                <w:sz w:val="20"/>
                <w:szCs w:val="20"/>
              </w:rPr>
            </w:pPr>
            <w:r w:rsidRPr="001E2589">
              <w:rPr>
                <w:rFonts w:ascii="Aptos" w:eastAsia="Aptos" w:hAnsi="Aptos" w:cs="Aptos"/>
                <w:sz w:val="20"/>
                <w:szCs w:val="20"/>
                <w:lang w:val="en-US"/>
              </w:rPr>
              <w:lastRenderedPageBreak/>
              <w:t xml:space="preserve"> </w:t>
            </w:r>
          </w:p>
          <w:p w14:paraId="37CD668B" w14:textId="6874A2F6"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85% or more of Second Level learners achieving Second Level by end of P7</w:t>
            </w:r>
          </w:p>
          <w:p w14:paraId="138DB559" w14:textId="2F1859A7"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 xml:space="preserve"> </w:t>
            </w:r>
          </w:p>
          <w:p w14:paraId="01E50D53" w14:textId="7F6DF194"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In 23-24 at the measured stages in writing the following was achieved:</w:t>
            </w:r>
          </w:p>
          <w:p w14:paraId="7C4E6D81" w14:textId="791DC587"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P1 – 86.3%</w:t>
            </w:r>
          </w:p>
          <w:p w14:paraId="5A37A907" w14:textId="0D754DE5" w:rsidR="00AF1A3F" w:rsidRPr="001E2589" w:rsidRDefault="7450ADC3" w:rsidP="587D9148">
            <w:pPr>
              <w:spacing w:after="160" w:line="276" w:lineRule="auto"/>
              <w:rPr>
                <w:sz w:val="20"/>
                <w:szCs w:val="20"/>
              </w:rPr>
            </w:pPr>
            <w:r w:rsidRPr="001E2589">
              <w:rPr>
                <w:rFonts w:ascii="Aptos" w:eastAsia="Aptos" w:hAnsi="Aptos" w:cs="Aptos"/>
                <w:sz w:val="20"/>
                <w:szCs w:val="20"/>
                <w:lang w:val="en-US"/>
              </w:rPr>
              <w:t>P4 – 89.4%</w:t>
            </w:r>
          </w:p>
          <w:p w14:paraId="431518CC" w14:textId="4C62BF8D" w:rsidR="00AF1A3F" w:rsidRPr="001E2589" w:rsidRDefault="7450ADC3" w:rsidP="587D9148">
            <w:pPr>
              <w:rPr>
                <w:rFonts w:ascii="Aptos" w:eastAsia="Aptos" w:hAnsi="Aptos" w:cs="Aptos"/>
                <w:sz w:val="20"/>
                <w:szCs w:val="20"/>
              </w:rPr>
            </w:pPr>
            <w:r w:rsidRPr="001E2589">
              <w:rPr>
                <w:rFonts w:ascii="Aptos" w:eastAsia="Aptos" w:hAnsi="Aptos" w:cs="Aptos"/>
                <w:sz w:val="20"/>
                <w:szCs w:val="20"/>
                <w:lang w:val="en-US"/>
              </w:rPr>
              <w:t>P7 – 82.6%</w:t>
            </w:r>
          </w:p>
        </w:tc>
        <w:tc>
          <w:tcPr>
            <w:tcW w:w="3139" w:type="dxa"/>
          </w:tcPr>
          <w:p w14:paraId="0CF19D5E" w14:textId="50FBBA8B" w:rsidR="00AF1A3F" w:rsidRPr="001E2589" w:rsidRDefault="00AF1A3F" w:rsidP="587D9148">
            <w:pPr>
              <w:rPr>
                <w:sz w:val="20"/>
                <w:szCs w:val="20"/>
              </w:rPr>
            </w:pPr>
          </w:p>
          <w:p w14:paraId="59A0927B" w14:textId="19D57CF9" w:rsidR="00AF1A3F" w:rsidRPr="001E2589" w:rsidRDefault="7450ADC3" w:rsidP="587D9148">
            <w:pPr>
              <w:spacing w:after="160" w:line="276" w:lineRule="auto"/>
              <w:rPr>
                <w:sz w:val="20"/>
                <w:szCs w:val="20"/>
              </w:rPr>
            </w:pPr>
            <w:r w:rsidRPr="001E2589">
              <w:rPr>
                <w:rFonts w:ascii="Aptos" w:eastAsia="Aptos" w:hAnsi="Aptos" w:cs="Aptos"/>
                <w:sz w:val="20"/>
                <w:szCs w:val="20"/>
              </w:rPr>
              <w:t xml:space="preserve">Consistent approaches to Learning &amp; Teaching across the school. </w:t>
            </w:r>
          </w:p>
          <w:p w14:paraId="7F81DFE9" w14:textId="00EBD875" w:rsidR="00AF1A3F" w:rsidRPr="001E2589" w:rsidRDefault="7450ADC3" w:rsidP="587D9148">
            <w:pPr>
              <w:spacing w:after="160" w:line="276" w:lineRule="auto"/>
              <w:rPr>
                <w:sz w:val="20"/>
                <w:szCs w:val="20"/>
              </w:rPr>
            </w:pPr>
            <w:r w:rsidRPr="001E2589">
              <w:rPr>
                <w:rFonts w:ascii="Aptos" w:eastAsia="Aptos" w:hAnsi="Aptos" w:cs="Aptos"/>
                <w:sz w:val="20"/>
                <w:szCs w:val="20"/>
              </w:rPr>
              <w:t xml:space="preserve"> </w:t>
            </w:r>
          </w:p>
          <w:p w14:paraId="2170422A" w14:textId="172D2E6A" w:rsidR="00AF1A3F" w:rsidRPr="001E2589" w:rsidRDefault="7450ADC3" w:rsidP="587D9148">
            <w:pPr>
              <w:spacing w:after="160" w:line="276" w:lineRule="auto"/>
              <w:rPr>
                <w:sz w:val="20"/>
                <w:szCs w:val="20"/>
              </w:rPr>
            </w:pPr>
            <w:r w:rsidRPr="001E2589">
              <w:rPr>
                <w:rFonts w:ascii="Aptos" w:eastAsia="Aptos" w:hAnsi="Aptos" w:cs="Aptos"/>
                <w:sz w:val="20"/>
                <w:szCs w:val="20"/>
              </w:rPr>
              <w:t>This will be moderated through shared classroom experiences by SLT and peers. Feedback will be given and measured using the writing toolkit.</w:t>
            </w:r>
          </w:p>
          <w:p w14:paraId="2F0331A6" w14:textId="0D96C5AA" w:rsidR="00AF1A3F" w:rsidRPr="001E2589" w:rsidRDefault="00AF1A3F" w:rsidP="587D9148">
            <w:pPr>
              <w:spacing w:after="160" w:line="276" w:lineRule="auto"/>
              <w:rPr>
                <w:rFonts w:ascii="Aptos" w:eastAsia="Aptos" w:hAnsi="Aptos" w:cs="Aptos"/>
                <w:sz w:val="20"/>
                <w:szCs w:val="20"/>
              </w:rPr>
            </w:pPr>
          </w:p>
          <w:p w14:paraId="1B652560" w14:textId="6D48E089" w:rsidR="00AF1A3F" w:rsidRPr="001E2589" w:rsidRDefault="00AF1A3F" w:rsidP="587D9148">
            <w:pPr>
              <w:rPr>
                <w:sz w:val="20"/>
                <w:szCs w:val="20"/>
              </w:rPr>
            </w:pPr>
          </w:p>
        </w:tc>
        <w:tc>
          <w:tcPr>
            <w:tcW w:w="3139" w:type="dxa"/>
          </w:tcPr>
          <w:p w14:paraId="34AFA31D" w14:textId="719C81FA" w:rsidR="00AF1A3F" w:rsidRPr="001E2589" w:rsidRDefault="00AF1A3F" w:rsidP="587D9148">
            <w:pPr>
              <w:rPr>
                <w:sz w:val="20"/>
                <w:szCs w:val="20"/>
              </w:rPr>
            </w:pPr>
          </w:p>
          <w:p w14:paraId="0FC9A2DF" w14:textId="3ACC4934"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Revisit writing toolkit and introduce to new staff.</w:t>
            </w:r>
          </w:p>
          <w:p w14:paraId="2AB94438" w14:textId="6A5B83AF"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To look at writing Benchmarks and the Scottish Book Trust writing toolkit.</w:t>
            </w:r>
          </w:p>
          <w:p w14:paraId="6219204C" w14:textId="3B36DEF0"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 xml:space="preserve">Diagnostic assessment – assessing writing and </w:t>
            </w:r>
            <w:proofErr w:type="spellStart"/>
            <w:r w:rsidRPr="001E2589">
              <w:rPr>
                <w:rFonts w:ascii="Aptos" w:eastAsia="Aptos" w:hAnsi="Aptos" w:cs="Aptos"/>
                <w:sz w:val="20"/>
                <w:szCs w:val="20"/>
                <w:lang w:val="en-US"/>
              </w:rPr>
              <w:t>analysing</w:t>
            </w:r>
            <w:proofErr w:type="spellEnd"/>
            <w:r w:rsidRPr="001E2589">
              <w:rPr>
                <w:rFonts w:ascii="Aptos" w:eastAsia="Aptos" w:hAnsi="Aptos" w:cs="Aptos"/>
                <w:sz w:val="20"/>
                <w:szCs w:val="20"/>
                <w:lang w:val="en-US"/>
              </w:rPr>
              <w:t xml:space="preserve"> data</w:t>
            </w:r>
          </w:p>
          <w:p w14:paraId="5BF88835" w14:textId="02E8E364"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lastRenderedPageBreak/>
              <w:t xml:space="preserve">To continue to use </w:t>
            </w:r>
            <w:proofErr w:type="spellStart"/>
            <w:r w:rsidRPr="001E2589">
              <w:rPr>
                <w:rFonts w:ascii="Aptos" w:eastAsia="Aptos" w:hAnsi="Aptos" w:cs="Aptos"/>
                <w:sz w:val="20"/>
                <w:szCs w:val="20"/>
                <w:lang w:val="en-US"/>
              </w:rPr>
              <w:t>Rosenshine’s</w:t>
            </w:r>
            <w:proofErr w:type="spellEnd"/>
            <w:r w:rsidRPr="001E2589">
              <w:rPr>
                <w:rFonts w:ascii="Aptos" w:eastAsia="Aptos" w:hAnsi="Aptos" w:cs="Aptos"/>
                <w:sz w:val="20"/>
                <w:szCs w:val="20"/>
                <w:lang w:val="en-US"/>
              </w:rPr>
              <w:t xml:space="preserve"> Principles for consistent pedagogy across the school. </w:t>
            </w:r>
          </w:p>
          <w:p w14:paraId="59354F91" w14:textId="14CC61C7"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 xml:space="preserve">To look at CEC writing SWAYs through Edinburgh Learns. </w:t>
            </w:r>
          </w:p>
          <w:p w14:paraId="342D0014" w14:textId="2CF519C9"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4 x CATs (one per term) focused on effective moderation, assessment and pedagogy for writing</w:t>
            </w:r>
          </w:p>
          <w:p w14:paraId="2B4A5B8D" w14:textId="0297F118" w:rsidR="00AF1A3F" w:rsidRPr="001E2589" w:rsidRDefault="7450ADC3" w:rsidP="587D9148">
            <w:pPr>
              <w:pStyle w:val="ListParagraph"/>
              <w:numPr>
                <w:ilvl w:val="0"/>
                <w:numId w:val="26"/>
              </w:numPr>
              <w:spacing w:line="276" w:lineRule="auto"/>
              <w:rPr>
                <w:rFonts w:ascii="Aptos" w:eastAsia="Aptos" w:hAnsi="Aptos" w:cs="Aptos"/>
                <w:sz w:val="20"/>
                <w:szCs w:val="20"/>
                <w:lang w:val="en-US"/>
              </w:rPr>
            </w:pPr>
            <w:r w:rsidRPr="001E2589">
              <w:rPr>
                <w:rFonts w:ascii="Aptos" w:eastAsia="Aptos" w:hAnsi="Aptos" w:cs="Aptos"/>
                <w:sz w:val="20"/>
                <w:szCs w:val="20"/>
                <w:lang w:val="en-US"/>
              </w:rPr>
              <w:t>Look at Education Scotland Writing Pedagogy through the BGE.</w:t>
            </w:r>
          </w:p>
          <w:p w14:paraId="05571986" w14:textId="35D326AF" w:rsidR="00AF1A3F" w:rsidRPr="001E2589" w:rsidRDefault="7450ADC3" w:rsidP="587D9148">
            <w:pPr>
              <w:pStyle w:val="ListParagraph"/>
              <w:numPr>
                <w:ilvl w:val="0"/>
                <w:numId w:val="26"/>
              </w:numPr>
              <w:spacing w:line="276" w:lineRule="auto"/>
              <w:rPr>
                <w:rFonts w:ascii="Aptos" w:eastAsia="Aptos" w:hAnsi="Aptos" w:cs="Aptos"/>
                <w:sz w:val="20"/>
                <w:szCs w:val="20"/>
              </w:rPr>
            </w:pPr>
            <w:r w:rsidRPr="001E2589">
              <w:rPr>
                <w:rFonts w:ascii="Aptos" w:eastAsia="Aptos" w:hAnsi="Aptos" w:cs="Aptos"/>
                <w:sz w:val="20"/>
                <w:szCs w:val="20"/>
                <w:lang w:val="en-US"/>
              </w:rPr>
              <w:t>Look at Writing through the new CEC Literacy Framework.</w:t>
            </w:r>
          </w:p>
          <w:p w14:paraId="1257907F" w14:textId="6723BFA0" w:rsidR="00AF1A3F" w:rsidRPr="001E2589" w:rsidRDefault="7450ADC3" w:rsidP="587D9148">
            <w:pPr>
              <w:pStyle w:val="ListParagraph"/>
              <w:numPr>
                <w:ilvl w:val="0"/>
                <w:numId w:val="26"/>
              </w:numPr>
              <w:spacing w:line="276" w:lineRule="auto"/>
              <w:rPr>
                <w:rFonts w:ascii="Aptos" w:eastAsia="Aptos" w:hAnsi="Aptos" w:cs="Aptos"/>
                <w:sz w:val="20"/>
                <w:szCs w:val="20"/>
              </w:rPr>
            </w:pPr>
            <w:r w:rsidRPr="001E2589">
              <w:rPr>
                <w:rFonts w:ascii="Aptos" w:eastAsia="Aptos" w:hAnsi="Aptos" w:cs="Aptos"/>
                <w:sz w:val="20"/>
                <w:szCs w:val="20"/>
                <w:lang w:val="en-US"/>
              </w:rPr>
              <w:t xml:space="preserve">Improved use of digital technology to raise attainment in writing </w:t>
            </w:r>
            <w:proofErr w:type="gramStart"/>
            <w:r w:rsidRPr="001E2589">
              <w:rPr>
                <w:rFonts w:ascii="Aptos" w:eastAsia="Aptos" w:hAnsi="Aptos" w:cs="Aptos"/>
                <w:sz w:val="20"/>
                <w:szCs w:val="20"/>
                <w:lang w:val="en-US"/>
              </w:rPr>
              <w:t>–  ICT</w:t>
            </w:r>
            <w:proofErr w:type="gramEnd"/>
            <w:r w:rsidRPr="001E2589">
              <w:rPr>
                <w:rFonts w:ascii="Aptos" w:eastAsia="Aptos" w:hAnsi="Aptos" w:cs="Aptos"/>
                <w:sz w:val="20"/>
                <w:szCs w:val="20"/>
                <w:lang w:val="en-US"/>
              </w:rPr>
              <w:t xml:space="preserve"> Group to share with all staff appropriate uses of technology to improve writing attainment).</w:t>
            </w:r>
          </w:p>
        </w:tc>
        <w:tc>
          <w:tcPr>
            <w:tcW w:w="3139" w:type="dxa"/>
          </w:tcPr>
          <w:p w14:paraId="02D90F3F" w14:textId="7617B001" w:rsidR="00AF1A3F" w:rsidRPr="001E2589" w:rsidRDefault="00AF1A3F" w:rsidP="587D9148">
            <w:pPr>
              <w:rPr>
                <w:sz w:val="20"/>
                <w:szCs w:val="20"/>
              </w:rPr>
            </w:pPr>
          </w:p>
          <w:p w14:paraId="0135FE02" w14:textId="01EF6CA2"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 xml:space="preserve">Increase writing scores across the school particular at the measured stages. </w:t>
            </w:r>
          </w:p>
          <w:p w14:paraId="09DE630C" w14:textId="62216BF4"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To increase attainment levels in writing in this session’s P4 and P7 where writing attainment is considerably lower.</w:t>
            </w:r>
          </w:p>
          <w:p w14:paraId="2BB8203C" w14:textId="6AB2DB39"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lastRenderedPageBreak/>
              <w:t>Increased pupil engagement and confidence in writing</w:t>
            </w:r>
          </w:p>
          <w:p w14:paraId="19D3E594" w14:textId="121BB833"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To increase staff confidence moderating writing</w:t>
            </w:r>
          </w:p>
          <w:p w14:paraId="28571212" w14:textId="1A31E3D0"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To increase staff confidence assessing a level against the Benchmarks</w:t>
            </w:r>
          </w:p>
          <w:p w14:paraId="053D6D4C" w14:textId="39DB8B9F"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To ensure breadth and balance whilst covering all writing genres</w:t>
            </w:r>
          </w:p>
          <w:p w14:paraId="444F0997" w14:textId="73D8DCB8" w:rsidR="00AF1A3F" w:rsidRPr="001E2589" w:rsidRDefault="7450ADC3" w:rsidP="587D9148">
            <w:pPr>
              <w:pStyle w:val="ListParagraph"/>
              <w:numPr>
                <w:ilvl w:val="0"/>
                <w:numId w:val="18"/>
              </w:numPr>
              <w:spacing w:line="276" w:lineRule="auto"/>
              <w:rPr>
                <w:rFonts w:ascii="Aptos" w:eastAsia="Aptos" w:hAnsi="Aptos" w:cs="Aptos"/>
                <w:sz w:val="20"/>
                <w:szCs w:val="20"/>
              </w:rPr>
            </w:pPr>
            <w:r w:rsidRPr="001E2589">
              <w:rPr>
                <w:rFonts w:ascii="Aptos" w:eastAsia="Aptos" w:hAnsi="Aptos" w:cs="Aptos"/>
                <w:sz w:val="20"/>
                <w:szCs w:val="20"/>
              </w:rPr>
              <w:t xml:space="preserve">Staff confidently using the writing </w:t>
            </w:r>
            <w:proofErr w:type="gramStart"/>
            <w:r w:rsidRPr="001E2589">
              <w:rPr>
                <w:rFonts w:ascii="Aptos" w:eastAsia="Aptos" w:hAnsi="Aptos" w:cs="Aptos"/>
                <w:sz w:val="20"/>
                <w:szCs w:val="20"/>
              </w:rPr>
              <w:t>toolkit</w:t>
            </w:r>
            <w:proofErr w:type="gramEnd"/>
            <w:r w:rsidRPr="001E2589">
              <w:rPr>
                <w:rFonts w:ascii="Aptos" w:eastAsia="Aptos" w:hAnsi="Aptos" w:cs="Aptos"/>
                <w:sz w:val="20"/>
                <w:szCs w:val="20"/>
              </w:rPr>
              <w:t xml:space="preserve"> and this is evident in shared classroom experiences and feedback</w:t>
            </w:r>
          </w:p>
        </w:tc>
        <w:tc>
          <w:tcPr>
            <w:tcW w:w="3139" w:type="dxa"/>
          </w:tcPr>
          <w:p w14:paraId="55A0D966" w14:textId="7B1B1AA4" w:rsidR="00AF1A3F" w:rsidRPr="001E2589" w:rsidRDefault="00AF1A3F" w:rsidP="587D9148">
            <w:pPr>
              <w:rPr>
                <w:sz w:val="20"/>
                <w:szCs w:val="20"/>
              </w:rPr>
            </w:pPr>
          </w:p>
          <w:p w14:paraId="05F29B20" w14:textId="45419269" w:rsidR="00AF1A3F" w:rsidRPr="001E2589" w:rsidRDefault="7450ADC3" w:rsidP="587D9148">
            <w:pPr>
              <w:pStyle w:val="ListParagraph"/>
              <w:numPr>
                <w:ilvl w:val="0"/>
                <w:numId w:val="12"/>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Attainment data</w:t>
            </w:r>
          </w:p>
          <w:p w14:paraId="107DC24D" w14:textId="34D5CFD5" w:rsidR="00AF1A3F" w:rsidRPr="001E2589" w:rsidRDefault="7450ADC3" w:rsidP="587D9148">
            <w:pPr>
              <w:pStyle w:val="ListParagraph"/>
              <w:numPr>
                <w:ilvl w:val="0"/>
                <w:numId w:val="12"/>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Tracking data from previous session (benchmark)</w:t>
            </w:r>
          </w:p>
          <w:p w14:paraId="659663C5" w14:textId="072801DE" w:rsidR="00AF1A3F" w:rsidRPr="001E2589" w:rsidRDefault="7450ADC3" w:rsidP="587D9148">
            <w:pPr>
              <w:pStyle w:val="ListParagraph"/>
              <w:numPr>
                <w:ilvl w:val="0"/>
                <w:numId w:val="10"/>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 xml:space="preserve">Ongoing tracking data throughout session </w:t>
            </w:r>
          </w:p>
          <w:p w14:paraId="02539223" w14:textId="57D72BBD" w:rsidR="00AF1A3F" w:rsidRPr="001E2589" w:rsidRDefault="7450ADC3" w:rsidP="587D9148">
            <w:pPr>
              <w:pStyle w:val="ListParagraph"/>
              <w:numPr>
                <w:ilvl w:val="0"/>
                <w:numId w:val="10"/>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 xml:space="preserve">Attainment meetings with class teachers + </w:t>
            </w:r>
            <w:proofErr w:type="spellStart"/>
            <w:r w:rsidRPr="001E2589">
              <w:rPr>
                <w:rFonts w:ascii="Aptos" w:eastAsia="Aptos" w:hAnsi="Aptos" w:cs="Aptos"/>
                <w:color w:val="000000" w:themeColor="text1"/>
                <w:sz w:val="20"/>
                <w:szCs w:val="20"/>
              </w:rPr>
              <w:t>SfL</w:t>
            </w:r>
            <w:proofErr w:type="spellEnd"/>
            <w:r w:rsidRPr="001E2589">
              <w:rPr>
                <w:rFonts w:ascii="Aptos" w:eastAsia="Aptos" w:hAnsi="Aptos" w:cs="Aptos"/>
                <w:color w:val="000000" w:themeColor="text1"/>
                <w:sz w:val="20"/>
                <w:szCs w:val="20"/>
              </w:rPr>
              <w:t xml:space="preserve"> teacher that are robust and challenge opinions</w:t>
            </w:r>
          </w:p>
          <w:p w14:paraId="53EA2412" w14:textId="40BC5B55" w:rsidR="00AF1A3F" w:rsidRPr="001E2589" w:rsidRDefault="7450ADC3" w:rsidP="587D9148">
            <w:pPr>
              <w:pStyle w:val="ListParagraph"/>
              <w:numPr>
                <w:ilvl w:val="0"/>
                <w:numId w:val="10"/>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Pupil observations</w:t>
            </w:r>
          </w:p>
          <w:p w14:paraId="5672EAF7" w14:textId="6E88EAA9" w:rsidR="00AF1A3F" w:rsidRPr="001E2589" w:rsidRDefault="7450ADC3" w:rsidP="587D9148">
            <w:pPr>
              <w:pStyle w:val="ListParagraph"/>
              <w:numPr>
                <w:ilvl w:val="0"/>
                <w:numId w:val="10"/>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lastRenderedPageBreak/>
              <w:t>Moderation CAT sessions using the Benchmarks</w:t>
            </w:r>
          </w:p>
          <w:p w14:paraId="7902CA41" w14:textId="2BF69E86" w:rsidR="00AF1A3F" w:rsidRPr="001E2589" w:rsidRDefault="7450ADC3" w:rsidP="587D9148">
            <w:pPr>
              <w:pStyle w:val="ListParagraph"/>
              <w:numPr>
                <w:ilvl w:val="0"/>
                <w:numId w:val="10"/>
              </w:numPr>
              <w:rPr>
                <w:rFonts w:ascii="Aptos" w:eastAsia="Aptos" w:hAnsi="Aptos" w:cs="Aptos"/>
                <w:color w:val="000000" w:themeColor="text1"/>
                <w:sz w:val="20"/>
                <w:szCs w:val="20"/>
              </w:rPr>
            </w:pPr>
            <w:r w:rsidRPr="001E2589">
              <w:rPr>
                <w:rFonts w:ascii="Aptos" w:eastAsia="Aptos" w:hAnsi="Aptos" w:cs="Aptos"/>
                <w:color w:val="000000" w:themeColor="text1"/>
                <w:sz w:val="20"/>
                <w:szCs w:val="20"/>
              </w:rPr>
              <w:t>Increased motivation and engagement in writing</w:t>
            </w:r>
          </w:p>
          <w:p w14:paraId="78841EE9" w14:textId="3B411CEB" w:rsidR="00AF1A3F" w:rsidRPr="001E2589" w:rsidRDefault="7450ADC3" w:rsidP="587D9148">
            <w:pPr>
              <w:pStyle w:val="ListParagraph"/>
              <w:numPr>
                <w:ilvl w:val="0"/>
                <w:numId w:val="10"/>
              </w:numPr>
              <w:rPr>
                <w:rFonts w:ascii="Aptos" w:eastAsia="Aptos" w:hAnsi="Aptos" w:cs="Aptos"/>
                <w:color w:val="000000" w:themeColor="text1"/>
                <w:sz w:val="20"/>
                <w:szCs w:val="20"/>
                <w:lang w:val="en-US"/>
              </w:rPr>
            </w:pPr>
            <w:r w:rsidRPr="001E2589">
              <w:rPr>
                <w:rFonts w:ascii="Aptos" w:eastAsia="Aptos" w:hAnsi="Aptos" w:cs="Aptos"/>
                <w:color w:val="000000" w:themeColor="text1"/>
                <w:sz w:val="20"/>
                <w:szCs w:val="20"/>
                <w:lang w:val="en-US"/>
              </w:rPr>
              <w:t>Diagnostic assessments of writing</w:t>
            </w:r>
          </w:p>
          <w:p w14:paraId="04AE6B72" w14:textId="246ED084" w:rsidR="00AF1A3F" w:rsidRPr="001E2589" w:rsidRDefault="7450ADC3" w:rsidP="587D9148">
            <w:pPr>
              <w:pStyle w:val="ListParagraph"/>
              <w:numPr>
                <w:ilvl w:val="0"/>
                <w:numId w:val="10"/>
              </w:numPr>
              <w:spacing w:line="276" w:lineRule="auto"/>
              <w:rPr>
                <w:rFonts w:ascii="Aptos" w:eastAsia="Aptos" w:hAnsi="Aptos" w:cs="Aptos"/>
                <w:sz w:val="20"/>
                <w:szCs w:val="20"/>
                <w:lang w:val="en-US"/>
              </w:rPr>
            </w:pPr>
            <w:r w:rsidRPr="001E2589">
              <w:rPr>
                <w:rFonts w:ascii="Aptos" w:eastAsia="Aptos" w:hAnsi="Aptos" w:cs="Aptos"/>
                <w:sz w:val="20"/>
                <w:szCs w:val="20"/>
                <w:lang w:val="en-US"/>
              </w:rPr>
              <w:t>Survey – efficacy of teachers in teaching writing.</w:t>
            </w:r>
          </w:p>
          <w:p w14:paraId="4D81625B" w14:textId="134A9CB3" w:rsidR="00AF1A3F" w:rsidRPr="001E2589" w:rsidRDefault="7450ADC3" w:rsidP="587D9148">
            <w:pPr>
              <w:pStyle w:val="ListParagraph"/>
              <w:numPr>
                <w:ilvl w:val="0"/>
                <w:numId w:val="10"/>
              </w:numPr>
              <w:spacing w:line="276" w:lineRule="auto"/>
              <w:rPr>
                <w:rFonts w:ascii="Aptos" w:eastAsia="Aptos" w:hAnsi="Aptos" w:cs="Aptos"/>
                <w:sz w:val="20"/>
                <w:szCs w:val="20"/>
                <w:lang w:val="en-US"/>
              </w:rPr>
            </w:pPr>
            <w:r w:rsidRPr="001E2589">
              <w:rPr>
                <w:rFonts w:ascii="Aptos" w:eastAsia="Aptos" w:hAnsi="Aptos" w:cs="Aptos"/>
                <w:sz w:val="20"/>
                <w:szCs w:val="20"/>
                <w:lang w:val="en-US"/>
              </w:rPr>
              <w:t xml:space="preserve">Survey – Pupil feedback on writing lessons </w:t>
            </w:r>
          </w:p>
          <w:p w14:paraId="497102B3" w14:textId="63E6541E" w:rsidR="00AF1A3F" w:rsidRPr="001E2589" w:rsidRDefault="7450ADC3" w:rsidP="587D9148">
            <w:pPr>
              <w:pStyle w:val="ListParagraph"/>
              <w:numPr>
                <w:ilvl w:val="0"/>
                <w:numId w:val="10"/>
              </w:numPr>
              <w:spacing w:line="276" w:lineRule="auto"/>
              <w:rPr>
                <w:rFonts w:ascii="Aptos" w:eastAsia="Aptos" w:hAnsi="Aptos" w:cs="Aptos"/>
                <w:sz w:val="20"/>
                <w:szCs w:val="20"/>
                <w:lang w:val="en-US"/>
              </w:rPr>
            </w:pPr>
            <w:r w:rsidRPr="001E2589">
              <w:rPr>
                <w:rFonts w:ascii="Aptos" w:eastAsia="Aptos" w:hAnsi="Aptos" w:cs="Aptos"/>
                <w:sz w:val="20"/>
                <w:szCs w:val="20"/>
                <w:lang w:val="en-US"/>
              </w:rPr>
              <w:t xml:space="preserve">Quality assurance – SLT &amp; Peer feedback on learning walk activities. </w:t>
            </w:r>
          </w:p>
          <w:p w14:paraId="0E07344A" w14:textId="5A6AD35F" w:rsidR="00AF1A3F" w:rsidRPr="001E2589" w:rsidRDefault="7450ADC3" w:rsidP="587D9148">
            <w:pPr>
              <w:pStyle w:val="ListParagraph"/>
              <w:numPr>
                <w:ilvl w:val="0"/>
                <w:numId w:val="10"/>
              </w:numPr>
              <w:spacing w:line="276" w:lineRule="auto"/>
              <w:rPr>
                <w:rFonts w:ascii="Aptos" w:eastAsia="Aptos" w:hAnsi="Aptos" w:cs="Aptos"/>
                <w:sz w:val="20"/>
                <w:szCs w:val="20"/>
                <w:lang w:val="en-US"/>
              </w:rPr>
            </w:pPr>
            <w:r w:rsidRPr="001E2589">
              <w:rPr>
                <w:rFonts w:ascii="Aptos" w:eastAsia="Aptos" w:hAnsi="Aptos" w:cs="Aptos"/>
                <w:sz w:val="20"/>
                <w:szCs w:val="20"/>
                <w:lang w:val="en-US"/>
              </w:rPr>
              <w:t>Quality assurance – feedback on moderation activities</w:t>
            </w:r>
          </w:p>
          <w:p w14:paraId="272FBB33" w14:textId="3F029F4F" w:rsidR="00AF1A3F" w:rsidRPr="001E2589" w:rsidRDefault="00AF1A3F" w:rsidP="587D9148">
            <w:pPr>
              <w:rPr>
                <w:sz w:val="20"/>
                <w:szCs w:val="20"/>
              </w:rPr>
            </w:pPr>
          </w:p>
        </w:tc>
      </w:tr>
      <w:tr w:rsidR="00AF1A3F" w14:paraId="141239A6" w14:textId="77777777" w:rsidTr="587D9148">
        <w:trPr>
          <w:trHeight w:val="985"/>
        </w:trPr>
        <w:tc>
          <w:tcPr>
            <w:tcW w:w="3138" w:type="dxa"/>
          </w:tcPr>
          <w:p w14:paraId="43AE8B51" w14:textId="77777777" w:rsidR="00AF1A3F" w:rsidRPr="00156E00" w:rsidRDefault="00AF1A3F">
            <w:pPr>
              <w:rPr>
                <w:sz w:val="22"/>
                <w:szCs w:val="22"/>
              </w:rPr>
            </w:pPr>
          </w:p>
        </w:tc>
        <w:tc>
          <w:tcPr>
            <w:tcW w:w="3139" w:type="dxa"/>
          </w:tcPr>
          <w:p w14:paraId="1A2368DC" w14:textId="77777777" w:rsidR="00AF1A3F" w:rsidRPr="00156E00" w:rsidRDefault="00AF1A3F">
            <w:pPr>
              <w:rPr>
                <w:sz w:val="22"/>
                <w:szCs w:val="22"/>
              </w:rPr>
            </w:pPr>
          </w:p>
        </w:tc>
        <w:tc>
          <w:tcPr>
            <w:tcW w:w="3139" w:type="dxa"/>
          </w:tcPr>
          <w:p w14:paraId="5B7A8FDE" w14:textId="77777777" w:rsidR="00AF1A3F" w:rsidRPr="00156E00" w:rsidRDefault="00AF1A3F">
            <w:pPr>
              <w:rPr>
                <w:sz w:val="22"/>
                <w:szCs w:val="22"/>
              </w:rPr>
            </w:pPr>
          </w:p>
        </w:tc>
        <w:tc>
          <w:tcPr>
            <w:tcW w:w="3139" w:type="dxa"/>
          </w:tcPr>
          <w:p w14:paraId="07EE3096" w14:textId="77777777" w:rsidR="00AF1A3F" w:rsidRPr="00156E00" w:rsidRDefault="00AF1A3F">
            <w:pPr>
              <w:rPr>
                <w:sz w:val="22"/>
                <w:szCs w:val="22"/>
              </w:rPr>
            </w:pPr>
          </w:p>
        </w:tc>
        <w:tc>
          <w:tcPr>
            <w:tcW w:w="3139" w:type="dxa"/>
          </w:tcPr>
          <w:p w14:paraId="57CAA469" w14:textId="77777777" w:rsidR="00AF1A3F" w:rsidRPr="00156E00" w:rsidRDefault="00AF1A3F">
            <w:pPr>
              <w:rPr>
                <w:sz w:val="22"/>
                <w:szCs w:val="22"/>
              </w:rPr>
            </w:pPr>
          </w:p>
        </w:tc>
      </w:tr>
    </w:tbl>
    <w:p w14:paraId="230268E3" w14:textId="77777777" w:rsidR="00680832" w:rsidRDefault="00680832" w:rsidP="00680832"/>
    <w:p w14:paraId="6C017C51" w14:textId="77777777" w:rsidR="00AF1A3F" w:rsidRDefault="00AF1A3F" w:rsidP="00680832"/>
    <w:p w14:paraId="7574D39E" w14:textId="77777777" w:rsidR="001E2589" w:rsidRDefault="001E2589" w:rsidP="00680832"/>
    <w:p w14:paraId="4D6937EB" w14:textId="77777777" w:rsidR="001E2589" w:rsidRDefault="001E2589" w:rsidP="00680832"/>
    <w:p w14:paraId="72FA6F37" w14:textId="77777777" w:rsidR="00AF1A3F" w:rsidRDefault="00AF1A3F" w:rsidP="00680832"/>
    <w:tbl>
      <w:tblPr>
        <w:tblStyle w:val="TableGrid"/>
        <w:tblW w:w="0" w:type="auto"/>
        <w:tblLook w:val="04A0" w:firstRow="1" w:lastRow="0" w:firstColumn="1" w:lastColumn="0" w:noHBand="0" w:noVBand="1"/>
      </w:tblPr>
      <w:tblGrid>
        <w:gridCol w:w="15694"/>
      </w:tblGrid>
      <w:tr w:rsidR="00680832" w14:paraId="4B1DD740" w14:textId="77777777">
        <w:trPr>
          <w:trHeight w:val="467"/>
        </w:trPr>
        <w:tc>
          <w:tcPr>
            <w:tcW w:w="15694" w:type="dxa"/>
            <w:shd w:val="clear" w:color="auto" w:fill="B3E5A1" w:themeFill="accent6" w:themeFillTint="66"/>
          </w:tcPr>
          <w:p w14:paraId="2E7EA21C" w14:textId="14D8584A" w:rsidR="00680832" w:rsidRPr="003278FC" w:rsidRDefault="00680832">
            <w:pPr>
              <w:rPr>
                <w:b/>
                <w:bCs/>
                <w:sz w:val="22"/>
                <w:szCs w:val="22"/>
              </w:rPr>
            </w:pPr>
            <w:r w:rsidRPr="003278FC">
              <w:rPr>
                <w:b/>
                <w:bCs/>
                <w:sz w:val="22"/>
                <w:szCs w:val="22"/>
              </w:rPr>
              <w:lastRenderedPageBreak/>
              <w:t>Evaluation (Jan</w:t>
            </w:r>
            <w:r w:rsidR="00156E00">
              <w:rPr>
                <w:b/>
                <w:bCs/>
                <w:sz w:val="22"/>
                <w:szCs w:val="22"/>
              </w:rPr>
              <w:t>uary</w:t>
            </w:r>
            <w:r w:rsidRPr="003278FC">
              <w:rPr>
                <w:b/>
                <w:bCs/>
                <w:sz w:val="22"/>
                <w:szCs w:val="22"/>
              </w:rPr>
              <w:t>, May)</w:t>
            </w:r>
          </w:p>
        </w:tc>
      </w:tr>
      <w:tr w:rsidR="00680832" w14:paraId="322BDFC5" w14:textId="77777777">
        <w:trPr>
          <w:trHeight w:val="984"/>
        </w:trPr>
        <w:tc>
          <w:tcPr>
            <w:tcW w:w="15694" w:type="dxa"/>
          </w:tcPr>
          <w:p w14:paraId="52D78C3D" w14:textId="010C998F" w:rsidR="00680832" w:rsidRPr="00156E00" w:rsidRDefault="00680832">
            <w:pPr>
              <w:rPr>
                <w:sz w:val="22"/>
                <w:szCs w:val="22"/>
              </w:rPr>
            </w:pPr>
          </w:p>
        </w:tc>
      </w:tr>
    </w:tbl>
    <w:p w14:paraId="3C30153F" w14:textId="77777777" w:rsidR="00680832" w:rsidRDefault="00680832"/>
    <w:p w14:paraId="6B629074" w14:textId="3F4C9D37" w:rsidR="00680832" w:rsidRDefault="00680832">
      <w:r>
        <w:br w:type="page"/>
      </w:r>
    </w:p>
    <w:tbl>
      <w:tblPr>
        <w:tblStyle w:val="TableGrid"/>
        <w:tblW w:w="0" w:type="auto"/>
        <w:tblLook w:val="04A0" w:firstRow="1" w:lastRow="0" w:firstColumn="1" w:lastColumn="0" w:noHBand="0" w:noVBand="1"/>
      </w:tblPr>
      <w:tblGrid>
        <w:gridCol w:w="3256"/>
        <w:gridCol w:w="12438"/>
      </w:tblGrid>
      <w:tr w:rsidR="00680832" w14:paraId="3DF7C916" w14:textId="77777777">
        <w:trPr>
          <w:trHeight w:val="422"/>
        </w:trPr>
        <w:tc>
          <w:tcPr>
            <w:tcW w:w="15694" w:type="dxa"/>
            <w:gridSpan w:val="2"/>
            <w:shd w:val="clear" w:color="auto" w:fill="FFFD78"/>
          </w:tcPr>
          <w:p w14:paraId="48C80F17" w14:textId="2CD63775" w:rsidR="00680832" w:rsidRDefault="00680832">
            <w:pPr>
              <w:jc w:val="center"/>
            </w:pPr>
            <w:r>
              <w:rPr>
                <w:b/>
              </w:rPr>
              <w:lastRenderedPageBreak/>
              <w:t>Improvement</w:t>
            </w:r>
            <w:r>
              <w:rPr>
                <w:b/>
                <w:spacing w:val="-10"/>
              </w:rPr>
              <w:t xml:space="preserve"> </w:t>
            </w:r>
            <w:r>
              <w:rPr>
                <w:b/>
              </w:rPr>
              <w:t>Priority</w:t>
            </w:r>
            <w:r>
              <w:rPr>
                <w:b/>
                <w:spacing w:val="-14"/>
              </w:rPr>
              <w:t xml:space="preserve"> 3   </w:t>
            </w:r>
            <w:r w:rsidR="009E0618">
              <w:rPr>
                <w:b/>
                <w:spacing w:val="-14"/>
              </w:rPr>
              <w:t>Curriculum</w:t>
            </w:r>
          </w:p>
        </w:tc>
      </w:tr>
      <w:tr w:rsidR="00680832" w14:paraId="3AF26258" w14:textId="77777777">
        <w:trPr>
          <w:trHeight w:val="400"/>
        </w:trPr>
        <w:tc>
          <w:tcPr>
            <w:tcW w:w="3256" w:type="dxa"/>
            <w:shd w:val="clear" w:color="auto" w:fill="FFFD78"/>
          </w:tcPr>
          <w:p w14:paraId="65EA21C3" w14:textId="77777777" w:rsidR="00680832" w:rsidRDefault="00680832">
            <w:r>
              <w:rPr>
                <w:b/>
              </w:rPr>
              <w:t>Priority</w:t>
            </w:r>
          </w:p>
        </w:tc>
        <w:tc>
          <w:tcPr>
            <w:tcW w:w="12438" w:type="dxa"/>
          </w:tcPr>
          <w:p w14:paraId="52B39A18" w14:textId="77777777" w:rsidR="00A570AB" w:rsidRDefault="000745B2">
            <w:pPr>
              <w:rPr>
                <w:b/>
                <w:bCs/>
              </w:rPr>
            </w:pPr>
            <w:r w:rsidRPr="285BA442">
              <w:rPr>
                <w:b/>
                <w:bCs/>
              </w:rPr>
              <w:t xml:space="preserve">Curriculum – Ensuring Equality, Diversity &amp; Decolonisation as a core aspect of planning. </w:t>
            </w:r>
          </w:p>
          <w:p w14:paraId="621E2EB3" w14:textId="73DBCF7B" w:rsidR="00680832" w:rsidRPr="00156E00" w:rsidRDefault="000745B2">
            <w:pPr>
              <w:rPr>
                <w:sz w:val="22"/>
                <w:szCs w:val="22"/>
              </w:rPr>
            </w:pPr>
            <w:r w:rsidRPr="285BA442">
              <w:rPr>
                <w:b/>
                <w:bCs/>
              </w:rPr>
              <w:t>Embedding Sustainability as a core aspect of planning.</w:t>
            </w:r>
          </w:p>
        </w:tc>
      </w:tr>
      <w:tr w:rsidR="00680832" w14:paraId="280A6885" w14:textId="77777777">
        <w:trPr>
          <w:trHeight w:val="433"/>
        </w:trPr>
        <w:tc>
          <w:tcPr>
            <w:tcW w:w="3256" w:type="dxa"/>
            <w:shd w:val="clear" w:color="auto" w:fill="FFFD78"/>
          </w:tcPr>
          <w:p w14:paraId="7FB39139" w14:textId="77777777" w:rsidR="00680832" w:rsidRDefault="00680832">
            <w:r>
              <w:rPr>
                <w:b/>
                <w:spacing w:val="-2"/>
              </w:rPr>
              <w:t>Person(s) Responsible</w:t>
            </w:r>
          </w:p>
        </w:tc>
        <w:tc>
          <w:tcPr>
            <w:tcW w:w="12438" w:type="dxa"/>
          </w:tcPr>
          <w:p w14:paraId="26D72DF2" w14:textId="4F2FEE54" w:rsidR="00680832" w:rsidRPr="00156E00" w:rsidRDefault="00680832" w:rsidP="000745B2">
            <w:pPr>
              <w:rPr>
                <w:sz w:val="22"/>
                <w:szCs w:val="22"/>
              </w:rPr>
            </w:pPr>
          </w:p>
        </w:tc>
      </w:tr>
      <w:tr w:rsidR="00680832" w14:paraId="4597CED8" w14:textId="77777777">
        <w:trPr>
          <w:trHeight w:val="1262"/>
        </w:trPr>
        <w:tc>
          <w:tcPr>
            <w:tcW w:w="3256" w:type="dxa"/>
            <w:shd w:val="clear" w:color="auto" w:fill="FFFD78"/>
          </w:tcPr>
          <w:p w14:paraId="3258745C" w14:textId="77777777" w:rsidR="00680832" w:rsidRDefault="00680832">
            <w:r>
              <w:rPr>
                <w:b/>
                <w:spacing w:val="-2"/>
              </w:rPr>
              <w:t>Next Steps from Standards and Quality Report</w:t>
            </w:r>
          </w:p>
        </w:tc>
        <w:tc>
          <w:tcPr>
            <w:tcW w:w="12438" w:type="dxa"/>
          </w:tcPr>
          <w:p w14:paraId="161D75EB" w14:textId="77777777" w:rsidR="00B632F6" w:rsidRDefault="00A570AB" w:rsidP="005C1805">
            <w:pPr>
              <w:pStyle w:val="ListParagraph"/>
              <w:numPr>
                <w:ilvl w:val="0"/>
                <w:numId w:val="41"/>
              </w:numPr>
              <w:rPr>
                <w:color w:val="000000"/>
                <w:sz w:val="22"/>
                <w:szCs w:val="22"/>
              </w:rPr>
            </w:pPr>
            <w:r w:rsidRPr="00B632F6">
              <w:rPr>
                <w:color w:val="000000"/>
                <w:sz w:val="22"/>
                <w:szCs w:val="22"/>
              </w:rPr>
              <w:t xml:space="preserve">To continue to update IDL planners to ensure these are up to date. </w:t>
            </w:r>
          </w:p>
          <w:p w14:paraId="08B231B6" w14:textId="623E966B" w:rsidR="00A570AB" w:rsidRPr="00B632F6" w:rsidRDefault="00A570AB" w:rsidP="005C1805">
            <w:pPr>
              <w:pStyle w:val="ListParagraph"/>
              <w:numPr>
                <w:ilvl w:val="0"/>
                <w:numId w:val="41"/>
              </w:numPr>
              <w:rPr>
                <w:color w:val="000000"/>
                <w:sz w:val="22"/>
                <w:szCs w:val="22"/>
              </w:rPr>
            </w:pPr>
            <w:r w:rsidRPr="00B632F6">
              <w:rPr>
                <w:color w:val="000000"/>
                <w:sz w:val="22"/>
                <w:szCs w:val="22"/>
              </w:rPr>
              <w:t>To continue with equalities work.</w:t>
            </w:r>
          </w:p>
          <w:p w14:paraId="74C4C650" w14:textId="77777777" w:rsidR="00D8485C" w:rsidRDefault="00D8485C" w:rsidP="005C1805">
            <w:pPr>
              <w:pStyle w:val="Default"/>
              <w:numPr>
                <w:ilvl w:val="0"/>
                <w:numId w:val="41"/>
              </w:numPr>
              <w:rPr>
                <w:sz w:val="22"/>
                <w:szCs w:val="22"/>
              </w:rPr>
            </w:pPr>
            <w:r w:rsidRPr="009430DD">
              <w:rPr>
                <w:sz w:val="22"/>
                <w:szCs w:val="22"/>
              </w:rPr>
              <w:t xml:space="preserve">To continue to have an Anti-Bullying Week. </w:t>
            </w:r>
          </w:p>
          <w:p w14:paraId="5A7C76EF" w14:textId="2DE9934D" w:rsidR="00D8485C" w:rsidRDefault="00D8485C" w:rsidP="005C1805">
            <w:pPr>
              <w:pStyle w:val="Default"/>
              <w:numPr>
                <w:ilvl w:val="0"/>
                <w:numId w:val="41"/>
              </w:numPr>
              <w:rPr>
                <w:sz w:val="22"/>
                <w:szCs w:val="22"/>
              </w:rPr>
            </w:pPr>
            <w:r w:rsidRPr="009430DD">
              <w:rPr>
                <w:sz w:val="22"/>
                <w:szCs w:val="22"/>
              </w:rPr>
              <w:t xml:space="preserve">Rights of the Child in all classes taught as part of the curriculum and an assemblies </w:t>
            </w:r>
          </w:p>
          <w:p w14:paraId="347D6997" w14:textId="77777777" w:rsidR="00D8485C" w:rsidRDefault="00D8485C" w:rsidP="00D8485C">
            <w:pPr>
              <w:pStyle w:val="Default"/>
              <w:rPr>
                <w:sz w:val="22"/>
                <w:szCs w:val="22"/>
              </w:rPr>
            </w:pPr>
            <w:r>
              <w:rPr>
                <w:sz w:val="22"/>
                <w:szCs w:val="22"/>
              </w:rPr>
              <w:t xml:space="preserve">               </w:t>
            </w:r>
            <w:r w:rsidRPr="009430DD">
              <w:rPr>
                <w:sz w:val="22"/>
                <w:szCs w:val="22"/>
              </w:rPr>
              <w:t>linked to these areas.</w:t>
            </w:r>
            <w:r>
              <w:rPr>
                <w:sz w:val="22"/>
                <w:szCs w:val="22"/>
              </w:rPr>
              <w:t xml:space="preserve"> </w:t>
            </w:r>
          </w:p>
          <w:p w14:paraId="73EB88BC" w14:textId="02117048" w:rsidR="00D8485C" w:rsidRPr="009430DD" w:rsidRDefault="00D8485C" w:rsidP="005C1805">
            <w:pPr>
              <w:pStyle w:val="Default"/>
              <w:numPr>
                <w:ilvl w:val="0"/>
                <w:numId w:val="43"/>
              </w:numPr>
              <w:rPr>
                <w:sz w:val="22"/>
                <w:szCs w:val="22"/>
              </w:rPr>
            </w:pPr>
            <w:r>
              <w:rPr>
                <w:sz w:val="22"/>
                <w:szCs w:val="22"/>
              </w:rPr>
              <w:t xml:space="preserve">Work toward RRS </w:t>
            </w:r>
            <w:r w:rsidR="2DDE7F76" w:rsidRPr="7BFDA828">
              <w:rPr>
                <w:sz w:val="22"/>
                <w:szCs w:val="22"/>
              </w:rPr>
              <w:t xml:space="preserve">Silver </w:t>
            </w:r>
            <w:r w:rsidR="2DDE7F76" w:rsidRPr="13C1F7AD">
              <w:rPr>
                <w:sz w:val="22"/>
                <w:szCs w:val="22"/>
              </w:rPr>
              <w:t>then Gold</w:t>
            </w:r>
            <w:r>
              <w:rPr>
                <w:sz w:val="22"/>
                <w:szCs w:val="22"/>
              </w:rPr>
              <w:t xml:space="preserve"> Status </w:t>
            </w:r>
          </w:p>
          <w:p w14:paraId="1866C92C" w14:textId="77777777" w:rsidR="00A570AB" w:rsidRPr="00B632F6" w:rsidRDefault="00A570AB" w:rsidP="005C1805">
            <w:pPr>
              <w:pStyle w:val="ListParagraph"/>
              <w:numPr>
                <w:ilvl w:val="0"/>
                <w:numId w:val="41"/>
              </w:numPr>
              <w:rPr>
                <w:color w:val="000000"/>
                <w:sz w:val="22"/>
                <w:szCs w:val="22"/>
              </w:rPr>
            </w:pPr>
            <w:r w:rsidRPr="00B632F6">
              <w:rPr>
                <w:color w:val="000000"/>
                <w:sz w:val="22"/>
                <w:szCs w:val="22"/>
              </w:rPr>
              <w:t>To continue to teach decolonisation through IDL bundles.</w:t>
            </w:r>
          </w:p>
          <w:p w14:paraId="0674B030" w14:textId="63FA3B13" w:rsidR="00A570AB" w:rsidRPr="00A570AB" w:rsidRDefault="00A570AB" w:rsidP="005C1805">
            <w:pPr>
              <w:pStyle w:val="ListParagraph"/>
              <w:numPr>
                <w:ilvl w:val="0"/>
                <w:numId w:val="41"/>
              </w:numPr>
              <w:rPr>
                <w:sz w:val="22"/>
                <w:szCs w:val="22"/>
              </w:rPr>
            </w:pPr>
            <w:r w:rsidRPr="00B632F6">
              <w:rPr>
                <w:color w:val="000000"/>
                <w:sz w:val="22"/>
                <w:szCs w:val="22"/>
              </w:rPr>
              <w:t>To undertake a CAT session for staff re The Teaching Slavery Programme (Emma McGlynn) to disseminate information learned on programme to all staff.</w:t>
            </w:r>
          </w:p>
        </w:tc>
      </w:tr>
    </w:tbl>
    <w:p w14:paraId="6BE71127" w14:textId="77777777" w:rsidR="00680832" w:rsidRDefault="00680832" w:rsidP="00680832"/>
    <w:tbl>
      <w:tblPr>
        <w:tblStyle w:val="TableGrid"/>
        <w:tblW w:w="0" w:type="auto"/>
        <w:tblLook w:val="04A0" w:firstRow="1" w:lastRow="0" w:firstColumn="1" w:lastColumn="0" w:noHBand="0" w:noVBand="1"/>
      </w:tblPr>
      <w:tblGrid>
        <w:gridCol w:w="3256"/>
        <w:gridCol w:w="10064"/>
      </w:tblGrid>
      <w:tr w:rsidR="00680832" w14:paraId="714F22D8" w14:textId="77777777" w:rsidTr="00A570AB">
        <w:trPr>
          <w:trHeight w:val="441"/>
        </w:trPr>
        <w:tc>
          <w:tcPr>
            <w:tcW w:w="3256" w:type="dxa"/>
            <w:shd w:val="clear" w:color="auto" w:fill="FFFD78"/>
          </w:tcPr>
          <w:p w14:paraId="1A89F976" w14:textId="77777777" w:rsidR="00680832" w:rsidRPr="00F10271" w:rsidRDefault="00680832">
            <w:pPr>
              <w:rPr>
                <w:b/>
                <w:bCs/>
              </w:rPr>
            </w:pPr>
            <w:r w:rsidRPr="00F10271">
              <w:rPr>
                <w:b/>
                <w:bCs/>
              </w:rPr>
              <w:t>HGIOS 4 QIs</w:t>
            </w:r>
          </w:p>
        </w:tc>
        <w:tc>
          <w:tcPr>
            <w:tcW w:w="10064" w:type="dxa"/>
            <w:shd w:val="clear" w:color="auto" w:fill="FFFD78"/>
          </w:tcPr>
          <w:p w14:paraId="3A33D3BF" w14:textId="77777777" w:rsidR="00680832" w:rsidRPr="00F10271" w:rsidRDefault="00680832">
            <w:pPr>
              <w:rPr>
                <w:b/>
                <w:bCs/>
              </w:rPr>
            </w:pPr>
            <w:r w:rsidRPr="00F10271">
              <w:rPr>
                <w:b/>
                <w:bCs/>
              </w:rPr>
              <w:t>NIF Priority</w:t>
            </w:r>
          </w:p>
        </w:tc>
      </w:tr>
      <w:tr w:rsidR="00680832" w14:paraId="192603B4" w14:textId="77777777" w:rsidTr="00A570AB">
        <w:trPr>
          <w:trHeight w:val="973"/>
        </w:trPr>
        <w:tc>
          <w:tcPr>
            <w:tcW w:w="3256" w:type="dxa"/>
          </w:tcPr>
          <w:p w14:paraId="00C9AA10" w14:textId="77777777" w:rsidR="00A570AB" w:rsidRPr="00A570AB" w:rsidRDefault="00A570AB" w:rsidP="00A570AB">
            <w:pPr>
              <w:pStyle w:val="TableParagraph"/>
              <w:spacing w:line="256" w:lineRule="exact"/>
              <w:rPr>
                <w:rFonts w:asciiTheme="minorHAnsi" w:hAnsiTheme="minorHAnsi"/>
              </w:rPr>
            </w:pPr>
            <w:r w:rsidRPr="00A570AB">
              <w:rPr>
                <w:rFonts w:asciiTheme="minorHAnsi" w:hAnsiTheme="minorHAnsi"/>
              </w:rPr>
              <w:t xml:space="preserve">2.2 Curriculum </w:t>
            </w:r>
          </w:p>
          <w:p w14:paraId="538DE8B3" w14:textId="77777777" w:rsidR="00A570AB" w:rsidRPr="00A570AB" w:rsidRDefault="00A570AB" w:rsidP="00A570AB">
            <w:pPr>
              <w:pStyle w:val="TableParagraph"/>
              <w:spacing w:line="256" w:lineRule="exact"/>
              <w:rPr>
                <w:rFonts w:asciiTheme="minorHAnsi" w:hAnsiTheme="minorHAnsi"/>
              </w:rPr>
            </w:pPr>
            <w:r w:rsidRPr="00A570AB">
              <w:rPr>
                <w:rFonts w:asciiTheme="minorHAnsi" w:hAnsiTheme="minorHAnsi"/>
              </w:rPr>
              <w:t>2.3 Learning, teaching &amp; assessment</w:t>
            </w:r>
          </w:p>
          <w:p w14:paraId="03F8BE38" w14:textId="77777777" w:rsidR="00680832" w:rsidRPr="00A570AB" w:rsidRDefault="00680832">
            <w:pPr>
              <w:rPr>
                <w:sz w:val="22"/>
                <w:szCs w:val="22"/>
              </w:rPr>
            </w:pPr>
          </w:p>
        </w:tc>
        <w:tc>
          <w:tcPr>
            <w:tcW w:w="10064" w:type="dxa"/>
          </w:tcPr>
          <w:p w14:paraId="4EE97F69" w14:textId="77777777" w:rsidR="00A570AB" w:rsidRPr="00A570AB" w:rsidRDefault="00A570AB" w:rsidP="005C1805">
            <w:pPr>
              <w:pStyle w:val="ListParagraph"/>
              <w:widowControl w:val="0"/>
              <w:numPr>
                <w:ilvl w:val="0"/>
                <w:numId w:val="42"/>
              </w:numPr>
              <w:autoSpaceDE w:val="0"/>
              <w:autoSpaceDN w:val="0"/>
              <w:contextualSpacing w:val="0"/>
              <w:rPr>
                <w:rFonts w:eastAsia="Calibri" w:cs="Calibri"/>
                <w:sz w:val="22"/>
                <w:szCs w:val="22"/>
              </w:rPr>
            </w:pPr>
            <w:r w:rsidRPr="00A570AB">
              <w:rPr>
                <w:rFonts w:eastAsia="Calibri" w:cs="Calibri"/>
                <w:sz w:val="22"/>
                <w:szCs w:val="22"/>
              </w:rPr>
              <w:t>Improvement in attainment, particularly in Literacy and Numeracy</w:t>
            </w:r>
          </w:p>
          <w:p w14:paraId="6EC9CFC2" w14:textId="77777777" w:rsidR="00A570AB" w:rsidRPr="00A570AB" w:rsidRDefault="00A570AB" w:rsidP="005C1805">
            <w:pPr>
              <w:pStyle w:val="ListParagraph"/>
              <w:widowControl w:val="0"/>
              <w:numPr>
                <w:ilvl w:val="0"/>
                <w:numId w:val="42"/>
              </w:numPr>
              <w:autoSpaceDE w:val="0"/>
              <w:autoSpaceDN w:val="0"/>
              <w:contextualSpacing w:val="0"/>
              <w:rPr>
                <w:rFonts w:eastAsia="Calibri" w:cs="Calibri"/>
                <w:sz w:val="22"/>
                <w:szCs w:val="22"/>
              </w:rPr>
            </w:pPr>
            <w:r w:rsidRPr="00A570AB">
              <w:rPr>
                <w:rFonts w:eastAsia="Calibri" w:cs="Calibri"/>
                <w:sz w:val="22"/>
                <w:szCs w:val="22"/>
              </w:rPr>
              <w:t>Closing the attainment gap between the most and least disadvantaged children and young people</w:t>
            </w:r>
          </w:p>
          <w:p w14:paraId="78A626A8" w14:textId="77777777" w:rsidR="00680832" w:rsidRPr="00A570AB" w:rsidRDefault="00680832">
            <w:pPr>
              <w:rPr>
                <w:sz w:val="22"/>
                <w:szCs w:val="22"/>
              </w:rPr>
            </w:pPr>
          </w:p>
        </w:tc>
      </w:tr>
    </w:tbl>
    <w:p w14:paraId="7938102F" w14:textId="77777777" w:rsidR="00680832" w:rsidRDefault="00680832"/>
    <w:p w14:paraId="22A5FE66" w14:textId="551D4DC5" w:rsidR="00680832" w:rsidRDefault="00680832">
      <w:r>
        <w:br w:type="page"/>
      </w:r>
    </w:p>
    <w:tbl>
      <w:tblPr>
        <w:tblStyle w:val="TableGrid"/>
        <w:tblW w:w="0" w:type="auto"/>
        <w:tblLook w:val="04A0" w:firstRow="1" w:lastRow="0" w:firstColumn="1" w:lastColumn="0" w:noHBand="0" w:noVBand="1"/>
      </w:tblPr>
      <w:tblGrid>
        <w:gridCol w:w="3138"/>
        <w:gridCol w:w="3139"/>
        <w:gridCol w:w="3139"/>
        <w:gridCol w:w="3139"/>
        <w:gridCol w:w="3139"/>
      </w:tblGrid>
      <w:tr w:rsidR="00680832" w14:paraId="4B2B9898" w14:textId="77777777" w:rsidTr="587D9148">
        <w:trPr>
          <w:trHeight w:val="705"/>
        </w:trPr>
        <w:tc>
          <w:tcPr>
            <w:tcW w:w="3138" w:type="dxa"/>
            <w:shd w:val="clear" w:color="auto" w:fill="FFFD78"/>
          </w:tcPr>
          <w:p w14:paraId="2829CEA7" w14:textId="77777777" w:rsidR="00680832" w:rsidRPr="003278FC" w:rsidRDefault="00680832">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66E9B335" w14:textId="2C198F9D" w:rsidR="00680832" w:rsidRPr="003278FC" w:rsidRDefault="00B5773A">
            <w:pPr>
              <w:rPr>
                <w:sz w:val="21"/>
                <w:szCs w:val="21"/>
              </w:rPr>
            </w:pPr>
            <w:r>
              <w:rPr>
                <w:rFonts w:cstheme="minorHAnsi"/>
                <w:b/>
                <w:bCs/>
                <w:sz w:val="21"/>
                <w:szCs w:val="21"/>
              </w:rPr>
              <w:t>What will solve the Issue/Challenge</w:t>
            </w:r>
            <w:r w:rsidR="0046401E">
              <w:rPr>
                <w:rFonts w:cstheme="minorHAnsi"/>
                <w:b/>
                <w:bCs/>
                <w:sz w:val="21"/>
                <w:szCs w:val="21"/>
              </w:rPr>
              <w:t xml:space="preserve"> (what</w:t>
            </w:r>
            <w:r w:rsidR="00E01247">
              <w:rPr>
                <w:rFonts w:cstheme="minorHAnsi"/>
                <w:b/>
                <w:bCs/>
                <w:sz w:val="21"/>
                <w:szCs w:val="21"/>
              </w:rPr>
              <w:t>?)</w:t>
            </w:r>
          </w:p>
        </w:tc>
        <w:tc>
          <w:tcPr>
            <w:tcW w:w="3139" w:type="dxa"/>
            <w:shd w:val="clear" w:color="auto" w:fill="A5C9EB" w:themeFill="text2" w:themeFillTint="40"/>
          </w:tcPr>
          <w:p w14:paraId="2E8CF097" w14:textId="77777777" w:rsidR="00680832" w:rsidRPr="003278FC" w:rsidRDefault="00680832">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6FF69FC1" w14:textId="77777777" w:rsidR="00680832" w:rsidRPr="003278FC" w:rsidRDefault="00680832">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635B9337" w14:textId="77777777" w:rsidR="00680832" w:rsidRPr="003278FC" w:rsidRDefault="00680832">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680832" w14:paraId="79193FE2" w14:textId="77777777" w:rsidTr="587D9148">
        <w:trPr>
          <w:trHeight w:val="985"/>
        </w:trPr>
        <w:tc>
          <w:tcPr>
            <w:tcW w:w="3138" w:type="dxa"/>
          </w:tcPr>
          <w:p w14:paraId="5B78F290" w14:textId="76A35AB5" w:rsidR="00A570AB" w:rsidRDefault="00A570AB">
            <w:pPr>
              <w:rPr>
                <w:sz w:val="22"/>
                <w:szCs w:val="22"/>
              </w:rPr>
            </w:pPr>
            <w:r>
              <w:rPr>
                <w:sz w:val="22"/>
                <w:szCs w:val="22"/>
              </w:rPr>
              <w:t>Ensuring our curriculum continues to reflect our school population</w:t>
            </w:r>
          </w:p>
          <w:p w14:paraId="69BE071D" w14:textId="2B223C88" w:rsidR="00680832" w:rsidRDefault="004950EC">
            <w:pPr>
              <w:rPr>
                <w:sz w:val="22"/>
                <w:szCs w:val="22"/>
              </w:rPr>
            </w:pPr>
            <w:r>
              <w:rPr>
                <w:sz w:val="22"/>
                <w:szCs w:val="22"/>
              </w:rPr>
              <w:t xml:space="preserve">Ensuring everyone is respected and </w:t>
            </w:r>
            <w:r w:rsidR="00A570AB">
              <w:rPr>
                <w:sz w:val="22"/>
                <w:szCs w:val="22"/>
              </w:rPr>
              <w:t>treated</w:t>
            </w:r>
            <w:r>
              <w:rPr>
                <w:sz w:val="22"/>
                <w:szCs w:val="22"/>
              </w:rPr>
              <w:t xml:space="preserve"> fairly</w:t>
            </w:r>
          </w:p>
          <w:p w14:paraId="76B3F508" w14:textId="77777777" w:rsidR="004950EC" w:rsidRDefault="004950EC">
            <w:pPr>
              <w:rPr>
                <w:sz w:val="22"/>
                <w:szCs w:val="22"/>
              </w:rPr>
            </w:pPr>
            <w:r>
              <w:rPr>
                <w:sz w:val="22"/>
                <w:szCs w:val="22"/>
              </w:rPr>
              <w:t xml:space="preserve">Ensuring no </w:t>
            </w:r>
            <w:r w:rsidR="00A570AB">
              <w:rPr>
                <w:sz w:val="22"/>
                <w:szCs w:val="22"/>
              </w:rPr>
              <w:t xml:space="preserve">bullying based on </w:t>
            </w:r>
            <w:r>
              <w:rPr>
                <w:sz w:val="22"/>
                <w:szCs w:val="22"/>
              </w:rPr>
              <w:t>racism</w:t>
            </w:r>
          </w:p>
          <w:p w14:paraId="6289E379" w14:textId="67A5D353" w:rsidR="007C1F40" w:rsidRPr="004950EC" w:rsidRDefault="007C1F40">
            <w:pPr>
              <w:rPr>
                <w:sz w:val="22"/>
                <w:szCs w:val="22"/>
              </w:rPr>
            </w:pPr>
            <w:r>
              <w:rPr>
                <w:sz w:val="22"/>
                <w:szCs w:val="22"/>
              </w:rPr>
              <w:t>Achieve Gold RRS Award</w:t>
            </w:r>
          </w:p>
        </w:tc>
        <w:tc>
          <w:tcPr>
            <w:tcW w:w="3139" w:type="dxa"/>
          </w:tcPr>
          <w:p w14:paraId="2CFEEC52" w14:textId="77777777" w:rsidR="00680832" w:rsidRPr="007C1F40" w:rsidRDefault="004950EC" w:rsidP="005C1805">
            <w:pPr>
              <w:pStyle w:val="ListParagraph"/>
              <w:numPr>
                <w:ilvl w:val="0"/>
                <w:numId w:val="44"/>
              </w:numPr>
              <w:rPr>
                <w:sz w:val="22"/>
                <w:szCs w:val="22"/>
              </w:rPr>
            </w:pPr>
            <w:r w:rsidRPr="007C1F40">
              <w:rPr>
                <w:sz w:val="22"/>
                <w:szCs w:val="22"/>
              </w:rPr>
              <w:t>100% of children experience a diverse and decolonised curriculum which celebrates diversity and embeds belonging.</w:t>
            </w:r>
          </w:p>
          <w:p w14:paraId="0101FF25" w14:textId="6CCFA9BE" w:rsidR="00D8485C" w:rsidRPr="007C1F40" w:rsidRDefault="00D8485C" w:rsidP="005C1805">
            <w:pPr>
              <w:pStyle w:val="Default"/>
              <w:numPr>
                <w:ilvl w:val="0"/>
                <w:numId w:val="44"/>
              </w:numPr>
              <w:rPr>
                <w:rFonts w:asciiTheme="minorHAnsi" w:hAnsiTheme="minorHAnsi"/>
                <w:sz w:val="22"/>
                <w:szCs w:val="22"/>
              </w:rPr>
            </w:pPr>
            <w:r w:rsidRPr="007C1F40">
              <w:rPr>
                <w:rFonts w:asciiTheme="minorHAnsi" w:hAnsiTheme="minorHAnsi"/>
                <w:sz w:val="22"/>
                <w:szCs w:val="22"/>
              </w:rPr>
              <w:t xml:space="preserve">Undertake actions outlined in RRSA School Action plan to support </w:t>
            </w:r>
            <w:proofErr w:type="gramStart"/>
            <w:r w:rsidRPr="007C1F40">
              <w:rPr>
                <w:rFonts w:asciiTheme="minorHAnsi" w:hAnsiTheme="minorHAnsi"/>
                <w:sz w:val="22"/>
                <w:szCs w:val="22"/>
              </w:rPr>
              <w:t>Gold</w:t>
            </w:r>
            <w:proofErr w:type="gramEnd"/>
            <w:r w:rsidRPr="007C1F40">
              <w:rPr>
                <w:rFonts w:asciiTheme="minorHAnsi" w:hAnsiTheme="minorHAnsi"/>
                <w:sz w:val="22"/>
                <w:szCs w:val="22"/>
              </w:rPr>
              <w:t xml:space="preserve"> accreditation. </w:t>
            </w:r>
          </w:p>
          <w:p w14:paraId="44A5E943" w14:textId="2AF9B2BD" w:rsidR="00D8485C" w:rsidRPr="007C1F40" w:rsidRDefault="00D8485C" w:rsidP="005C1805">
            <w:pPr>
              <w:pStyle w:val="Default"/>
              <w:numPr>
                <w:ilvl w:val="0"/>
                <w:numId w:val="44"/>
              </w:numPr>
              <w:rPr>
                <w:rFonts w:asciiTheme="minorHAnsi" w:hAnsiTheme="minorHAnsi"/>
                <w:sz w:val="22"/>
                <w:szCs w:val="22"/>
              </w:rPr>
            </w:pPr>
            <w:r w:rsidRPr="007C1F40">
              <w:rPr>
                <w:rFonts w:asciiTheme="minorHAnsi" w:hAnsiTheme="minorHAnsi"/>
                <w:sz w:val="22"/>
                <w:szCs w:val="22"/>
              </w:rPr>
              <w:t xml:space="preserve">Work collaboratively with other schools locally who are striving for Gold to share </w:t>
            </w:r>
          </w:p>
          <w:p w14:paraId="5EE87425" w14:textId="20D37912" w:rsidR="00D8485C" w:rsidRPr="004950EC" w:rsidRDefault="00D8485C">
            <w:pPr>
              <w:rPr>
                <w:sz w:val="22"/>
                <w:szCs w:val="22"/>
              </w:rPr>
            </w:pPr>
          </w:p>
        </w:tc>
        <w:tc>
          <w:tcPr>
            <w:tcW w:w="3139" w:type="dxa"/>
          </w:tcPr>
          <w:p w14:paraId="402D37CB" w14:textId="77777777" w:rsidR="00680832" w:rsidRPr="004950EC" w:rsidRDefault="004950EC" w:rsidP="005C1805">
            <w:pPr>
              <w:pStyle w:val="ListParagraph"/>
              <w:numPr>
                <w:ilvl w:val="0"/>
                <w:numId w:val="40"/>
              </w:numPr>
              <w:rPr>
                <w:sz w:val="22"/>
                <w:szCs w:val="22"/>
              </w:rPr>
            </w:pPr>
            <w:r w:rsidRPr="004950EC">
              <w:rPr>
                <w:sz w:val="22"/>
                <w:szCs w:val="22"/>
              </w:rPr>
              <w:t>Input from teacher working on National Slavery resource – in service day 1</w:t>
            </w:r>
          </w:p>
          <w:p w14:paraId="63D40322" w14:textId="77777777" w:rsidR="004950EC" w:rsidRPr="004950EC" w:rsidRDefault="004950EC" w:rsidP="005C1805">
            <w:pPr>
              <w:pStyle w:val="TableParagraph"/>
              <w:numPr>
                <w:ilvl w:val="0"/>
                <w:numId w:val="40"/>
              </w:numPr>
              <w:spacing w:line="234" w:lineRule="exact"/>
              <w:rPr>
                <w:rFonts w:asciiTheme="minorHAnsi" w:hAnsiTheme="minorHAnsi"/>
              </w:rPr>
            </w:pPr>
            <w:r w:rsidRPr="004950EC">
              <w:rPr>
                <w:rFonts w:asciiTheme="minorHAnsi" w:hAnsiTheme="minorHAnsi"/>
              </w:rPr>
              <w:t>Class teachers to share their IDL planners with SLT at termly attainment meetings</w:t>
            </w:r>
          </w:p>
          <w:p w14:paraId="3FE582AC" w14:textId="7A11AEB6" w:rsidR="004950EC" w:rsidRPr="004950EC" w:rsidRDefault="004950EC" w:rsidP="005C1805">
            <w:pPr>
              <w:pStyle w:val="TableParagraph"/>
              <w:numPr>
                <w:ilvl w:val="0"/>
                <w:numId w:val="40"/>
              </w:numPr>
              <w:spacing w:line="234" w:lineRule="exact"/>
              <w:rPr>
                <w:rFonts w:asciiTheme="minorHAnsi" w:hAnsiTheme="minorHAnsi"/>
              </w:rPr>
            </w:pPr>
            <w:r w:rsidRPr="004950EC">
              <w:rPr>
                <w:rFonts w:asciiTheme="minorHAnsi" w:hAnsiTheme="minorHAnsi"/>
              </w:rPr>
              <w:t>Audit of cultural and equalities background of all pupils, shared with all staff to inform planning</w:t>
            </w:r>
          </w:p>
          <w:p w14:paraId="16BC8B75" w14:textId="132DFC01" w:rsidR="004950EC" w:rsidRPr="004950EC" w:rsidRDefault="007C1F40" w:rsidP="005C1805">
            <w:pPr>
              <w:pStyle w:val="TableParagraph"/>
              <w:numPr>
                <w:ilvl w:val="0"/>
                <w:numId w:val="40"/>
              </w:numPr>
              <w:spacing w:line="234" w:lineRule="exact"/>
              <w:rPr>
                <w:rFonts w:asciiTheme="minorHAnsi" w:hAnsiTheme="minorHAnsi"/>
              </w:rPr>
            </w:pPr>
            <w:r>
              <w:rPr>
                <w:rFonts w:asciiTheme="minorHAnsi" w:hAnsiTheme="minorHAnsi"/>
              </w:rPr>
              <w:t>Rights of child work embedded across curriculum</w:t>
            </w:r>
          </w:p>
        </w:tc>
        <w:tc>
          <w:tcPr>
            <w:tcW w:w="3139" w:type="dxa"/>
          </w:tcPr>
          <w:p w14:paraId="156FB8FA" w14:textId="77777777" w:rsidR="00680832" w:rsidRPr="004950EC" w:rsidRDefault="004950EC" w:rsidP="005C1805">
            <w:pPr>
              <w:pStyle w:val="ListParagraph"/>
              <w:numPr>
                <w:ilvl w:val="0"/>
                <w:numId w:val="40"/>
              </w:numPr>
              <w:rPr>
                <w:sz w:val="22"/>
                <w:szCs w:val="22"/>
              </w:rPr>
            </w:pPr>
            <w:r w:rsidRPr="004950EC">
              <w:rPr>
                <w:sz w:val="22"/>
                <w:szCs w:val="22"/>
              </w:rPr>
              <w:t>Decolonisation and diversification of the IDL bundles – all 9 protected characteristics included in a progressive curriculum</w:t>
            </w:r>
          </w:p>
          <w:p w14:paraId="7A1816E6" w14:textId="77777777" w:rsidR="004950EC" w:rsidRPr="004950EC" w:rsidRDefault="004950EC" w:rsidP="005C1805">
            <w:pPr>
              <w:pStyle w:val="TableParagraph"/>
              <w:numPr>
                <w:ilvl w:val="0"/>
                <w:numId w:val="40"/>
              </w:numPr>
              <w:spacing w:line="234" w:lineRule="exact"/>
              <w:rPr>
                <w:rFonts w:asciiTheme="minorHAnsi" w:hAnsiTheme="minorHAnsi"/>
              </w:rPr>
            </w:pPr>
            <w:r w:rsidRPr="004950EC">
              <w:rPr>
                <w:rFonts w:asciiTheme="minorHAnsi" w:hAnsiTheme="minorHAnsi"/>
              </w:rPr>
              <w:t>Displays around school reflect our Currie families, allowing pupils to identify with their cultures, giving a sense of belonging</w:t>
            </w:r>
          </w:p>
          <w:p w14:paraId="09336BB8" w14:textId="77777777" w:rsidR="004950EC" w:rsidRPr="004950EC" w:rsidRDefault="004950EC" w:rsidP="005C1805">
            <w:pPr>
              <w:pStyle w:val="TableParagraph"/>
              <w:numPr>
                <w:ilvl w:val="0"/>
                <w:numId w:val="40"/>
              </w:numPr>
              <w:spacing w:line="234" w:lineRule="exact"/>
              <w:rPr>
                <w:rFonts w:asciiTheme="minorHAnsi" w:hAnsiTheme="minorHAnsi"/>
              </w:rPr>
            </w:pPr>
            <w:r w:rsidRPr="004950EC">
              <w:rPr>
                <w:rFonts w:asciiTheme="minorHAnsi" w:hAnsiTheme="minorHAnsi"/>
              </w:rPr>
              <w:t xml:space="preserve">Assembly </w:t>
            </w:r>
            <w:proofErr w:type="spellStart"/>
            <w:r w:rsidRPr="004950EC">
              <w:rPr>
                <w:rFonts w:asciiTheme="minorHAnsi" w:hAnsiTheme="minorHAnsi"/>
              </w:rPr>
              <w:t>programme</w:t>
            </w:r>
            <w:proofErr w:type="spellEnd"/>
            <w:r w:rsidRPr="004950EC">
              <w:rPr>
                <w:rFonts w:asciiTheme="minorHAnsi" w:hAnsiTheme="minorHAnsi"/>
              </w:rPr>
              <w:t xml:space="preserve"> represents all faiths and cultures across the year</w:t>
            </w:r>
          </w:p>
          <w:p w14:paraId="5A3EBD14" w14:textId="1E4BCD2F" w:rsidR="004950EC" w:rsidRPr="004950EC" w:rsidRDefault="004950EC" w:rsidP="005C1805">
            <w:pPr>
              <w:pStyle w:val="ListParagraph"/>
              <w:numPr>
                <w:ilvl w:val="0"/>
                <w:numId w:val="40"/>
              </w:numPr>
              <w:rPr>
                <w:sz w:val="22"/>
                <w:szCs w:val="22"/>
              </w:rPr>
            </w:pPr>
          </w:p>
        </w:tc>
        <w:tc>
          <w:tcPr>
            <w:tcW w:w="3139" w:type="dxa"/>
          </w:tcPr>
          <w:p w14:paraId="2532A2CB" w14:textId="77777777" w:rsidR="00680832" w:rsidRDefault="00A570AB" w:rsidP="005C1805">
            <w:pPr>
              <w:pStyle w:val="ListParagraph"/>
              <w:numPr>
                <w:ilvl w:val="0"/>
                <w:numId w:val="40"/>
              </w:numPr>
              <w:rPr>
                <w:sz w:val="22"/>
                <w:szCs w:val="22"/>
              </w:rPr>
            </w:pPr>
            <w:r w:rsidRPr="00A570AB">
              <w:rPr>
                <w:sz w:val="22"/>
                <w:szCs w:val="22"/>
              </w:rPr>
              <w:t xml:space="preserve">Everyone feels a sense of belonging </w:t>
            </w:r>
          </w:p>
          <w:p w14:paraId="2E0A21CA" w14:textId="18466FF6" w:rsidR="00A570AB" w:rsidRDefault="00A570AB" w:rsidP="005C1805">
            <w:pPr>
              <w:pStyle w:val="ListParagraph"/>
              <w:numPr>
                <w:ilvl w:val="0"/>
                <w:numId w:val="40"/>
              </w:numPr>
              <w:rPr>
                <w:sz w:val="22"/>
                <w:szCs w:val="22"/>
              </w:rPr>
            </w:pPr>
            <w:r>
              <w:rPr>
                <w:sz w:val="22"/>
                <w:szCs w:val="22"/>
              </w:rPr>
              <w:t>HWB surveys show pupils are happy and respected</w:t>
            </w:r>
          </w:p>
          <w:p w14:paraId="44D128BB" w14:textId="77777777" w:rsidR="00A570AB" w:rsidRDefault="00A570AB" w:rsidP="005C1805">
            <w:pPr>
              <w:pStyle w:val="ListParagraph"/>
              <w:numPr>
                <w:ilvl w:val="0"/>
                <w:numId w:val="40"/>
              </w:numPr>
              <w:rPr>
                <w:sz w:val="22"/>
                <w:szCs w:val="22"/>
              </w:rPr>
            </w:pPr>
            <w:r>
              <w:rPr>
                <w:sz w:val="22"/>
                <w:szCs w:val="22"/>
              </w:rPr>
              <w:t>Feedback on IDL topics</w:t>
            </w:r>
          </w:p>
          <w:p w14:paraId="21929C01" w14:textId="77777777" w:rsidR="00A570AB" w:rsidRDefault="00A570AB" w:rsidP="005C1805">
            <w:pPr>
              <w:pStyle w:val="ListParagraph"/>
              <w:numPr>
                <w:ilvl w:val="0"/>
                <w:numId w:val="40"/>
              </w:numPr>
              <w:rPr>
                <w:sz w:val="22"/>
                <w:szCs w:val="22"/>
              </w:rPr>
            </w:pPr>
            <w:r>
              <w:rPr>
                <w:sz w:val="22"/>
                <w:szCs w:val="22"/>
              </w:rPr>
              <w:t>Pupil Voice</w:t>
            </w:r>
          </w:p>
          <w:p w14:paraId="4B75FEEA" w14:textId="77777777" w:rsidR="00A570AB" w:rsidRDefault="00A570AB" w:rsidP="005C1805">
            <w:pPr>
              <w:pStyle w:val="ListParagraph"/>
              <w:numPr>
                <w:ilvl w:val="0"/>
                <w:numId w:val="40"/>
              </w:numPr>
              <w:rPr>
                <w:sz w:val="22"/>
                <w:szCs w:val="22"/>
              </w:rPr>
            </w:pPr>
            <w:r>
              <w:rPr>
                <w:sz w:val="22"/>
                <w:szCs w:val="22"/>
              </w:rPr>
              <w:t>Parent questionnaires</w:t>
            </w:r>
          </w:p>
          <w:p w14:paraId="350A982A" w14:textId="77777777" w:rsidR="00A570AB" w:rsidRDefault="00A570AB" w:rsidP="005C1805">
            <w:pPr>
              <w:pStyle w:val="ListParagraph"/>
              <w:numPr>
                <w:ilvl w:val="0"/>
                <w:numId w:val="40"/>
              </w:numPr>
              <w:rPr>
                <w:sz w:val="22"/>
                <w:szCs w:val="22"/>
              </w:rPr>
            </w:pPr>
            <w:r>
              <w:rPr>
                <w:sz w:val="22"/>
                <w:szCs w:val="22"/>
              </w:rPr>
              <w:t>Teachers plans</w:t>
            </w:r>
          </w:p>
          <w:p w14:paraId="3A69F713" w14:textId="77777777" w:rsidR="00D8485C" w:rsidRDefault="00D8485C" w:rsidP="005C1805">
            <w:pPr>
              <w:pStyle w:val="ListParagraph"/>
              <w:numPr>
                <w:ilvl w:val="0"/>
                <w:numId w:val="40"/>
              </w:numPr>
              <w:rPr>
                <w:sz w:val="22"/>
                <w:szCs w:val="22"/>
              </w:rPr>
            </w:pPr>
            <w:r w:rsidRPr="00D8485C">
              <w:rPr>
                <w:sz w:val="22"/>
                <w:szCs w:val="22"/>
              </w:rPr>
              <w:t>Learners leading learning will be evident in classroom visits.</w:t>
            </w:r>
          </w:p>
          <w:p w14:paraId="3E70C87F" w14:textId="77777777" w:rsidR="00D8485C" w:rsidRPr="00D8485C" w:rsidRDefault="00D8485C" w:rsidP="005C1805">
            <w:pPr>
              <w:pStyle w:val="ListParagraph"/>
              <w:numPr>
                <w:ilvl w:val="0"/>
                <w:numId w:val="40"/>
              </w:numPr>
              <w:rPr>
                <w:sz w:val="22"/>
                <w:szCs w:val="22"/>
              </w:rPr>
            </w:pPr>
            <w:r w:rsidRPr="00D8485C">
              <w:rPr>
                <w:sz w:val="22"/>
                <w:szCs w:val="22"/>
              </w:rPr>
              <w:t xml:space="preserve">Learner participation evidenced through work carried out and shared with others. </w:t>
            </w:r>
          </w:p>
          <w:p w14:paraId="726E844B" w14:textId="329C7C3D" w:rsidR="00D8485C" w:rsidRPr="00D8485C" w:rsidRDefault="00D8485C" w:rsidP="005C1805">
            <w:pPr>
              <w:pStyle w:val="ListParagraph"/>
              <w:numPr>
                <w:ilvl w:val="0"/>
                <w:numId w:val="40"/>
              </w:numPr>
              <w:rPr>
                <w:sz w:val="22"/>
                <w:szCs w:val="22"/>
              </w:rPr>
            </w:pPr>
            <w:r w:rsidRPr="00D8485C">
              <w:rPr>
                <w:sz w:val="22"/>
                <w:szCs w:val="22"/>
              </w:rPr>
              <w:t>Action plan evidence submitted for RRS Gold Award application</w:t>
            </w:r>
          </w:p>
          <w:p w14:paraId="33E87D3C" w14:textId="2673AF72" w:rsidR="00D8485C" w:rsidRPr="00D8485C" w:rsidRDefault="00D8485C" w:rsidP="00D8485C">
            <w:pPr>
              <w:rPr>
                <w:sz w:val="22"/>
                <w:szCs w:val="22"/>
              </w:rPr>
            </w:pPr>
          </w:p>
        </w:tc>
      </w:tr>
      <w:tr w:rsidR="00F7544F" w14:paraId="166449F3" w14:textId="77777777" w:rsidTr="587D9148">
        <w:trPr>
          <w:trHeight w:val="985"/>
        </w:trPr>
        <w:tc>
          <w:tcPr>
            <w:tcW w:w="3138" w:type="dxa"/>
          </w:tcPr>
          <w:p w14:paraId="5D7E5B36" w14:textId="1D54321B" w:rsidR="00F7544F" w:rsidRDefault="5E060E3F" w:rsidP="587D9148">
            <w:pPr>
              <w:spacing w:after="160" w:line="276" w:lineRule="auto"/>
            </w:pPr>
            <w:r w:rsidRPr="587D9148">
              <w:rPr>
                <w:rFonts w:ascii="Aptos" w:eastAsia="Aptos" w:hAnsi="Aptos" w:cs="Aptos"/>
                <w:sz w:val="18"/>
                <w:szCs w:val="18"/>
                <w:lang w:val="en-US"/>
              </w:rPr>
              <w:t xml:space="preserve"> </w:t>
            </w:r>
          </w:p>
          <w:p w14:paraId="4A49615C" w14:textId="263E89F3" w:rsidR="00F7544F" w:rsidRDefault="00F7544F" w:rsidP="587D9148">
            <w:pPr>
              <w:rPr>
                <w:rFonts w:ascii="Aptos" w:eastAsia="Aptos" w:hAnsi="Aptos" w:cs="Aptos"/>
                <w:sz w:val="18"/>
                <w:szCs w:val="18"/>
                <w:lang w:val="en-US"/>
              </w:rPr>
            </w:pPr>
          </w:p>
        </w:tc>
        <w:tc>
          <w:tcPr>
            <w:tcW w:w="3139" w:type="dxa"/>
          </w:tcPr>
          <w:p w14:paraId="7C28DC83" w14:textId="77777777" w:rsidR="00F7544F" w:rsidRPr="004950EC" w:rsidRDefault="00F7544F">
            <w:pPr>
              <w:rPr>
                <w:sz w:val="22"/>
                <w:szCs w:val="22"/>
              </w:rPr>
            </w:pPr>
          </w:p>
        </w:tc>
        <w:tc>
          <w:tcPr>
            <w:tcW w:w="3139" w:type="dxa"/>
          </w:tcPr>
          <w:p w14:paraId="46A0827A" w14:textId="77777777" w:rsidR="00F7544F" w:rsidRPr="004950EC" w:rsidRDefault="00F7544F" w:rsidP="007C1F40">
            <w:pPr>
              <w:pStyle w:val="ListParagraph"/>
              <w:rPr>
                <w:sz w:val="22"/>
                <w:szCs w:val="22"/>
              </w:rPr>
            </w:pPr>
          </w:p>
        </w:tc>
        <w:tc>
          <w:tcPr>
            <w:tcW w:w="3139" w:type="dxa"/>
          </w:tcPr>
          <w:p w14:paraId="16BA69F3" w14:textId="77777777" w:rsidR="00F7544F" w:rsidRPr="004950EC" w:rsidRDefault="00F7544F" w:rsidP="007C1F40">
            <w:pPr>
              <w:pStyle w:val="ListParagraph"/>
              <w:rPr>
                <w:sz w:val="22"/>
                <w:szCs w:val="22"/>
              </w:rPr>
            </w:pPr>
          </w:p>
        </w:tc>
        <w:tc>
          <w:tcPr>
            <w:tcW w:w="3139" w:type="dxa"/>
          </w:tcPr>
          <w:p w14:paraId="087F4AC6" w14:textId="77777777" w:rsidR="00F7544F" w:rsidRPr="00A570AB" w:rsidRDefault="00F7544F" w:rsidP="007C1F40">
            <w:pPr>
              <w:pStyle w:val="ListParagraph"/>
              <w:rPr>
                <w:sz w:val="22"/>
                <w:szCs w:val="22"/>
              </w:rPr>
            </w:pPr>
          </w:p>
        </w:tc>
      </w:tr>
    </w:tbl>
    <w:p w14:paraId="58B4C02E" w14:textId="77777777" w:rsidR="00680832" w:rsidRDefault="00680832" w:rsidP="00680832"/>
    <w:tbl>
      <w:tblPr>
        <w:tblStyle w:val="TableGrid"/>
        <w:tblW w:w="0" w:type="auto"/>
        <w:tblLook w:val="04A0" w:firstRow="1" w:lastRow="0" w:firstColumn="1" w:lastColumn="0" w:noHBand="0" w:noVBand="1"/>
      </w:tblPr>
      <w:tblGrid>
        <w:gridCol w:w="15694"/>
      </w:tblGrid>
      <w:tr w:rsidR="00680832" w14:paraId="3788B4C2" w14:textId="77777777">
        <w:trPr>
          <w:trHeight w:val="467"/>
        </w:trPr>
        <w:tc>
          <w:tcPr>
            <w:tcW w:w="15694" w:type="dxa"/>
            <w:shd w:val="clear" w:color="auto" w:fill="B3E5A1" w:themeFill="accent6" w:themeFillTint="66"/>
          </w:tcPr>
          <w:p w14:paraId="293D80F3" w14:textId="6D98169E" w:rsidR="00680832" w:rsidRPr="003278FC" w:rsidRDefault="00680832">
            <w:pPr>
              <w:rPr>
                <w:b/>
                <w:bCs/>
                <w:sz w:val="22"/>
                <w:szCs w:val="22"/>
              </w:rPr>
            </w:pPr>
            <w:r w:rsidRPr="003278FC">
              <w:rPr>
                <w:b/>
                <w:bCs/>
                <w:sz w:val="22"/>
                <w:szCs w:val="22"/>
              </w:rPr>
              <w:t>Evaluation (</w:t>
            </w:r>
            <w:r w:rsidR="00156E00" w:rsidRPr="003278FC">
              <w:rPr>
                <w:b/>
                <w:bCs/>
                <w:sz w:val="22"/>
                <w:szCs w:val="22"/>
              </w:rPr>
              <w:t>Jan</w:t>
            </w:r>
            <w:r w:rsidR="00156E00">
              <w:rPr>
                <w:b/>
                <w:bCs/>
                <w:sz w:val="22"/>
                <w:szCs w:val="22"/>
              </w:rPr>
              <w:t>uary</w:t>
            </w:r>
            <w:r w:rsidRPr="003278FC">
              <w:rPr>
                <w:b/>
                <w:bCs/>
                <w:sz w:val="22"/>
                <w:szCs w:val="22"/>
              </w:rPr>
              <w:t>, May)</w:t>
            </w:r>
          </w:p>
        </w:tc>
      </w:tr>
      <w:tr w:rsidR="00680832" w14:paraId="02FFE2D9" w14:textId="77777777">
        <w:trPr>
          <w:trHeight w:val="984"/>
        </w:trPr>
        <w:tc>
          <w:tcPr>
            <w:tcW w:w="15694" w:type="dxa"/>
          </w:tcPr>
          <w:p w14:paraId="128B3F16" w14:textId="77777777" w:rsidR="00680832" w:rsidRPr="00156E00" w:rsidRDefault="00680832">
            <w:pPr>
              <w:rPr>
                <w:sz w:val="22"/>
                <w:szCs w:val="22"/>
              </w:rPr>
            </w:pPr>
          </w:p>
        </w:tc>
      </w:tr>
    </w:tbl>
    <w:p w14:paraId="603D59AD" w14:textId="77777777" w:rsidR="00680832" w:rsidRDefault="00680832"/>
    <w:p w14:paraId="67F20116" w14:textId="2C77AB76" w:rsidR="00156E00" w:rsidRDefault="00156E00"/>
    <w:p w14:paraId="7E9E54E4" w14:textId="77777777" w:rsidR="00291009" w:rsidRDefault="00291009"/>
    <w:p w14:paraId="3C20309F" w14:textId="77777777" w:rsidR="00291009" w:rsidRPr="00CA4734" w:rsidRDefault="00291009" w:rsidP="00291009">
      <w:pPr>
        <w:jc w:val="center"/>
      </w:pPr>
      <w:r w:rsidRPr="00CA4734">
        <w:rPr>
          <w:sz w:val="48"/>
          <w:szCs w:val="48"/>
        </w:rPr>
        <w:lastRenderedPageBreak/>
        <w:t>Currie Community High School Learning Community</w:t>
      </w:r>
    </w:p>
    <w:p w14:paraId="39F61788" w14:textId="77777777" w:rsidR="00291009" w:rsidRDefault="00291009" w:rsidP="00291009">
      <w:pPr>
        <w:jc w:val="center"/>
        <w:rPr>
          <w:sz w:val="48"/>
          <w:szCs w:val="48"/>
        </w:rPr>
      </w:pPr>
      <w:r>
        <w:rPr>
          <w:sz w:val="48"/>
          <w:szCs w:val="48"/>
        </w:rPr>
        <w:t>Improvement Plan 2024/ 2025</w:t>
      </w:r>
    </w:p>
    <w:p w14:paraId="30F19918" w14:textId="77777777" w:rsidR="00291009" w:rsidRDefault="00291009" w:rsidP="00291009">
      <w:pPr>
        <w:jc w:val="center"/>
        <w:rPr>
          <w:sz w:val="48"/>
          <w:szCs w:val="48"/>
        </w:rPr>
      </w:pPr>
    </w:p>
    <w:p w14:paraId="3F8AFBA5" w14:textId="77777777" w:rsidR="00291009" w:rsidRDefault="00291009" w:rsidP="00291009">
      <w:pPr>
        <w:jc w:val="center"/>
        <w:rPr>
          <w:sz w:val="48"/>
          <w:szCs w:val="48"/>
        </w:rPr>
      </w:pPr>
    </w:p>
    <w:p w14:paraId="51E4BF2F" w14:textId="77777777" w:rsidR="00291009" w:rsidRDefault="00291009" w:rsidP="00291009">
      <w:pPr>
        <w:jc w:val="center"/>
      </w:pPr>
      <w:r w:rsidRPr="008D61C4">
        <w:rPr>
          <w:noProof/>
        </w:rPr>
        <w:drawing>
          <wp:inline distT="0" distB="0" distL="0" distR="0" wp14:anchorId="74228CA0" wp14:editId="6C79C17F">
            <wp:extent cx="1331526" cy="1264775"/>
            <wp:effectExtent l="0" t="0" r="2540" b="0"/>
            <wp:docPr id="8292171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50029" cy="1282350"/>
                    </a:xfrm>
                    <a:prstGeom prst="rect">
                      <a:avLst/>
                    </a:prstGeom>
                    <a:noFill/>
                    <a:ln>
                      <a:noFill/>
                    </a:ln>
                  </pic:spPr>
                </pic:pic>
              </a:graphicData>
            </a:graphic>
          </wp:inline>
        </w:drawing>
      </w:r>
      <w:r>
        <w:t xml:space="preserve">   </w:t>
      </w:r>
      <w:r>
        <w:rPr>
          <w:noProof/>
        </w:rPr>
        <w:drawing>
          <wp:inline distT="0" distB="0" distL="0" distR="0" wp14:anchorId="16010A38" wp14:editId="40F1BB2B">
            <wp:extent cx="1309370" cy="1309370"/>
            <wp:effectExtent l="0" t="0" r="5080" b="5080"/>
            <wp:docPr id="508413871" name="Picture 1" descr="A logo with hands sha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36824" name="Picture 1" descr="A logo with hands shaking&#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26350" cy="1326350"/>
                    </a:xfrm>
                    <a:prstGeom prst="rect">
                      <a:avLst/>
                    </a:prstGeom>
                    <a:noFill/>
                    <a:ln>
                      <a:noFill/>
                    </a:ln>
                  </pic:spPr>
                </pic:pic>
              </a:graphicData>
            </a:graphic>
          </wp:inline>
        </w:drawing>
      </w:r>
      <w:r>
        <w:t xml:space="preserve">   </w:t>
      </w:r>
      <w:r>
        <w:rPr>
          <w:noProof/>
          <w:color w:val="1F497D"/>
        </w:rPr>
        <w:fldChar w:fldCharType="begin"/>
      </w:r>
      <w:r>
        <w:rPr>
          <w:noProof/>
          <w:color w:val="1F497D"/>
        </w:rPr>
        <w:instrText xml:space="preserve"> INCLUDEPICTURE  "cid:image001.jpg@01D0024C.980E04D0" \* MERGEFORMATINET </w:instrText>
      </w:r>
      <w:r>
        <w:rPr>
          <w:noProof/>
          <w:color w:val="1F497D"/>
        </w:rPr>
        <w:fldChar w:fldCharType="separate"/>
      </w:r>
      <w:r w:rsidR="00000000">
        <w:rPr>
          <w:noProof/>
          <w:color w:val="1F497D"/>
        </w:rPr>
        <w:fldChar w:fldCharType="begin"/>
      </w:r>
      <w:r w:rsidR="00000000">
        <w:rPr>
          <w:noProof/>
          <w:color w:val="1F497D"/>
        </w:rPr>
        <w:instrText xml:space="preserve"> INCLUDEPICTURE  "cid:image001.jpg@01D0024C.980E04D0" \* MERGEFORMATINET </w:instrText>
      </w:r>
      <w:r w:rsidR="00000000">
        <w:rPr>
          <w:noProof/>
          <w:color w:val="1F497D"/>
        </w:rPr>
        <w:fldChar w:fldCharType="separate"/>
      </w:r>
      <w:r w:rsidR="00A1744E">
        <w:rPr>
          <w:noProof/>
          <w:color w:val="1F497D"/>
        </w:rPr>
        <w:pict w14:anchorId="4FCB0F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99.75pt;visibility:visible">
            <v:imagedata r:id="rId20" r:href="rId21"/>
          </v:shape>
        </w:pict>
      </w:r>
      <w:r w:rsidR="00000000">
        <w:rPr>
          <w:noProof/>
          <w:color w:val="1F497D"/>
        </w:rPr>
        <w:fldChar w:fldCharType="end"/>
      </w:r>
      <w:r>
        <w:rPr>
          <w:noProof/>
          <w:color w:val="1F497D"/>
        </w:rPr>
        <w:fldChar w:fldCharType="end"/>
      </w:r>
      <w:r>
        <w:t xml:space="preserve">   </w:t>
      </w:r>
      <w:r>
        <w:rPr>
          <w:rStyle w:val="wacimagecontainer"/>
          <w:rFonts w:ascii="Segoe UI" w:hAnsi="Segoe UI" w:cs="Segoe UI"/>
          <w:noProof/>
          <w:color w:val="000000"/>
          <w:sz w:val="18"/>
          <w:szCs w:val="18"/>
          <w:shd w:val="clear" w:color="auto" w:fill="FFFFFF"/>
        </w:rPr>
        <w:drawing>
          <wp:inline distT="0" distB="0" distL="0" distR="0" wp14:anchorId="14A63CA3" wp14:editId="4870EECA">
            <wp:extent cx="1047280" cy="1513047"/>
            <wp:effectExtent l="0" t="0" r="635" b="0"/>
            <wp:docPr id="1936949337" name="Picture 7"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49337" name="Picture 7" descr="A logo for a school&#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75982" cy="1554514"/>
                    </a:xfrm>
                    <a:prstGeom prst="rect">
                      <a:avLst/>
                    </a:prstGeom>
                    <a:noFill/>
                    <a:ln>
                      <a:noFill/>
                    </a:ln>
                  </pic:spPr>
                </pic:pic>
              </a:graphicData>
            </a:graphic>
          </wp:inline>
        </w:drawing>
      </w:r>
      <w:r w:rsidRPr="007E7D0E">
        <w:rPr>
          <w:rFonts w:ascii="Comic Sans MS" w:hAnsi="Comic Sans MS"/>
          <w:noProof/>
        </w:rPr>
        <w:drawing>
          <wp:inline distT="0" distB="0" distL="0" distR="0" wp14:anchorId="2F85905A" wp14:editId="31FFA5C9">
            <wp:extent cx="1223780" cy="1194570"/>
            <wp:effectExtent l="0" t="0" r="0" b="5715"/>
            <wp:docPr id="818844224"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44679" cy="1214970"/>
                    </a:xfrm>
                    <a:prstGeom prst="rect">
                      <a:avLst/>
                    </a:prstGeom>
                    <a:noFill/>
                    <a:ln>
                      <a:noFill/>
                    </a:ln>
                  </pic:spPr>
                </pic:pic>
              </a:graphicData>
            </a:graphic>
          </wp:inline>
        </w:drawing>
      </w:r>
      <w:r>
        <w:t xml:space="preserve"> </w:t>
      </w:r>
      <w:r w:rsidRPr="008D61C4">
        <w:rPr>
          <w:noProof/>
        </w:rPr>
        <w:drawing>
          <wp:inline distT="0" distB="0" distL="0" distR="0" wp14:anchorId="3787E8BC" wp14:editId="73F85088">
            <wp:extent cx="1191645" cy="1191645"/>
            <wp:effectExtent l="0" t="0" r="8890" b="8890"/>
            <wp:docPr id="838720373" name="Picture 2" descr="C:\Users\9062864\AppData\Local\Microsoft\Windows\Temporary Internet Files\Content.Outlook\9F0W8RXT\WoodlandsSchool_300dpi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62864\AppData\Local\Microsoft\Windows\Temporary Internet Files\Content.Outlook\9F0W8RXT\WoodlandsSchool_300dpi_RG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10156" cy="1210156"/>
                    </a:xfrm>
                    <a:prstGeom prst="rect">
                      <a:avLst/>
                    </a:prstGeom>
                    <a:noFill/>
                    <a:ln>
                      <a:noFill/>
                    </a:ln>
                  </pic:spPr>
                </pic:pic>
              </a:graphicData>
            </a:graphic>
          </wp:inline>
        </w:drawing>
      </w:r>
    </w:p>
    <w:p w14:paraId="4F874A89" w14:textId="77777777" w:rsidR="00291009" w:rsidRPr="00CA4734" w:rsidRDefault="00291009" w:rsidP="00291009">
      <w:pPr>
        <w:jc w:val="center"/>
        <w:rPr>
          <w:sz w:val="48"/>
          <w:szCs w:val="48"/>
        </w:rPr>
      </w:pPr>
    </w:p>
    <w:p w14:paraId="14434928" w14:textId="77777777" w:rsidR="00291009" w:rsidRDefault="00291009" w:rsidP="00291009">
      <w:r>
        <w:br w:type="page"/>
      </w:r>
    </w:p>
    <w:tbl>
      <w:tblPr>
        <w:tblStyle w:val="TableGrid"/>
        <w:tblW w:w="0" w:type="auto"/>
        <w:tblLook w:val="04A0" w:firstRow="1" w:lastRow="0" w:firstColumn="1" w:lastColumn="0" w:noHBand="0" w:noVBand="1"/>
      </w:tblPr>
      <w:tblGrid>
        <w:gridCol w:w="2972"/>
        <w:gridCol w:w="12722"/>
      </w:tblGrid>
      <w:tr w:rsidR="00291009" w14:paraId="454D6A44" w14:textId="77777777" w:rsidTr="00D31F78">
        <w:trPr>
          <w:trHeight w:val="416"/>
        </w:trPr>
        <w:tc>
          <w:tcPr>
            <w:tcW w:w="15694" w:type="dxa"/>
            <w:gridSpan w:val="2"/>
            <w:shd w:val="clear" w:color="auto" w:fill="FFFD78"/>
          </w:tcPr>
          <w:p w14:paraId="745A3FC5" w14:textId="77777777" w:rsidR="00291009" w:rsidRDefault="00291009" w:rsidP="00D31F78">
            <w:pPr>
              <w:jc w:val="center"/>
            </w:pPr>
            <w:r>
              <w:rPr>
                <w:b/>
              </w:rPr>
              <w:lastRenderedPageBreak/>
              <w:t>Learning Community</w:t>
            </w:r>
            <w:r>
              <w:rPr>
                <w:b/>
                <w:spacing w:val="-6"/>
              </w:rPr>
              <w:t xml:space="preserve"> </w:t>
            </w:r>
            <w:r>
              <w:rPr>
                <w:b/>
              </w:rPr>
              <w:t>Information</w:t>
            </w:r>
          </w:p>
        </w:tc>
      </w:tr>
      <w:tr w:rsidR="00291009" w:rsidRPr="00156E00" w14:paraId="7125DD64" w14:textId="77777777" w:rsidTr="00D31F78">
        <w:trPr>
          <w:trHeight w:val="428"/>
        </w:trPr>
        <w:tc>
          <w:tcPr>
            <w:tcW w:w="2972" w:type="dxa"/>
            <w:shd w:val="clear" w:color="auto" w:fill="FFFD78"/>
          </w:tcPr>
          <w:p w14:paraId="45F29CBA" w14:textId="77777777" w:rsidR="00291009" w:rsidRDefault="00291009" w:rsidP="00D31F78">
            <w:r>
              <w:rPr>
                <w:b/>
                <w:spacing w:val="-2"/>
              </w:rPr>
              <w:t>Schools/Establishments</w:t>
            </w:r>
          </w:p>
        </w:tc>
        <w:tc>
          <w:tcPr>
            <w:tcW w:w="12722" w:type="dxa"/>
          </w:tcPr>
          <w:p w14:paraId="0773663D" w14:textId="77777777" w:rsidR="00291009" w:rsidRPr="00156E00" w:rsidRDefault="00291009" w:rsidP="00D31F78">
            <w:pPr>
              <w:rPr>
                <w:sz w:val="22"/>
                <w:szCs w:val="22"/>
              </w:rPr>
            </w:pPr>
            <w:r>
              <w:rPr>
                <w:sz w:val="22"/>
                <w:szCs w:val="22"/>
              </w:rPr>
              <w:t xml:space="preserve">Currie Community High School, Currie Primary School, Juniper Green Primary School, Nether Currie Primary School, </w:t>
            </w:r>
            <w:proofErr w:type="spellStart"/>
            <w:r>
              <w:rPr>
                <w:sz w:val="22"/>
                <w:szCs w:val="22"/>
              </w:rPr>
              <w:t>Redhall</w:t>
            </w:r>
            <w:proofErr w:type="spellEnd"/>
            <w:r>
              <w:rPr>
                <w:sz w:val="22"/>
                <w:szCs w:val="22"/>
              </w:rPr>
              <w:t xml:space="preserve"> Special School, Woodlands Special School</w:t>
            </w:r>
          </w:p>
        </w:tc>
      </w:tr>
      <w:tr w:rsidR="00291009" w:rsidRPr="00156E00" w14:paraId="25E0997B" w14:textId="77777777" w:rsidTr="00D31F78">
        <w:trPr>
          <w:trHeight w:val="405"/>
        </w:trPr>
        <w:tc>
          <w:tcPr>
            <w:tcW w:w="2972" w:type="dxa"/>
            <w:shd w:val="clear" w:color="auto" w:fill="FFFD78"/>
          </w:tcPr>
          <w:p w14:paraId="54AB3E1D" w14:textId="77777777" w:rsidR="00291009" w:rsidRDefault="00291009" w:rsidP="00D31F78">
            <w:r>
              <w:rPr>
                <w:b/>
              </w:rPr>
              <w:t>Head</w:t>
            </w:r>
            <w:r>
              <w:rPr>
                <w:b/>
                <w:spacing w:val="-4"/>
              </w:rPr>
              <w:t xml:space="preserve"> </w:t>
            </w:r>
            <w:r>
              <w:rPr>
                <w:b/>
                <w:spacing w:val="-2"/>
              </w:rPr>
              <w:t>Teachers</w:t>
            </w:r>
          </w:p>
        </w:tc>
        <w:tc>
          <w:tcPr>
            <w:tcW w:w="12722" w:type="dxa"/>
          </w:tcPr>
          <w:p w14:paraId="487AB0E2" w14:textId="77777777" w:rsidR="00291009" w:rsidRPr="00156E00" w:rsidRDefault="00291009" w:rsidP="00D31F78">
            <w:pPr>
              <w:rPr>
                <w:sz w:val="22"/>
                <w:szCs w:val="22"/>
              </w:rPr>
            </w:pPr>
            <w:r>
              <w:rPr>
                <w:sz w:val="22"/>
                <w:szCs w:val="22"/>
              </w:rPr>
              <w:t xml:space="preserve">CCHS – Jenny Hutchinson, CPS – Sally Hourston, JGPS – Alexa Pope, NCPS – Kirsten Johnston, RSS – Charlotte Chiswick, WSS – Rhoda MacDougall </w:t>
            </w:r>
          </w:p>
        </w:tc>
      </w:tr>
      <w:tr w:rsidR="00291009" w:rsidRPr="00156E00" w14:paraId="51DF542C" w14:textId="77777777" w:rsidTr="00D31F78">
        <w:trPr>
          <w:trHeight w:val="411"/>
        </w:trPr>
        <w:tc>
          <w:tcPr>
            <w:tcW w:w="2972" w:type="dxa"/>
            <w:shd w:val="clear" w:color="auto" w:fill="FFFD78"/>
          </w:tcPr>
          <w:p w14:paraId="346CD32F" w14:textId="77777777" w:rsidR="00291009" w:rsidRDefault="00291009" w:rsidP="00D31F78">
            <w:r>
              <w:rPr>
                <w:b/>
              </w:rPr>
              <w:t>Link</w:t>
            </w:r>
            <w:r>
              <w:rPr>
                <w:b/>
                <w:spacing w:val="-6"/>
              </w:rPr>
              <w:t xml:space="preserve"> </w:t>
            </w:r>
            <w:r>
              <w:rPr>
                <w:b/>
                <w:spacing w:val="-5"/>
              </w:rPr>
              <w:t>QIEO</w:t>
            </w:r>
          </w:p>
        </w:tc>
        <w:tc>
          <w:tcPr>
            <w:tcW w:w="12722" w:type="dxa"/>
          </w:tcPr>
          <w:p w14:paraId="4DEE8133" w14:textId="77777777" w:rsidR="00291009" w:rsidRPr="00156E00" w:rsidRDefault="00291009" w:rsidP="00D31F78">
            <w:pPr>
              <w:rPr>
                <w:sz w:val="22"/>
                <w:szCs w:val="22"/>
              </w:rPr>
            </w:pPr>
            <w:r>
              <w:rPr>
                <w:sz w:val="22"/>
                <w:szCs w:val="22"/>
              </w:rPr>
              <w:t>Roberta Porter</w:t>
            </w:r>
          </w:p>
        </w:tc>
      </w:tr>
    </w:tbl>
    <w:p w14:paraId="7FAD033B" w14:textId="77777777" w:rsidR="00291009" w:rsidRDefault="00291009" w:rsidP="00291009"/>
    <w:p w14:paraId="2B61FA2D" w14:textId="77777777" w:rsidR="00291009" w:rsidRDefault="00291009" w:rsidP="00291009"/>
    <w:p w14:paraId="68C7610B" w14:textId="77777777" w:rsidR="00291009" w:rsidRDefault="00291009" w:rsidP="00291009"/>
    <w:tbl>
      <w:tblPr>
        <w:tblStyle w:val="TableGrid"/>
        <w:tblW w:w="0" w:type="auto"/>
        <w:tblLook w:val="04A0" w:firstRow="1" w:lastRow="0" w:firstColumn="1" w:lastColumn="0" w:noHBand="0" w:noVBand="1"/>
      </w:tblPr>
      <w:tblGrid>
        <w:gridCol w:w="3256"/>
        <w:gridCol w:w="12438"/>
      </w:tblGrid>
      <w:tr w:rsidR="00291009" w14:paraId="700DE5E6" w14:textId="77777777" w:rsidTr="00D31F78">
        <w:trPr>
          <w:trHeight w:val="422"/>
        </w:trPr>
        <w:tc>
          <w:tcPr>
            <w:tcW w:w="15694" w:type="dxa"/>
            <w:gridSpan w:val="2"/>
            <w:shd w:val="clear" w:color="auto" w:fill="FFFD78"/>
          </w:tcPr>
          <w:p w14:paraId="43E2D4E3" w14:textId="77777777" w:rsidR="00291009" w:rsidRDefault="00291009" w:rsidP="00D31F78">
            <w:pPr>
              <w:jc w:val="center"/>
            </w:pPr>
            <w:r>
              <w:rPr>
                <w:b/>
              </w:rPr>
              <w:t>Improvement</w:t>
            </w:r>
            <w:r>
              <w:rPr>
                <w:b/>
                <w:spacing w:val="-10"/>
              </w:rPr>
              <w:t xml:space="preserve"> </w:t>
            </w:r>
            <w:r>
              <w:rPr>
                <w:b/>
              </w:rPr>
              <w:t>Priority</w:t>
            </w:r>
            <w:r>
              <w:rPr>
                <w:b/>
                <w:spacing w:val="-14"/>
              </w:rPr>
              <w:t xml:space="preserve"> </w:t>
            </w:r>
            <w:r>
              <w:rPr>
                <w:b/>
                <w:spacing w:val="-10"/>
              </w:rPr>
              <w:t>1</w:t>
            </w:r>
          </w:p>
        </w:tc>
      </w:tr>
      <w:tr w:rsidR="00291009" w14:paraId="2BDE6099" w14:textId="77777777" w:rsidTr="00D31F78">
        <w:trPr>
          <w:trHeight w:val="400"/>
        </w:trPr>
        <w:tc>
          <w:tcPr>
            <w:tcW w:w="3256" w:type="dxa"/>
            <w:shd w:val="clear" w:color="auto" w:fill="FFFD78"/>
          </w:tcPr>
          <w:p w14:paraId="603995CC" w14:textId="77777777" w:rsidR="00291009" w:rsidRDefault="00291009" w:rsidP="00D31F78">
            <w:r>
              <w:rPr>
                <w:b/>
              </w:rPr>
              <w:t>Priority</w:t>
            </w:r>
          </w:p>
        </w:tc>
        <w:tc>
          <w:tcPr>
            <w:tcW w:w="12438" w:type="dxa"/>
          </w:tcPr>
          <w:p w14:paraId="1C34AD05" w14:textId="77777777" w:rsidR="00291009" w:rsidRPr="00D56810" w:rsidRDefault="00291009" w:rsidP="00D31F78">
            <w:pPr>
              <w:rPr>
                <w:sz w:val="22"/>
                <w:szCs w:val="22"/>
              </w:rPr>
            </w:pPr>
            <w:r w:rsidRPr="00D56810">
              <w:rPr>
                <w:rFonts w:cs="Arial"/>
                <w:color w:val="4D5156"/>
                <w:sz w:val="22"/>
                <w:szCs w:val="22"/>
                <w:shd w:val="clear" w:color="auto" w:fill="FFFFFF"/>
              </w:rPr>
              <w:t>To raise attainment in listening and talking using global goals as a theme, enabling our learners to develop their knowledge, values and skills to participate in decisions about the way we do things individually and collectively, both locally and globally, that will improve the quality of life now without damaging the planet for the future</w:t>
            </w:r>
          </w:p>
        </w:tc>
      </w:tr>
      <w:tr w:rsidR="00291009" w14:paraId="40B93804" w14:textId="77777777" w:rsidTr="00D31F78">
        <w:trPr>
          <w:trHeight w:val="433"/>
        </w:trPr>
        <w:tc>
          <w:tcPr>
            <w:tcW w:w="3256" w:type="dxa"/>
            <w:shd w:val="clear" w:color="auto" w:fill="FFFD78"/>
          </w:tcPr>
          <w:p w14:paraId="0D2CA7E0" w14:textId="77777777" w:rsidR="00291009" w:rsidRDefault="00291009" w:rsidP="00D31F78">
            <w:r>
              <w:rPr>
                <w:b/>
                <w:spacing w:val="-2"/>
              </w:rPr>
              <w:t>Person(s) Responsible</w:t>
            </w:r>
          </w:p>
        </w:tc>
        <w:tc>
          <w:tcPr>
            <w:tcW w:w="12438" w:type="dxa"/>
          </w:tcPr>
          <w:p w14:paraId="0530EB22" w14:textId="77777777" w:rsidR="00291009" w:rsidRPr="00156E00" w:rsidRDefault="00291009" w:rsidP="00D31F78">
            <w:pPr>
              <w:rPr>
                <w:sz w:val="22"/>
                <w:szCs w:val="22"/>
              </w:rPr>
            </w:pPr>
            <w:r>
              <w:rPr>
                <w:sz w:val="22"/>
                <w:szCs w:val="22"/>
              </w:rPr>
              <w:t>Neil MacKenzie, DHT Currie Primary School + COP leaders from each school</w:t>
            </w:r>
          </w:p>
        </w:tc>
      </w:tr>
      <w:tr w:rsidR="00291009" w14:paraId="7AA24ACD" w14:textId="77777777" w:rsidTr="00D31F78">
        <w:trPr>
          <w:trHeight w:val="1262"/>
        </w:trPr>
        <w:tc>
          <w:tcPr>
            <w:tcW w:w="3256" w:type="dxa"/>
            <w:shd w:val="clear" w:color="auto" w:fill="FFFD78"/>
          </w:tcPr>
          <w:p w14:paraId="1CA6C1EE" w14:textId="77777777" w:rsidR="00291009" w:rsidRDefault="00291009" w:rsidP="00D31F78">
            <w:r>
              <w:rPr>
                <w:b/>
                <w:spacing w:val="-2"/>
              </w:rPr>
              <w:t>Next Steps from Learning Community Evaluations</w:t>
            </w:r>
          </w:p>
        </w:tc>
        <w:tc>
          <w:tcPr>
            <w:tcW w:w="12438" w:type="dxa"/>
          </w:tcPr>
          <w:p w14:paraId="446A7E15" w14:textId="77777777" w:rsidR="00291009" w:rsidRDefault="00291009" w:rsidP="00291009">
            <w:pPr>
              <w:pStyle w:val="ListParagraph"/>
              <w:numPr>
                <w:ilvl w:val="0"/>
                <w:numId w:val="46"/>
              </w:numPr>
              <w:rPr>
                <w:sz w:val="22"/>
                <w:szCs w:val="22"/>
              </w:rPr>
            </w:pPr>
            <w:r>
              <w:rPr>
                <w:sz w:val="22"/>
                <w:szCs w:val="22"/>
              </w:rPr>
              <w:t>Develop more robust and consistent planning, assessment and moderation of listening and talking across the CCHS learning community</w:t>
            </w:r>
          </w:p>
          <w:p w14:paraId="4473D56D" w14:textId="77777777" w:rsidR="00291009" w:rsidRDefault="00291009" w:rsidP="00291009">
            <w:pPr>
              <w:pStyle w:val="ListParagraph"/>
              <w:numPr>
                <w:ilvl w:val="0"/>
                <w:numId w:val="46"/>
              </w:numPr>
              <w:rPr>
                <w:sz w:val="22"/>
                <w:szCs w:val="22"/>
              </w:rPr>
            </w:pPr>
            <w:r>
              <w:rPr>
                <w:sz w:val="22"/>
                <w:szCs w:val="22"/>
              </w:rPr>
              <w:t>To engage all staff in using the listening and talking benchmarks</w:t>
            </w:r>
          </w:p>
          <w:p w14:paraId="2ACFA2B9" w14:textId="77777777" w:rsidR="00291009" w:rsidRPr="00D56810" w:rsidRDefault="00291009" w:rsidP="00291009">
            <w:pPr>
              <w:pStyle w:val="ListParagraph"/>
              <w:numPr>
                <w:ilvl w:val="0"/>
                <w:numId w:val="46"/>
              </w:numPr>
              <w:rPr>
                <w:sz w:val="22"/>
                <w:szCs w:val="22"/>
              </w:rPr>
            </w:pPr>
            <w:r>
              <w:rPr>
                <w:sz w:val="22"/>
                <w:szCs w:val="22"/>
              </w:rPr>
              <w:t xml:space="preserve">Raise </w:t>
            </w:r>
            <w:proofErr w:type="gramStart"/>
            <w:r>
              <w:rPr>
                <w:sz w:val="22"/>
                <w:szCs w:val="22"/>
              </w:rPr>
              <w:t>pupils</w:t>
            </w:r>
            <w:proofErr w:type="gramEnd"/>
            <w:r>
              <w:rPr>
                <w:sz w:val="22"/>
                <w:szCs w:val="22"/>
              </w:rPr>
              <w:t xml:space="preserve"> awareness of and responsibility to the Global Goals and the impact decisions we make have on our planet</w:t>
            </w:r>
          </w:p>
        </w:tc>
      </w:tr>
    </w:tbl>
    <w:p w14:paraId="3F1C9222" w14:textId="77777777" w:rsidR="00291009" w:rsidRDefault="00291009" w:rsidP="00291009"/>
    <w:tbl>
      <w:tblPr>
        <w:tblStyle w:val="TableGrid"/>
        <w:tblW w:w="15730" w:type="dxa"/>
        <w:tblLook w:val="04A0" w:firstRow="1" w:lastRow="0" w:firstColumn="1" w:lastColumn="0" w:noHBand="0" w:noVBand="1"/>
      </w:tblPr>
      <w:tblGrid>
        <w:gridCol w:w="7933"/>
        <w:gridCol w:w="7797"/>
      </w:tblGrid>
      <w:tr w:rsidR="00291009" w14:paraId="79751BC0" w14:textId="77777777" w:rsidTr="00D31F78">
        <w:trPr>
          <w:trHeight w:val="441"/>
        </w:trPr>
        <w:tc>
          <w:tcPr>
            <w:tcW w:w="7933" w:type="dxa"/>
            <w:shd w:val="clear" w:color="auto" w:fill="FFFD78"/>
          </w:tcPr>
          <w:p w14:paraId="461EFF56" w14:textId="77777777" w:rsidR="00291009" w:rsidRPr="00F10271" w:rsidRDefault="00291009" w:rsidP="00D31F78">
            <w:pPr>
              <w:rPr>
                <w:b/>
                <w:bCs/>
              </w:rPr>
            </w:pPr>
            <w:r w:rsidRPr="00F10271">
              <w:rPr>
                <w:b/>
                <w:bCs/>
              </w:rPr>
              <w:t>HGIOS 4 QIs</w:t>
            </w:r>
          </w:p>
        </w:tc>
        <w:tc>
          <w:tcPr>
            <w:tcW w:w="7797" w:type="dxa"/>
            <w:shd w:val="clear" w:color="auto" w:fill="FFFD78"/>
          </w:tcPr>
          <w:p w14:paraId="2E36700B" w14:textId="77777777" w:rsidR="00291009" w:rsidRPr="00F10271" w:rsidRDefault="00291009" w:rsidP="00D31F78">
            <w:pPr>
              <w:rPr>
                <w:b/>
                <w:bCs/>
              </w:rPr>
            </w:pPr>
            <w:r w:rsidRPr="00F10271">
              <w:rPr>
                <w:b/>
                <w:bCs/>
              </w:rPr>
              <w:t>NIF Priority</w:t>
            </w:r>
          </w:p>
        </w:tc>
      </w:tr>
      <w:tr w:rsidR="00291009" w14:paraId="27B3A275" w14:textId="77777777" w:rsidTr="00D31F78">
        <w:trPr>
          <w:trHeight w:val="973"/>
        </w:trPr>
        <w:tc>
          <w:tcPr>
            <w:tcW w:w="7933" w:type="dxa"/>
          </w:tcPr>
          <w:p w14:paraId="1CB69913" w14:textId="77777777" w:rsidR="00291009" w:rsidRDefault="00291009" w:rsidP="00D31F78">
            <w:pPr>
              <w:rPr>
                <w:sz w:val="22"/>
                <w:szCs w:val="22"/>
              </w:rPr>
            </w:pPr>
            <w:r>
              <w:rPr>
                <w:sz w:val="22"/>
                <w:szCs w:val="22"/>
              </w:rPr>
              <w:t>2.2 Curriculum</w:t>
            </w:r>
          </w:p>
          <w:p w14:paraId="241B3F5A" w14:textId="77777777" w:rsidR="00291009" w:rsidRDefault="00291009" w:rsidP="00D31F78">
            <w:pPr>
              <w:rPr>
                <w:sz w:val="22"/>
                <w:szCs w:val="22"/>
              </w:rPr>
            </w:pPr>
            <w:r>
              <w:rPr>
                <w:sz w:val="22"/>
                <w:szCs w:val="22"/>
              </w:rPr>
              <w:t>2.3 Teaching, Learning and Assessment</w:t>
            </w:r>
          </w:p>
          <w:p w14:paraId="445A242E" w14:textId="77777777" w:rsidR="00291009" w:rsidRPr="00156E00" w:rsidRDefault="00291009" w:rsidP="00D31F78">
            <w:pPr>
              <w:rPr>
                <w:sz w:val="22"/>
                <w:szCs w:val="22"/>
              </w:rPr>
            </w:pPr>
            <w:r>
              <w:rPr>
                <w:sz w:val="22"/>
                <w:szCs w:val="22"/>
              </w:rPr>
              <w:t>3.2 Raising Attainment</w:t>
            </w:r>
          </w:p>
        </w:tc>
        <w:tc>
          <w:tcPr>
            <w:tcW w:w="7797" w:type="dxa"/>
          </w:tcPr>
          <w:p w14:paraId="512AD34C" w14:textId="77777777" w:rsidR="00291009" w:rsidRDefault="00291009" w:rsidP="00291009">
            <w:pPr>
              <w:pStyle w:val="ListParagraph"/>
              <w:numPr>
                <w:ilvl w:val="0"/>
                <w:numId w:val="49"/>
              </w:numPr>
              <w:rPr>
                <w:sz w:val="22"/>
                <w:szCs w:val="22"/>
              </w:rPr>
            </w:pPr>
            <w:r w:rsidRPr="00127715">
              <w:rPr>
                <w:sz w:val="22"/>
                <w:szCs w:val="22"/>
              </w:rPr>
              <w:t>Improvement in attainment, particularly in Literacy and numeracy</w:t>
            </w:r>
          </w:p>
          <w:p w14:paraId="72F8FB99" w14:textId="77777777" w:rsidR="00291009" w:rsidRPr="00127715" w:rsidRDefault="00291009" w:rsidP="00291009">
            <w:pPr>
              <w:pStyle w:val="ListParagraph"/>
              <w:numPr>
                <w:ilvl w:val="0"/>
                <w:numId w:val="49"/>
              </w:numPr>
              <w:rPr>
                <w:sz w:val="22"/>
                <w:szCs w:val="22"/>
              </w:rPr>
            </w:pPr>
            <w:r w:rsidRPr="00127715">
              <w:rPr>
                <w:rFonts w:cs="Arial"/>
                <w:color w:val="4D5156"/>
                <w:sz w:val="22"/>
                <w:szCs w:val="22"/>
                <w:shd w:val="clear" w:color="auto" w:fill="FFFFFF"/>
              </w:rPr>
              <w:t>Improvement in children and young people's health and wellbeing</w:t>
            </w:r>
          </w:p>
          <w:p w14:paraId="54D9197D" w14:textId="77777777" w:rsidR="00291009" w:rsidRPr="00127715" w:rsidRDefault="00291009" w:rsidP="00D31F78">
            <w:pPr>
              <w:pStyle w:val="ListParagraph"/>
              <w:rPr>
                <w:sz w:val="22"/>
                <w:szCs w:val="22"/>
              </w:rPr>
            </w:pPr>
          </w:p>
        </w:tc>
      </w:tr>
    </w:tbl>
    <w:p w14:paraId="316C385F" w14:textId="77777777" w:rsidR="00291009" w:rsidRDefault="00291009" w:rsidP="00291009"/>
    <w:p w14:paraId="1FBB747F" w14:textId="77777777" w:rsidR="00291009" w:rsidRDefault="00291009" w:rsidP="00291009">
      <w:r>
        <w:br w:type="page"/>
      </w:r>
    </w:p>
    <w:tbl>
      <w:tblPr>
        <w:tblStyle w:val="TableGrid"/>
        <w:tblW w:w="0" w:type="auto"/>
        <w:tblLook w:val="04A0" w:firstRow="1" w:lastRow="0" w:firstColumn="1" w:lastColumn="0" w:noHBand="0" w:noVBand="1"/>
      </w:tblPr>
      <w:tblGrid>
        <w:gridCol w:w="3138"/>
        <w:gridCol w:w="3139"/>
        <w:gridCol w:w="3139"/>
        <w:gridCol w:w="3139"/>
        <w:gridCol w:w="3139"/>
      </w:tblGrid>
      <w:tr w:rsidR="00291009" w14:paraId="0B7DCBFB" w14:textId="77777777" w:rsidTr="00D31F78">
        <w:trPr>
          <w:trHeight w:val="705"/>
        </w:trPr>
        <w:tc>
          <w:tcPr>
            <w:tcW w:w="3138" w:type="dxa"/>
            <w:shd w:val="clear" w:color="auto" w:fill="FFFD78"/>
          </w:tcPr>
          <w:p w14:paraId="7570F9C2" w14:textId="77777777" w:rsidR="00291009" w:rsidRPr="003278FC" w:rsidRDefault="00291009" w:rsidP="00D31F78">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0A2A8E93" w14:textId="77777777" w:rsidR="00291009" w:rsidRPr="003278FC" w:rsidRDefault="00291009" w:rsidP="00D31F78">
            <w:pPr>
              <w:rPr>
                <w:sz w:val="21"/>
                <w:szCs w:val="21"/>
              </w:rPr>
            </w:pPr>
            <w:r>
              <w:rPr>
                <w:rFonts w:cstheme="minorHAnsi"/>
                <w:b/>
                <w:bCs/>
                <w:sz w:val="21"/>
                <w:szCs w:val="21"/>
              </w:rPr>
              <w:t xml:space="preserve">What will solve the Issue/Challenge </w:t>
            </w:r>
            <w:r w:rsidRPr="003278FC">
              <w:rPr>
                <w:rFonts w:cstheme="minorHAnsi"/>
                <w:b/>
                <w:bCs/>
                <w:spacing w:val="-2"/>
                <w:sz w:val="21"/>
                <w:szCs w:val="21"/>
              </w:rPr>
              <w:t>(what?)</w:t>
            </w:r>
          </w:p>
        </w:tc>
        <w:tc>
          <w:tcPr>
            <w:tcW w:w="3139" w:type="dxa"/>
            <w:shd w:val="clear" w:color="auto" w:fill="A5C9EB" w:themeFill="text2" w:themeFillTint="40"/>
          </w:tcPr>
          <w:p w14:paraId="1DAC6410" w14:textId="77777777" w:rsidR="00291009" w:rsidRPr="003278FC" w:rsidRDefault="00291009" w:rsidP="00D31F78">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7987784D" w14:textId="77777777" w:rsidR="00291009" w:rsidRPr="003278FC" w:rsidRDefault="00291009" w:rsidP="00D31F78">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5D1F0E8B" w14:textId="77777777" w:rsidR="00291009" w:rsidRPr="003278FC" w:rsidRDefault="00291009" w:rsidP="00D31F78">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291009" w14:paraId="2BF8E01C" w14:textId="77777777" w:rsidTr="00D31F78">
        <w:trPr>
          <w:trHeight w:val="985"/>
        </w:trPr>
        <w:tc>
          <w:tcPr>
            <w:tcW w:w="3138" w:type="dxa"/>
          </w:tcPr>
          <w:p w14:paraId="74071BB8" w14:textId="77777777" w:rsidR="00291009" w:rsidRPr="00156E00" w:rsidRDefault="00291009" w:rsidP="00D31F78">
            <w:pPr>
              <w:rPr>
                <w:sz w:val="22"/>
                <w:szCs w:val="22"/>
              </w:rPr>
            </w:pPr>
            <w:r>
              <w:rPr>
                <w:sz w:val="22"/>
                <w:szCs w:val="22"/>
              </w:rPr>
              <w:t xml:space="preserve">Ensure staff across the cluster are teaching the skills of listening and talking </w:t>
            </w:r>
            <w:r w:rsidRPr="00647D2C">
              <w:rPr>
                <w:sz w:val="22"/>
                <w:szCs w:val="22"/>
              </w:rPr>
              <w:t>effectively</w:t>
            </w:r>
            <w:r>
              <w:rPr>
                <w:sz w:val="22"/>
                <w:szCs w:val="22"/>
              </w:rPr>
              <w:t xml:space="preserve"> </w:t>
            </w:r>
          </w:p>
        </w:tc>
        <w:tc>
          <w:tcPr>
            <w:tcW w:w="3139" w:type="dxa"/>
          </w:tcPr>
          <w:p w14:paraId="4FBF633F" w14:textId="77777777" w:rsidR="00291009" w:rsidRPr="00597C53" w:rsidRDefault="00291009" w:rsidP="00291009">
            <w:pPr>
              <w:pStyle w:val="ListParagraph"/>
              <w:numPr>
                <w:ilvl w:val="0"/>
                <w:numId w:val="48"/>
              </w:numPr>
              <w:rPr>
                <w:sz w:val="22"/>
                <w:szCs w:val="22"/>
              </w:rPr>
            </w:pPr>
            <w:r w:rsidRPr="00597C53">
              <w:rPr>
                <w:sz w:val="22"/>
                <w:szCs w:val="22"/>
              </w:rPr>
              <w:t xml:space="preserve">Using effective questions and approaches to help structure </w:t>
            </w:r>
            <w:r>
              <w:rPr>
                <w:sz w:val="22"/>
                <w:szCs w:val="22"/>
              </w:rPr>
              <w:t>a</w:t>
            </w:r>
            <w:r w:rsidRPr="00597C53">
              <w:rPr>
                <w:sz w:val="22"/>
                <w:szCs w:val="22"/>
              </w:rPr>
              <w:t xml:space="preserve"> discussion </w:t>
            </w:r>
            <w:r>
              <w:rPr>
                <w:sz w:val="22"/>
                <w:szCs w:val="22"/>
              </w:rPr>
              <w:t xml:space="preserve">will </w:t>
            </w:r>
            <w:r w:rsidRPr="00597C53">
              <w:rPr>
                <w:sz w:val="22"/>
                <w:szCs w:val="22"/>
              </w:rPr>
              <w:t>promote learners’ understanding.</w:t>
            </w:r>
          </w:p>
          <w:p w14:paraId="7C4F3609" w14:textId="77777777" w:rsidR="00291009" w:rsidRPr="00597C53" w:rsidRDefault="00291009" w:rsidP="00291009">
            <w:pPr>
              <w:pStyle w:val="ListParagraph"/>
              <w:numPr>
                <w:ilvl w:val="0"/>
                <w:numId w:val="48"/>
              </w:numPr>
              <w:rPr>
                <w:sz w:val="22"/>
                <w:szCs w:val="22"/>
              </w:rPr>
            </w:pPr>
            <w:r w:rsidRPr="00597C53">
              <w:rPr>
                <w:sz w:val="22"/>
                <w:szCs w:val="22"/>
              </w:rPr>
              <w:t xml:space="preserve">Consistent use of </w:t>
            </w:r>
            <w:r>
              <w:rPr>
                <w:sz w:val="22"/>
                <w:szCs w:val="22"/>
              </w:rPr>
              <w:t xml:space="preserve">moderation cycle </w:t>
            </w:r>
            <w:r w:rsidRPr="00597C53">
              <w:rPr>
                <w:sz w:val="22"/>
                <w:szCs w:val="22"/>
              </w:rPr>
              <w:t>to plan</w:t>
            </w:r>
            <w:r>
              <w:rPr>
                <w:sz w:val="22"/>
                <w:szCs w:val="22"/>
              </w:rPr>
              <w:t>, teach</w:t>
            </w:r>
            <w:r w:rsidRPr="00597C53">
              <w:rPr>
                <w:sz w:val="22"/>
                <w:szCs w:val="22"/>
              </w:rPr>
              <w:t xml:space="preserve"> and assess lessons teaching listening and talking skills</w:t>
            </w:r>
            <w:r>
              <w:rPr>
                <w:sz w:val="22"/>
                <w:szCs w:val="22"/>
              </w:rPr>
              <w:t xml:space="preserve"> will improve attainment and standards across the learning community.</w:t>
            </w:r>
          </w:p>
          <w:p w14:paraId="05D8E26C" w14:textId="77777777" w:rsidR="00291009" w:rsidRPr="00597C53" w:rsidRDefault="00291009" w:rsidP="00291009">
            <w:pPr>
              <w:pStyle w:val="ListParagraph"/>
              <w:numPr>
                <w:ilvl w:val="0"/>
                <w:numId w:val="48"/>
              </w:numPr>
              <w:rPr>
                <w:sz w:val="22"/>
                <w:szCs w:val="22"/>
              </w:rPr>
            </w:pPr>
          </w:p>
        </w:tc>
        <w:tc>
          <w:tcPr>
            <w:tcW w:w="3139" w:type="dxa"/>
          </w:tcPr>
          <w:p w14:paraId="6C72F31E" w14:textId="77777777" w:rsidR="00291009" w:rsidRDefault="00291009" w:rsidP="00D31F78">
            <w:pPr>
              <w:rPr>
                <w:sz w:val="22"/>
                <w:szCs w:val="22"/>
              </w:rPr>
            </w:pPr>
            <w:r>
              <w:rPr>
                <w:sz w:val="22"/>
                <w:szCs w:val="22"/>
              </w:rPr>
              <w:t>Term 3 - 2 x Learning Community CAT sessions working in year groups</w:t>
            </w:r>
          </w:p>
          <w:p w14:paraId="10E5B459" w14:textId="77777777" w:rsidR="00291009" w:rsidRPr="00C61E8E" w:rsidRDefault="00291009" w:rsidP="00291009">
            <w:pPr>
              <w:pStyle w:val="ListParagraph"/>
              <w:numPr>
                <w:ilvl w:val="0"/>
                <w:numId w:val="47"/>
              </w:numPr>
              <w:rPr>
                <w:sz w:val="22"/>
                <w:szCs w:val="22"/>
              </w:rPr>
            </w:pPr>
            <w:r w:rsidRPr="00C61E8E">
              <w:rPr>
                <w:sz w:val="22"/>
                <w:szCs w:val="22"/>
              </w:rPr>
              <w:t xml:space="preserve">CAT 1 </w:t>
            </w:r>
            <w:r>
              <w:rPr>
                <w:sz w:val="22"/>
                <w:szCs w:val="22"/>
              </w:rPr>
              <w:t>(06.02.25) –</w:t>
            </w:r>
            <w:r w:rsidRPr="00C61E8E">
              <w:rPr>
                <w:sz w:val="22"/>
                <w:szCs w:val="22"/>
              </w:rPr>
              <w:t xml:space="preserve"> </w:t>
            </w:r>
            <w:r>
              <w:rPr>
                <w:sz w:val="22"/>
                <w:szCs w:val="22"/>
              </w:rPr>
              <w:t>introduction, (benchmarks, global goals) in year stage groups d</w:t>
            </w:r>
            <w:r w:rsidRPr="00C61E8E">
              <w:rPr>
                <w:sz w:val="22"/>
                <w:szCs w:val="22"/>
              </w:rPr>
              <w:t xml:space="preserve">evelop question based on Global </w:t>
            </w:r>
            <w:r>
              <w:rPr>
                <w:sz w:val="22"/>
                <w:szCs w:val="22"/>
              </w:rPr>
              <w:t>G</w:t>
            </w:r>
            <w:r w:rsidRPr="00C61E8E">
              <w:rPr>
                <w:sz w:val="22"/>
                <w:szCs w:val="22"/>
              </w:rPr>
              <w:t xml:space="preserve">oals and plan lesson </w:t>
            </w:r>
          </w:p>
          <w:p w14:paraId="574463EB" w14:textId="77777777" w:rsidR="00291009" w:rsidRPr="00C61E8E" w:rsidRDefault="00291009" w:rsidP="00291009">
            <w:pPr>
              <w:pStyle w:val="ListParagraph"/>
              <w:numPr>
                <w:ilvl w:val="0"/>
                <w:numId w:val="47"/>
              </w:numPr>
              <w:rPr>
                <w:sz w:val="22"/>
                <w:szCs w:val="22"/>
              </w:rPr>
            </w:pPr>
            <w:r w:rsidRPr="00C61E8E">
              <w:rPr>
                <w:sz w:val="22"/>
                <w:szCs w:val="22"/>
              </w:rPr>
              <w:t xml:space="preserve">In school - Teach lesson to class and video </w:t>
            </w:r>
            <w:r>
              <w:rPr>
                <w:sz w:val="22"/>
                <w:szCs w:val="22"/>
              </w:rPr>
              <w:t xml:space="preserve">mixed ability group </w:t>
            </w:r>
            <w:r w:rsidRPr="00C61E8E">
              <w:rPr>
                <w:sz w:val="22"/>
                <w:szCs w:val="22"/>
              </w:rPr>
              <w:t>discussions</w:t>
            </w:r>
            <w:r>
              <w:rPr>
                <w:sz w:val="22"/>
                <w:szCs w:val="22"/>
              </w:rPr>
              <w:t xml:space="preserve"> </w:t>
            </w:r>
          </w:p>
          <w:p w14:paraId="75BA00F0" w14:textId="77777777" w:rsidR="00291009" w:rsidRPr="00C61E8E" w:rsidRDefault="00291009" w:rsidP="00291009">
            <w:pPr>
              <w:pStyle w:val="ListParagraph"/>
              <w:numPr>
                <w:ilvl w:val="0"/>
                <w:numId w:val="47"/>
              </w:numPr>
              <w:rPr>
                <w:sz w:val="22"/>
                <w:szCs w:val="22"/>
              </w:rPr>
            </w:pPr>
            <w:r w:rsidRPr="00C61E8E">
              <w:rPr>
                <w:sz w:val="22"/>
                <w:szCs w:val="22"/>
              </w:rPr>
              <w:t>CAT 2</w:t>
            </w:r>
            <w:r>
              <w:rPr>
                <w:sz w:val="22"/>
                <w:szCs w:val="22"/>
              </w:rPr>
              <w:t xml:space="preserve"> (06.03.25)</w:t>
            </w:r>
            <w:r w:rsidRPr="00C61E8E">
              <w:rPr>
                <w:sz w:val="22"/>
                <w:szCs w:val="22"/>
              </w:rPr>
              <w:t xml:space="preserve"> - use benchmarks to assess listening and talking of groups</w:t>
            </w:r>
            <w:r>
              <w:rPr>
                <w:sz w:val="22"/>
                <w:szCs w:val="22"/>
              </w:rPr>
              <w:t xml:space="preserve"> to ensure a consistent standard </w:t>
            </w:r>
          </w:p>
        </w:tc>
        <w:tc>
          <w:tcPr>
            <w:tcW w:w="3139" w:type="dxa"/>
          </w:tcPr>
          <w:p w14:paraId="7BC2FDD5" w14:textId="77777777" w:rsidR="00291009" w:rsidRPr="006E1E6E" w:rsidRDefault="00291009" w:rsidP="00D31F78">
            <w:pPr>
              <w:rPr>
                <w:sz w:val="22"/>
                <w:szCs w:val="22"/>
              </w:rPr>
            </w:pPr>
            <w:r>
              <w:rPr>
                <w:sz w:val="22"/>
                <w:szCs w:val="22"/>
              </w:rPr>
              <w:t>Learners</w:t>
            </w:r>
          </w:p>
          <w:p w14:paraId="0290BDF5" w14:textId="77777777" w:rsidR="00291009" w:rsidRDefault="00291009" w:rsidP="00291009">
            <w:pPr>
              <w:pStyle w:val="ListParagraph"/>
              <w:numPr>
                <w:ilvl w:val="0"/>
                <w:numId w:val="47"/>
              </w:numPr>
              <w:rPr>
                <w:sz w:val="22"/>
                <w:szCs w:val="22"/>
              </w:rPr>
            </w:pPr>
            <w:r>
              <w:rPr>
                <w:sz w:val="22"/>
                <w:szCs w:val="22"/>
              </w:rPr>
              <w:t>The discussion will</w:t>
            </w:r>
            <w:r w:rsidRPr="00597C53">
              <w:rPr>
                <w:sz w:val="22"/>
                <w:szCs w:val="22"/>
              </w:rPr>
              <w:t xml:space="preserve"> allow learners to develop and use higher-order thinking skills </w:t>
            </w:r>
            <w:proofErr w:type="gramStart"/>
            <w:r w:rsidRPr="00597C53">
              <w:rPr>
                <w:sz w:val="22"/>
                <w:szCs w:val="22"/>
              </w:rPr>
              <w:t>in order to</w:t>
            </w:r>
            <w:proofErr w:type="gramEnd"/>
            <w:r w:rsidRPr="00597C53">
              <w:rPr>
                <w:sz w:val="22"/>
                <w:szCs w:val="22"/>
              </w:rPr>
              <w:t xml:space="preserve"> deepen their learning about </w:t>
            </w:r>
            <w:r>
              <w:rPr>
                <w:sz w:val="22"/>
                <w:szCs w:val="22"/>
              </w:rPr>
              <w:t>Global Goals</w:t>
            </w:r>
          </w:p>
          <w:p w14:paraId="05D410F0" w14:textId="77777777" w:rsidR="00291009" w:rsidRDefault="00291009" w:rsidP="00291009">
            <w:pPr>
              <w:pStyle w:val="ListParagraph"/>
              <w:numPr>
                <w:ilvl w:val="0"/>
                <w:numId w:val="47"/>
              </w:numPr>
              <w:rPr>
                <w:sz w:val="22"/>
                <w:szCs w:val="22"/>
              </w:rPr>
            </w:pPr>
            <w:r w:rsidRPr="00597C53">
              <w:rPr>
                <w:sz w:val="22"/>
                <w:szCs w:val="22"/>
              </w:rPr>
              <w:t>Employing higher-order questioning and challenging each other effectively</w:t>
            </w:r>
            <w:r>
              <w:rPr>
                <w:sz w:val="22"/>
                <w:szCs w:val="22"/>
              </w:rPr>
              <w:t xml:space="preserve"> during discussions</w:t>
            </w:r>
            <w:r w:rsidRPr="00597C53">
              <w:rPr>
                <w:sz w:val="22"/>
                <w:szCs w:val="22"/>
              </w:rPr>
              <w:t xml:space="preserve"> will help learners to deconstruct, </w:t>
            </w:r>
            <w:proofErr w:type="gramStart"/>
            <w:r w:rsidRPr="00597C53">
              <w:rPr>
                <w:sz w:val="22"/>
                <w:szCs w:val="22"/>
              </w:rPr>
              <w:t>compare and contrast</w:t>
            </w:r>
            <w:proofErr w:type="gramEnd"/>
            <w:r w:rsidRPr="00597C53">
              <w:rPr>
                <w:sz w:val="22"/>
                <w:szCs w:val="22"/>
              </w:rPr>
              <w:t xml:space="preserve"> ideas. </w:t>
            </w:r>
          </w:p>
          <w:p w14:paraId="339A6BC2" w14:textId="77777777" w:rsidR="00291009" w:rsidRDefault="00291009" w:rsidP="00291009">
            <w:pPr>
              <w:pStyle w:val="ListParagraph"/>
              <w:numPr>
                <w:ilvl w:val="0"/>
                <w:numId w:val="47"/>
              </w:numPr>
              <w:rPr>
                <w:sz w:val="22"/>
                <w:szCs w:val="22"/>
              </w:rPr>
            </w:pPr>
            <w:r w:rsidRPr="00597C53">
              <w:rPr>
                <w:sz w:val="22"/>
                <w:szCs w:val="22"/>
              </w:rPr>
              <w:t>Summarising</w:t>
            </w:r>
            <w:r>
              <w:rPr>
                <w:sz w:val="22"/>
                <w:szCs w:val="22"/>
              </w:rPr>
              <w:t xml:space="preserve"> will</w:t>
            </w:r>
            <w:r w:rsidRPr="00597C53">
              <w:rPr>
                <w:sz w:val="22"/>
                <w:szCs w:val="22"/>
              </w:rPr>
              <w:t xml:space="preserve"> allow learners to draw ideas together and make links between them.</w:t>
            </w:r>
          </w:p>
          <w:p w14:paraId="4624AE29" w14:textId="77777777" w:rsidR="00291009" w:rsidRPr="006E1E6E" w:rsidRDefault="00291009" w:rsidP="00D31F78">
            <w:pPr>
              <w:rPr>
                <w:sz w:val="22"/>
                <w:szCs w:val="22"/>
              </w:rPr>
            </w:pPr>
            <w:r>
              <w:rPr>
                <w:sz w:val="22"/>
                <w:szCs w:val="22"/>
              </w:rPr>
              <w:t>Staff</w:t>
            </w:r>
          </w:p>
          <w:p w14:paraId="083A2A6F" w14:textId="77777777" w:rsidR="00291009" w:rsidRDefault="00291009" w:rsidP="00291009">
            <w:pPr>
              <w:pStyle w:val="ListParagraph"/>
              <w:numPr>
                <w:ilvl w:val="0"/>
                <w:numId w:val="47"/>
              </w:numPr>
              <w:rPr>
                <w:sz w:val="22"/>
                <w:szCs w:val="22"/>
              </w:rPr>
            </w:pPr>
            <w:r w:rsidRPr="006E1E6E">
              <w:rPr>
                <w:sz w:val="22"/>
                <w:szCs w:val="22"/>
              </w:rPr>
              <w:t xml:space="preserve">A clear understanding of standards and expectations at each level in key listening and talking skills will support staff to plan learning of appropriate challenge. </w:t>
            </w:r>
          </w:p>
          <w:p w14:paraId="3A7AA3B7" w14:textId="77777777" w:rsidR="00291009" w:rsidRDefault="00291009" w:rsidP="00291009">
            <w:pPr>
              <w:pStyle w:val="ListParagraph"/>
              <w:numPr>
                <w:ilvl w:val="0"/>
                <w:numId w:val="47"/>
              </w:numPr>
              <w:rPr>
                <w:sz w:val="22"/>
                <w:szCs w:val="22"/>
              </w:rPr>
            </w:pPr>
            <w:r>
              <w:rPr>
                <w:sz w:val="22"/>
                <w:szCs w:val="22"/>
              </w:rPr>
              <w:t>Staff</w:t>
            </w:r>
            <w:r w:rsidRPr="006E1E6E">
              <w:rPr>
                <w:sz w:val="22"/>
                <w:szCs w:val="22"/>
              </w:rPr>
              <w:t xml:space="preserve"> </w:t>
            </w:r>
            <w:r>
              <w:rPr>
                <w:sz w:val="22"/>
                <w:szCs w:val="22"/>
              </w:rPr>
              <w:t xml:space="preserve">will be able </w:t>
            </w:r>
            <w:proofErr w:type="gramStart"/>
            <w:r>
              <w:rPr>
                <w:sz w:val="22"/>
                <w:szCs w:val="22"/>
              </w:rPr>
              <w:t xml:space="preserve">to </w:t>
            </w:r>
            <w:r w:rsidRPr="006E1E6E">
              <w:rPr>
                <w:sz w:val="22"/>
                <w:szCs w:val="22"/>
              </w:rPr>
              <w:t xml:space="preserve"> identify</w:t>
            </w:r>
            <w:proofErr w:type="gramEnd"/>
            <w:r w:rsidRPr="006E1E6E">
              <w:rPr>
                <w:sz w:val="22"/>
                <w:szCs w:val="22"/>
              </w:rPr>
              <w:t xml:space="preserve"> next steps for learners to ensure young people make continuous progress in these skills. </w:t>
            </w:r>
          </w:p>
          <w:p w14:paraId="0DE77096" w14:textId="77777777" w:rsidR="00291009" w:rsidRDefault="00291009" w:rsidP="00D31F78">
            <w:pPr>
              <w:pStyle w:val="ListParagraph"/>
              <w:rPr>
                <w:sz w:val="22"/>
                <w:szCs w:val="22"/>
              </w:rPr>
            </w:pPr>
          </w:p>
          <w:p w14:paraId="02D6DA73" w14:textId="77777777" w:rsidR="00291009" w:rsidRPr="00597C53" w:rsidRDefault="00291009" w:rsidP="00D31F78">
            <w:pPr>
              <w:pStyle w:val="ListParagraph"/>
              <w:rPr>
                <w:sz w:val="22"/>
                <w:szCs w:val="22"/>
              </w:rPr>
            </w:pPr>
          </w:p>
        </w:tc>
        <w:tc>
          <w:tcPr>
            <w:tcW w:w="3139" w:type="dxa"/>
          </w:tcPr>
          <w:p w14:paraId="07872AD9" w14:textId="77777777" w:rsidR="00291009" w:rsidRDefault="00291009" w:rsidP="00291009">
            <w:pPr>
              <w:pStyle w:val="ListParagraph"/>
              <w:numPr>
                <w:ilvl w:val="0"/>
                <w:numId w:val="47"/>
              </w:numPr>
              <w:rPr>
                <w:sz w:val="22"/>
                <w:szCs w:val="22"/>
              </w:rPr>
            </w:pPr>
            <w:r>
              <w:rPr>
                <w:sz w:val="22"/>
                <w:szCs w:val="22"/>
              </w:rPr>
              <w:t>Learners will share and build knowledge of Global Goals</w:t>
            </w:r>
          </w:p>
          <w:p w14:paraId="67837BBB" w14:textId="77777777" w:rsidR="00291009" w:rsidRDefault="00291009" w:rsidP="00291009">
            <w:pPr>
              <w:pStyle w:val="ListParagraph"/>
              <w:numPr>
                <w:ilvl w:val="0"/>
                <w:numId w:val="47"/>
              </w:numPr>
              <w:rPr>
                <w:sz w:val="22"/>
                <w:szCs w:val="22"/>
              </w:rPr>
            </w:pPr>
            <w:r>
              <w:rPr>
                <w:sz w:val="22"/>
                <w:szCs w:val="22"/>
              </w:rPr>
              <w:t xml:space="preserve">Asking and answering questions and building on </w:t>
            </w:r>
            <w:proofErr w:type="spellStart"/>
            <w:r>
              <w:rPr>
                <w:sz w:val="22"/>
                <w:szCs w:val="22"/>
              </w:rPr>
              <w:t xml:space="preserve">each </w:t>
            </w:r>
            <w:proofErr w:type="gramStart"/>
            <w:r>
              <w:rPr>
                <w:sz w:val="22"/>
                <w:szCs w:val="22"/>
              </w:rPr>
              <w:t>others</w:t>
            </w:r>
            <w:proofErr w:type="spellEnd"/>
            <w:proofErr w:type="gramEnd"/>
            <w:r>
              <w:rPr>
                <w:sz w:val="22"/>
                <w:szCs w:val="22"/>
              </w:rPr>
              <w:t xml:space="preserve"> contributions will help learners to expand upon their own ideas</w:t>
            </w:r>
          </w:p>
          <w:p w14:paraId="3A2EAEE8" w14:textId="77777777" w:rsidR="00291009" w:rsidRPr="00156E00" w:rsidRDefault="00291009" w:rsidP="00291009">
            <w:pPr>
              <w:pStyle w:val="ListParagraph"/>
              <w:numPr>
                <w:ilvl w:val="0"/>
                <w:numId w:val="47"/>
              </w:numPr>
              <w:rPr>
                <w:sz w:val="22"/>
                <w:szCs w:val="22"/>
              </w:rPr>
            </w:pPr>
            <w:r>
              <w:rPr>
                <w:sz w:val="22"/>
                <w:szCs w:val="22"/>
              </w:rPr>
              <w:t>Staff will identify next steps for groups / individual learners</w:t>
            </w:r>
          </w:p>
        </w:tc>
      </w:tr>
    </w:tbl>
    <w:p w14:paraId="05BA663F" w14:textId="77777777" w:rsidR="00291009" w:rsidRDefault="00291009" w:rsidP="00291009"/>
    <w:tbl>
      <w:tblPr>
        <w:tblStyle w:val="TableGrid"/>
        <w:tblW w:w="0" w:type="auto"/>
        <w:tblInd w:w="-147" w:type="dxa"/>
        <w:tblLook w:val="04A0" w:firstRow="1" w:lastRow="0" w:firstColumn="1" w:lastColumn="0" w:noHBand="0" w:noVBand="1"/>
      </w:tblPr>
      <w:tblGrid>
        <w:gridCol w:w="34"/>
        <w:gridCol w:w="3251"/>
        <w:gridCol w:w="3139"/>
        <w:gridCol w:w="3139"/>
        <w:gridCol w:w="3139"/>
        <w:gridCol w:w="3139"/>
      </w:tblGrid>
      <w:tr w:rsidR="00291009" w:rsidRPr="003278FC" w14:paraId="1D61A28A" w14:textId="77777777" w:rsidTr="00D31F78">
        <w:trPr>
          <w:gridBefore w:val="1"/>
          <w:wBefore w:w="34" w:type="dxa"/>
          <w:trHeight w:val="705"/>
        </w:trPr>
        <w:tc>
          <w:tcPr>
            <w:tcW w:w="3251" w:type="dxa"/>
            <w:shd w:val="clear" w:color="auto" w:fill="FFFD78"/>
          </w:tcPr>
          <w:p w14:paraId="5AF12AB8" w14:textId="77777777" w:rsidR="00291009" w:rsidRPr="003278FC" w:rsidRDefault="00291009" w:rsidP="00D31F78">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7100B8A5" w14:textId="77777777" w:rsidR="00291009" w:rsidRPr="003278FC" w:rsidRDefault="00291009" w:rsidP="00D31F78">
            <w:pPr>
              <w:rPr>
                <w:sz w:val="21"/>
                <w:szCs w:val="21"/>
              </w:rPr>
            </w:pPr>
            <w:r>
              <w:rPr>
                <w:rFonts w:cstheme="minorHAnsi"/>
                <w:b/>
                <w:bCs/>
                <w:sz w:val="21"/>
                <w:szCs w:val="21"/>
              </w:rPr>
              <w:t xml:space="preserve">What will solve the Issue/Challenge </w:t>
            </w:r>
            <w:r w:rsidRPr="003278FC">
              <w:rPr>
                <w:rFonts w:cstheme="minorHAnsi"/>
                <w:b/>
                <w:bCs/>
                <w:spacing w:val="-2"/>
                <w:sz w:val="21"/>
                <w:szCs w:val="21"/>
              </w:rPr>
              <w:t>(what?)</w:t>
            </w:r>
          </w:p>
        </w:tc>
        <w:tc>
          <w:tcPr>
            <w:tcW w:w="3139" w:type="dxa"/>
            <w:shd w:val="clear" w:color="auto" w:fill="A5C9EB" w:themeFill="text2" w:themeFillTint="40"/>
          </w:tcPr>
          <w:p w14:paraId="43B8900C" w14:textId="77777777" w:rsidR="00291009" w:rsidRPr="003278FC" w:rsidRDefault="00291009" w:rsidP="00D31F78">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1A7AEAD0" w14:textId="77777777" w:rsidR="00291009" w:rsidRPr="003278FC" w:rsidRDefault="00291009" w:rsidP="00D31F78">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788EE7DB" w14:textId="77777777" w:rsidR="00291009" w:rsidRPr="003278FC" w:rsidRDefault="00291009" w:rsidP="00D31F78">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291009" w:rsidRPr="00156E00" w14:paraId="50BDBD6C" w14:textId="77777777" w:rsidTr="00D31F78">
        <w:trPr>
          <w:gridBefore w:val="1"/>
          <w:wBefore w:w="34" w:type="dxa"/>
          <w:trHeight w:val="985"/>
        </w:trPr>
        <w:tc>
          <w:tcPr>
            <w:tcW w:w="3251" w:type="dxa"/>
          </w:tcPr>
          <w:p w14:paraId="45A543DA" w14:textId="77777777" w:rsidR="00291009" w:rsidRPr="00156E00" w:rsidRDefault="00291009" w:rsidP="00D31F78">
            <w:pPr>
              <w:rPr>
                <w:sz w:val="22"/>
                <w:szCs w:val="22"/>
              </w:rPr>
            </w:pPr>
            <w:r>
              <w:rPr>
                <w:sz w:val="22"/>
                <w:szCs w:val="22"/>
              </w:rPr>
              <w:t>Develop transition project across the learning community</w:t>
            </w:r>
          </w:p>
        </w:tc>
        <w:tc>
          <w:tcPr>
            <w:tcW w:w="3139" w:type="dxa"/>
          </w:tcPr>
          <w:p w14:paraId="7028D31E" w14:textId="77777777" w:rsidR="00291009" w:rsidRPr="00647D2C" w:rsidRDefault="00291009" w:rsidP="00D31F78">
            <w:pPr>
              <w:rPr>
                <w:sz w:val="22"/>
                <w:szCs w:val="22"/>
              </w:rPr>
            </w:pPr>
            <w:r>
              <w:rPr>
                <w:sz w:val="22"/>
                <w:szCs w:val="22"/>
              </w:rPr>
              <w:t>P6 learning community ‘Sustainability Conference’ to be held at the new CCHS on Thursday 1 May 2025</w:t>
            </w:r>
          </w:p>
        </w:tc>
        <w:tc>
          <w:tcPr>
            <w:tcW w:w="3139" w:type="dxa"/>
          </w:tcPr>
          <w:p w14:paraId="69380654" w14:textId="77777777" w:rsidR="00291009" w:rsidRDefault="00291009" w:rsidP="00291009">
            <w:pPr>
              <w:pStyle w:val="ListParagraph"/>
              <w:numPr>
                <w:ilvl w:val="0"/>
                <w:numId w:val="47"/>
              </w:numPr>
              <w:rPr>
                <w:sz w:val="22"/>
                <w:szCs w:val="22"/>
              </w:rPr>
            </w:pPr>
            <w:r>
              <w:rPr>
                <w:sz w:val="22"/>
                <w:szCs w:val="22"/>
              </w:rPr>
              <w:t>Each P6 class to create a stand / stall on Sustainability / Global Goals (themes to be decided) to share at conference</w:t>
            </w:r>
          </w:p>
          <w:p w14:paraId="2557BC07" w14:textId="77777777" w:rsidR="00291009" w:rsidRDefault="00291009" w:rsidP="00291009">
            <w:pPr>
              <w:pStyle w:val="ListParagraph"/>
              <w:numPr>
                <w:ilvl w:val="0"/>
                <w:numId w:val="47"/>
              </w:numPr>
              <w:rPr>
                <w:sz w:val="22"/>
                <w:szCs w:val="22"/>
              </w:rPr>
            </w:pPr>
            <w:r>
              <w:rPr>
                <w:sz w:val="22"/>
                <w:szCs w:val="22"/>
              </w:rPr>
              <w:t>Each P6 class to create a presentation on Sustainability / Global Goals (themes to be decided) to share at conference</w:t>
            </w:r>
          </w:p>
          <w:p w14:paraId="31D52785" w14:textId="77777777" w:rsidR="00291009" w:rsidRPr="00C61E8E" w:rsidRDefault="00291009" w:rsidP="00291009">
            <w:pPr>
              <w:pStyle w:val="ListParagraph"/>
              <w:numPr>
                <w:ilvl w:val="0"/>
                <w:numId w:val="47"/>
              </w:numPr>
              <w:rPr>
                <w:sz w:val="22"/>
                <w:szCs w:val="22"/>
              </w:rPr>
            </w:pPr>
          </w:p>
        </w:tc>
        <w:tc>
          <w:tcPr>
            <w:tcW w:w="3139" w:type="dxa"/>
          </w:tcPr>
          <w:p w14:paraId="5959DE06" w14:textId="77777777" w:rsidR="00291009" w:rsidRPr="00647D2C" w:rsidRDefault="00291009" w:rsidP="00D31F78">
            <w:pPr>
              <w:rPr>
                <w:sz w:val="22"/>
                <w:szCs w:val="22"/>
              </w:rPr>
            </w:pPr>
            <w:proofErr w:type="gramStart"/>
            <w:r>
              <w:rPr>
                <w:sz w:val="22"/>
                <w:szCs w:val="22"/>
              </w:rPr>
              <w:t>All of</w:t>
            </w:r>
            <w:proofErr w:type="gramEnd"/>
            <w:r>
              <w:rPr>
                <w:sz w:val="22"/>
                <w:szCs w:val="22"/>
              </w:rPr>
              <w:t xml:space="preserve"> P6 across the Learning Community + staff from Social Studies department at CCHS will attend conference</w:t>
            </w:r>
          </w:p>
          <w:p w14:paraId="67A77BAC" w14:textId="77777777" w:rsidR="00291009" w:rsidRPr="00597C53" w:rsidRDefault="00291009" w:rsidP="00D31F78">
            <w:pPr>
              <w:pStyle w:val="ListParagraph"/>
              <w:rPr>
                <w:sz w:val="22"/>
                <w:szCs w:val="22"/>
              </w:rPr>
            </w:pPr>
          </w:p>
        </w:tc>
        <w:tc>
          <w:tcPr>
            <w:tcW w:w="3139" w:type="dxa"/>
          </w:tcPr>
          <w:p w14:paraId="1F405A1E" w14:textId="77777777" w:rsidR="00291009" w:rsidRDefault="00291009" w:rsidP="00291009">
            <w:pPr>
              <w:pStyle w:val="ListParagraph"/>
              <w:numPr>
                <w:ilvl w:val="0"/>
                <w:numId w:val="47"/>
              </w:numPr>
              <w:rPr>
                <w:sz w:val="22"/>
                <w:szCs w:val="22"/>
              </w:rPr>
            </w:pPr>
            <w:r>
              <w:rPr>
                <w:sz w:val="22"/>
                <w:szCs w:val="22"/>
              </w:rPr>
              <w:t>Learners will share and build knowledge of Sustainable themes</w:t>
            </w:r>
          </w:p>
          <w:p w14:paraId="02CDE235" w14:textId="77777777" w:rsidR="00291009" w:rsidRDefault="00291009" w:rsidP="00291009">
            <w:pPr>
              <w:pStyle w:val="ListParagraph"/>
              <w:numPr>
                <w:ilvl w:val="0"/>
                <w:numId w:val="47"/>
              </w:numPr>
              <w:rPr>
                <w:sz w:val="22"/>
                <w:szCs w:val="22"/>
              </w:rPr>
            </w:pPr>
            <w:r>
              <w:rPr>
                <w:sz w:val="22"/>
                <w:szCs w:val="22"/>
              </w:rPr>
              <w:t xml:space="preserve">Asking and answering questions and building on </w:t>
            </w:r>
            <w:proofErr w:type="spellStart"/>
            <w:r>
              <w:rPr>
                <w:sz w:val="22"/>
                <w:szCs w:val="22"/>
              </w:rPr>
              <w:t xml:space="preserve">each </w:t>
            </w:r>
            <w:proofErr w:type="gramStart"/>
            <w:r>
              <w:rPr>
                <w:sz w:val="22"/>
                <w:szCs w:val="22"/>
              </w:rPr>
              <w:t>others</w:t>
            </w:r>
            <w:proofErr w:type="spellEnd"/>
            <w:proofErr w:type="gramEnd"/>
            <w:r>
              <w:rPr>
                <w:sz w:val="22"/>
                <w:szCs w:val="22"/>
              </w:rPr>
              <w:t xml:space="preserve"> contributions will help learners to expand upon their own ideas</w:t>
            </w:r>
          </w:p>
          <w:p w14:paraId="2F6BAC4C" w14:textId="77777777" w:rsidR="00291009" w:rsidRPr="00156E00" w:rsidRDefault="00291009" w:rsidP="00291009">
            <w:pPr>
              <w:pStyle w:val="ListParagraph"/>
              <w:numPr>
                <w:ilvl w:val="0"/>
                <w:numId w:val="47"/>
              </w:numPr>
              <w:rPr>
                <w:sz w:val="22"/>
                <w:szCs w:val="22"/>
              </w:rPr>
            </w:pPr>
            <w:r>
              <w:rPr>
                <w:sz w:val="22"/>
                <w:szCs w:val="22"/>
              </w:rPr>
              <w:t>Staff will identify next steps for groups / individual learners</w:t>
            </w:r>
          </w:p>
        </w:tc>
      </w:tr>
      <w:tr w:rsidR="00291009" w14:paraId="408873AB" w14:textId="77777777" w:rsidTr="00D31F78">
        <w:trPr>
          <w:trHeight w:val="467"/>
        </w:trPr>
        <w:tc>
          <w:tcPr>
            <w:tcW w:w="15841" w:type="dxa"/>
            <w:gridSpan w:val="6"/>
            <w:shd w:val="clear" w:color="auto" w:fill="B3E5A1" w:themeFill="accent6" w:themeFillTint="66"/>
          </w:tcPr>
          <w:p w14:paraId="1A18B29A" w14:textId="77777777" w:rsidR="00291009" w:rsidRPr="003278FC" w:rsidRDefault="00291009" w:rsidP="00D31F78">
            <w:pPr>
              <w:rPr>
                <w:b/>
                <w:bCs/>
                <w:sz w:val="22"/>
                <w:szCs w:val="22"/>
              </w:rPr>
            </w:pPr>
            <w:r w:rsidRPr="003278FC">
              <w:rPr>
                <w:b/>
                <w:bCs/>
                <w:sz w:val="22"/>
                <w:szCs w:val="22"/>
              </w:rPr>
              <w:t>Evaluation (</w:t>
            </w:r>
            <w:proofErr w:type="gramStart"/>
            <w:r>
              <w:rPr>
                <w:b/>
                <w:bCs/>
                <w:sz w:val="22"/>
                <w:szCs w:val="22"/>
              </w:rPr>
              <w:t xml:space="preserve">March, </w:t>
            </w:r>
            <w:r w:rsidRPr="003278FC">
              <w:rPr>
                <w:b/>
                <w:bCs/>
                <w:sz w:val="22"/>
                <w:szCs w:val="22"/>
              </w:rPr>
              <w:t xml:space="preserve"> May</w:t>
            </w:r>
            <w:proofErr w:type="gramEnd"/>
            <w:r w:rsidRPr="003278FC">
              <w:rPr>
                <w:b/>
                <w:bCs/>
                <w:sz w:val="22"/>
                <w:szCs w:val="22"/>
              </w:rPr>
              <w:t>)</w:t>
            </w:r>
          </w:p>
        </w:tc>
      </w:tr>
      <w:tr w:rsidR="00291009" w14:paraId="6486BF64" w14:textId="77777777" w:rsidTr="00D31F78">
        <w:trPr>
          <w:trHeight w:val="984"/>
        </w:trPr>
        <w:tc>
          <w:tcPr>
            <w:tcW w:w="15841" w:type="dxa"/>
            <w:gridSpan w:val="6"/>
          </w:tcPr>
          <w:p w14:paraId="4DCA4A07" w14:textId="77777777" w:rsidR="00291009" w:rsidRPr="00156E00" w:rsidRDefault="00291009" w:rsidP="00D31F78">
            <w:pPr>
              <w:rPr>
                <w:sz w:val="22"/>
                <w:szCs w:val="22"/>
              </w:rPr>
            </w:pPr>
          </w:p>
        </w:tc>
      </w:tr>
    </w:tbl>
    <w:p w14:paraId="206938CB" w14:textId="77777777" w:rsidR="00291009" w:rsidRDefault="00291009" w:rsidP="00291009"/>
    <w:p w14:paraId="7FB498F0" w14:textId="77777777" w:rsidR="00291009" w:rsidRDefault="00291009" w:rsidP="00291009">
      <w:r>
        <w:br w:type="page"/>
      </w:r>
    </w:p>
    <w:tbl>
      <w:tblPr>
        <w:tblStyle w:val="TableGrid"/>
        <w:tblW w:w="0" w:type="auto"/>
        <w:tblLook w:val="04A0" w:firstRow="1" w:lastRow="0" w:firstColumn="1" w:lastColumn="0" w:noHBand="0" w:noVBand="1"/>
      </w:tblPr>
      <w:tblGrid>
        <w:gridCol w:w="3256"/>
        <w:gridCol w:w="12438"/>
      </w:tblGrid>
      <w:tr w:rsidR="00291009" w14:paraId="3ED8606D" w14:textId="77777777" w:rsidTr="00D31F78">
        <w:trPr>
          <w:trHeight w:val="422"/>
        </w:trPr>
        <w:tc>
          <w:tcPr>
            <w:tcW w:w="15694" w:type="dxa"/>
            <w:gridSpan w:val="2"/>
            <w:shd w:val="clear" w:color="auto" w:fill="FFFD78"/>
          </w:tcPr>
          <w:p w14:paraId="4E5C1D2F" w14:textId="77777777" w:rsidR="00291009" w:rsidRDefault="00291009" w:rsidP="00D31F78">
            <w:pPr>
              <w:jc w:val="center"/>
            </w:pPr>
            <w:r>
              <w:rPr>
                <w:b/>
              </w:rPr>
              <w:lastRenderedPageBreak/>
              <w:t>Improvement</w:t>
            </w:r>
            <w:r>
              <w:rPr>
                <w:b/>
                <w:spacing w:val="-10"/>
              </w:rPr>
              <w:t xml:space="preserve"> </w:t>
            </w:r>
            <w:r>
              <w:rPr>
                <w:b/>
              </w:rPr>
              <w:t>Priority</w:t>
            </w:r>
            <w:r>
              <w:rPr>
                <w:b/>
                <w:spacing w:val="-14"/>
              </w:rPr>
              <w:t xml:space="preserve"> 2</w:t>
            </w:r>
          </w:p>
        </w:tc>
      </w:tr>
      <w:tr w:rsidR="00291009" w14:paraId="647BCCAC" w14:textId="77777777" w:rsidTr="00D31F78">
        <w:trPr>
          <w:trHeight w:val="400"/>
        </w:trPr>
        <w:tc>
          <w:tcPr>
            <w:tcW w:w="3256" w:type="dxa"/>
            <w:shd w:val="clear" w:color="auto" w:fill="FFFD78"/>
          </w:tcPr>
          <w:p w14:paraId="0DF812F6" w14:textId="77777777" w:rsidR="00291009" w:rsidRDefault="00291009" w:rsidP="00D31F78">
            <w:r>
              <w:rPr>
                <w:b/>
              </w:rPr>
              <w:t>Priority</w:t>
            </w:r>
          </w:p>
        </w:tc>
        <w:tc>
          <w:tcPr>
            <w:tcW w:w="12438" w:type="dxa"/>
          </w:tcPr>
          <w:p w14:paraId="00FC2749" w14:textId="77777777" w:rsidR="00291009" w:rsidRPr="00156E00" w:rsidRDefault="00291009" w:rsidP="00D31F78">
            <w:pPr>
              <w:rPr>
                <w:sz w:val="22"/>
                <w:szCs w:val="22"/>
              </w:rPr>
            </w:pPr>
          </w:p>
        </w:tc>
      </w:tr>
      <w:tr w:rsidR="00291009" w14:paraId="31F69496" w14:textId="77777777" w:rsidTr="00D31F78">
        <w:trPr>
          <w:trHeight w:val="433"/>
        </w:trPr>
        <w:tc>
          <w:tcPr>
            <w:tcW w:w="3256" w:type="dxa"/>
            <w:shd w:val="clear" w:color="auto" w:fill="FFFD78"/>
          </w:tcPr>
          <w:p w14:paraId="7C67C251" w14:textId="77777777" w:rsidR="00291009" w:rsidRDefault="00291009" w:rsidP="00D31F78">
            <w:r>
              <w:rPr>
                <w:b/>
                <w:spacing w:val="-2"/>
              </w:rPr>
              <w:t>Person(s) Responsible</w:t>
            </w:r>
          </w:p>
        </w:tc>
        <w:tc>
          <w:tcPr>
            <w:tcW w:w="12438" w:type="dxa"/>
          </w:tcPr>
          <w:p w14:paraId="33968EF1" w14:textId="77777777" w:rsidR="00291009" w:rsidRPr="00156E00" w:rsidRDefault="00291009" w:rsidP="00D31F78">
            <w:pPr>
              <w:rPr>
                <w:sz w:val="22"/>
                <w:szCs w:val="22"/>
              </w:rPr>
            </w:pPr>
          </w:p>
        </w:tc>
      </w:tr>
      <w:tr w:rsidR="00291009" w14:paraId="647E3204" w14:textId="77777777" w:rsidTr="00D31F78">
        <w:trPr>
          <w:trHeight w:val="1262"/>
        </w:trPr>
        <w:tc>
          <w:tcPr>
            <w:tcW w:w="3256" w:type="dxa"/>
            <w:shd w:val="clear" w:color="auto" w:fill="FFFD78"/>
          </w:tcPr>
          <w:p w14:paraId="5BAEFA95" w14:textId="77777777" w:rsidR="00291009" w:rsidRDefault="00291009" w:rsidP="00D31F78">
            <w:r>
              <w:rPr>
                <w:b/>
                <w:spacing w:val="-2"/>
              </w:rPr>
              <w:t>Next Steps from Learning Community Evaluations</w:t>
            </w:r>
          </w:p>
        </w:tc>
        <w:tc>
          <w:tcPr>
            <w:tcW w:w="12438" w:type="dxa"/>
          </w:tcPr>
          <w:p w14:paraId="62D019E4" w14:textId="77777777" w:rsidR="00291009" w:rsidRPr="00156E00" w:rsidRDefault="00291009" w:rsidP="00D31F78">
            <w:pPr>
              <w:rPr>
                <w:sz w:val="22"/>
                <w:szCs w:val="22"/>
              </w:rPr>
            </w:pPr>
          </w:p>
        </w:tc>
      </w:tr>
    </w:tbl>
    <w:p w14:paraId="5851BCC3" w14:textId="77777777" w:rsidR="00291009" w:rsidRDefault="00291009" w:rsidP="00291009"/>
    <w:tbl>
      <w:tblPr>
        <w:tblStyle w:val="TableGrid"/>
        <w:tblW w:w="0" w:type="auto"/>
        <w:tblLook w:val="04A0" w:firstRow="1" w:lastRow="0" w:firstColumn="1" w:lastColumn="0" w:noHBand="0" w:noVBand="1"/>
      </w:tblPr>
      <w:tblGrid>
        <w:gridCol w:w="3256"/>
        <w:gridCol w:w="3260"/>
      </w:tblGrid>
      <w:tr w:rsidR="00291009" w14:paraId="64AC7B3A" w14:textId="77777777" w:rsidTr="00D31F78">
        <w:trPr>
          <w:trHeight w:val="441"/>
        </w:trPr>
        <w:tc>
          <w:tcPr>
            <w:tcW w:w="3256" w:type="dxa"/>
            <w:shd w:val="clear" w:color="auto" w:fill="FFFD78"/>
          </w:tcPr>
          <w:p w14:paraId="52C3619A" w14:textId="77777777" w:rsidR="00291009" w:rsidRPr="00F10271" w:rsidRDefault="00291009" w:rsidP="00D31F78">
            <w:pPr>
              <w:rPr>
                <w:b/>
                <w:bCs/>
              </w:rPr>
            </w:pPr>
            <w:r w:rsidRPr="00F10271">
              <w:rPr>
                <w:b/>
                <w:bCs/>
              </w:rPr>
              <w:t>HGIOS 4 QIs</w:t>
            </w:r>
          </w:p>
        </w:tc>
        <w:tc>
          <w:tcPr>
            <w:tcW w:w="3260" w:type="dxa"/>
            <w:shd w:val="clear" w:color="auto" w:fill="FFFD78"/>
          </w:tcPr>
          <w:p w14:paraId="2C8425D7" w14:textId="77777777" w:rsidR="00291009" w:rsidRPr="00F10271" w:rsidRDefault="00291009" w:rsidP="00D31F78">
            <w:pPr>
              <w:rPr>
                <w:b/>
                <w:bCs/>
              </w:rPr>
            </w:pPr>
            <w:r w:rsidRPr="00F10271">
              <w:rPr>
                <w:b/>
                <w:bCs/>
              </w:rPr>
              <w:t>NIF Priority</w:t>
            </w:r>
          </w:p>
        </w:tc>
      </w:tr>
      <w:tr w:rsidR="00291009" w14:paraId="059A9572" w14:textId="77777777" w:rsidTr="00D31F78">
        <w:trPr>
          <w:trHeight w:val="973"/>
        </w:trPr>
        <w:tc>
          <w:tcPr>
            <w:tcW w:w="3256" w:type="dxa"/>
          </w:tcPr>
          <w:p w14:paraId="48003CE8" w14:textId="77777777" w:rsidR="00291009" w:rsidRPr="00156E00" w:rsidRDefault="00291009" w:rsidP="00D31F78">
            <w:pPr>
              <w:rPr>
                <w:sz w:val="22"/>
                <w:szCs w:val="22"/>
              </w:rPr>
            </w:pPr>
          </w:p>
        </w:tc>
        <w:tc>
          <w:tcPr>
            <w:tcW w:w="3260" w:type="dxa"/>
          </w:tcPr>
          <w:p w14:paraId="4C2D6C25" w14:textId="77777777" w:rsidR="00291009" w:rsidRPr="00156E00" w:rsidRDefault="00291009" w:rsidP="00D31F78">
            <w:pPr>
              <w:rPr>
                <w:sz w:val="22"/>
                <w:szCs w:val="22"/>
              </w:rPr>
            </w:pPr>
          </w:p>
        </w:tc>
      </w:tr>
    </w:tbl>
    <w:p w14:paraId="1663ED44" w14:textId="77777777" w:rsidR="00291009" w:rsidRDefault="00291009" w:rsidP="00291009"/>
    <w:p w14:paraId="1291FBAF" w14:textId="77777777" w:rsidR="00291009" w:rsidRDefault="00291009" w:rsidP="00291009">
      <w:r>
        <w:br w:type="page"/>
      </w:r>
    </w:p>
    <w:tbl>
      <w:tblPr>
        <w:tblStyle w:val="TableGrid"/>
        <w:tblW w:w="0" w:type="auto"/>
        <w:tblLook w:val="04A0" w:firstRow="1" w:lastRow="0" w:firstColumn="1" w:lastColumn="0" w:noHBand="0" w:noVBand="1"/>
      </w:tblPr>
      <w:tblGrid>
        <w:gridCol w:w="3138"/>
        <w:gridCol w:w="3139"/>
        <w:gridCol w:w="3139"/>
        <w:gridCol w:w="3139"/>
        <w:gridCol w:w="3139"/>
      </w:tblGrid>
      <w:tr w:rsidR="00291009" w14:paraId="2D111EA6" w14:textId="77777777" w:rsidTr="00D31F78">
        <w:trPr>
          <w:trHeight w:val="705"/>
        </w:trPr>
        <w:tc>
          <w:tcPr>
            <w:tcW w:w="3138" w:type="dxa"/>
            <w:shd w:val="clear" w:color="auto" w:fill="FFFD78"/>
          </w:tcPr>
          <w:p w14:paraId="057121F9" w14:textId="77777777" w:rsidR="00291009" w:rsidRPr="003278FC" w:rsidRDefault="00291009" w:rsidP="00D31F78">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6031062D" w14:textId="77777777" w:rsidR="00291009" w:rsidRPr="003278FC" w:rsidRDefault="00291009" w:rsidP="00D31F78">
            <w:pPr>
              <w:rPr>
                <w:sz w:val="21"/>
                <w:szCs w:val="21"/>
              </w:rPr>
            </w:pPr>
            <w:r>
              <w:rPr>
                <w:rFonts w:cstheme="minorHAnsi"/>
                <w:b/>
                <w:bCs/>
                <w:sz w:val="21"/>
                <w:szCs w:val="21"/>
              </w:rPr>
              <w:t>What will solve the Issue/Challenge (what?)</w:t>
            </w:r>
          </w:p>
        </w:tc>
        <w:tc>
          <w:tcPr>
            <w:tcW w:w="3139" w:type="dxa"/>
            <w:shd w:val="clear" w:color="auto" w:fill="A5C9EB" w:themeFill="text2" w:themeFillTint="40"/>
          </w:tcPr>
          <w:p w14:paraId="53C6D971" w14:textId="77777777" w:rsidR="00291009" w:rsidRPr="003278FC" w:rsidRDefault="00291009" w:rsidP="00D31F78">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0E90AFE0" w14:textId="77777777" w:rsidR="00291009" w:rsidRPr="003278FC" w:rsidRDefault="00291009" w:rsidP="00D31F78">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5FB7E676" w14:textId="77777777" w:rsidR="00291009" w:rsidRPr="003278FC" w:rsidRDefault="00291009" w:rsidP="00D31F78">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291009" w14:paraId="501EB413" w14:textId="77777777" w:rsidTr="00D31F78">
        <w:trPr>
          <w:trHeight w:val="985"/>
        </w:trPr>
        <w:tc>
          <w:tcPr>
            <w:tcW w:w="3138" w:type="dxa"/>
          </w:tcPr>
          <w:p w14:paraId="04D1A1B9" w14:textId="77777777" w:rsidR="00291009" w:rsidRPr="00156E00" w:rsidRDefault="00291009" w:rsidP="00D31F78">
            <w:pPr>
              <w:rPr>
                <w:sz w:val="22"/>
                <w:szCs w:val="22"/>
              </w:rPr>
            </w:pPr>
          </w:p>
        </w:tc>
        <w:tc>
          <w:tcPr>
            <w:tcW w:w="3139" w:type="dxa"/>
          </w:tcPr>
          <w:p w14:paraId="7935DA65" w14:textId="77777777" w:rsidR="00291009" w:rsidRPr="00156E00" w:rsidRDefault="00291009" w:rsidP="00D31F78">
            <w:pPr>
              <w:rPr>
                <w:sz w:val="22"/>
                <w:szCs w:val="22"/>
              </w:rPr>
            </w:pPr>
          </w:p>
        </w:tc>
        <w:tc>
          <w:tcPr>
            <w:tcW w:w="3139" w:type="dxa"/>
          </w:tcPr>
          <w:p w14:paraId="22084AA1" w14:textId="77777777" w:rsidR="00291009" w:rsidRPr="00156E00" w:rsidRDefault="00291009" w:rsidP="00D31F78">
            <w:pPr>
              <w:rPr>
                <w:sz w:val="22"/>
                <w:szCs w:val="22"/>
              </w:rPr>
            </w:pPr>
          </w:p>
        </w:tc>
        <w:tc>
          <w:tcPr>
            <w:tcW w:w="3139" w:type="dxa"/>
          </w:tcPr>
          <w:p w14:paraId="3323D8BB" w14:textId="77777777" w:rsidR="00291009" w:rsidRPr="00156E00" w:rsidRDefault="00291009" w:rsidP="00D31F78">
            <w:pPr>
              <w:rPr>
                <w:sz w:val="22"/>
                <w:szCs w:val="22"/>
              </w:rPr>
            </w:pPr>
          </w:p>
        </w:tc>
        <w:tc>
          <w:tcPr>
            <w:tcW w:w="3139" w:type="dxa"/>
          </w:tcPr>
          <w:p w14:paraId="013E5A66" w14:textId="77777777" w:rsidR="00291009" w:rsidRPr="00156E00" w:rsidRDefault="00291009" w:rsidP="00D31F78">
            <w:pPr>
              <w:rPr>
                <w:sz w:val="22"/>
                <w:szCs w:val="22"/>
              </w:rPr>
            </w:pPr>
          </w:p>
        </w:tc>
      </w:tr>
    </w:tbl>
    <w:p w14:paraId="44EF1F82" w14:textId="77777777" w:rsidR="00291009" w:rsidRDefault="00291009" w:rsidP="00291009"/>
    <w:tbl>
      <w:tblPr>
        <w:tblStyle w:val="TableGrid"/>
        <w:tblW w:w="0" w:type="auto"/>
        <w:tblLook w:val="04A0" w:firstRow="1" w:lastRow="0" w:firstColumn="1" w:lastColumn="0" w:noHBand="0" w:noVBand="1"/>
      </w:tblPr>
      <w:tblGrid>
        <w:gridCol w:w="15694"/>
      </w:tblGrid>
      <w:tr w:rsidR="00291009" w14:paraId="0EFFDF7A" w14:textId="77777777" w:rsidTr="00D31F78">
        <w:trPr>
          <w:trHeight w:val="467"/>
        </w:trPr>
        <w:tc>
          <w:tcPr>
            <w:tcW w:w="15694" w:type="dxa"/>
            <w:shd w:val="clear" w:color="auto" w:fill="B3E5A1" w:themeFill="accent6" w:themeFillTint="66"/>
          </w:tcPr>
          <w:p w14:paraId="2498A508" w14:textId="77777777" w:rsidR="00291009" w:rsidRPr="003278FC" w:rsidRDefault="00291009" w:rsidP="00D31F78">
            <w:pPr>
              <w:rPr>
                <w:b/>
                <w:bCs/>
                <w:sz w:val="22"/>
                <w:szCs w:val="22"/>
              </w:rPr>
            </w:pPr>
            <w:r w:rsidRPr="003278FC">
              <w:rPr>
                <w:b/>
                <w:bCs/>
                <w:sz w:val="22"/>
                <w:szCs w:val="22"/>
              </w:rPr>
              <w:t>Evaluation (Jan</w:t>
            </w:r>
            <w:r>
              <w:rPr>
                <w:b/>
                <w:bCs/>
                <w:sz w:val="22"/>
                <w:szCs w:val="22"/>
              </w:rPr>
              <w:t>uary</w:t>
            </w:r>
            <w:r w:rsidRPr="003278FC">
              <w:rPr>
                <w:b/>
                <w:bCs/>
                <w:sz w:val="22"/>
                <w:szCs w:val="22"/>
              </w:rPr>
              <w:t>, May)</w:t>
            </w:r>
          </w:p>
        </w:tc>
      </w:tr>
      <w:tr w:rsidR="00291009" w14:paraId="208AAF03" w14:textId="77777777" w:rsidTr="00D31F78">
        <w:trPr>
          <w:trHeight w:val="984"/>
        </w:trPr>
        <w:tc>
          <w:tcPr>
            <w:tcW w:w="15694" w:type="dxa"/>
          </w:tcPr>
          <w:p w14:paraId="092D0E4F" w14:textId="77777777" w:rsidR="00291009" w:rsidRPr="00156E00" w:rsidRDefault="00291009" w:rsidP="00D31F78">
            <w:pPr>
              <w:rPr>
                <w:sz w:val="22"/>
                <w:szCs w:val="22"/>
              </w:rPr>
            </w:pPr>
          </w:p>
        </w:tc>
      </w:tr>
    </w:tbl>
    <w:p w14:paraId="0368D66B" w14:textId="77777777" w:rsidR="00291009" w:rsidRDefault="00291009" w:rsidP="00291009"/>
    <w:p w14:paraId="67F66F8E" w14:textId="77777777" w:rsidR="00291009" w:rsidRDefault="00291009" w:rsidP="00291009"/>
    <w:p w14:paraId="758D7B96" w14:textId="77777777" w:rsidR="00291009" w:rsidRDefault="00291009"/>
    <w:sectPr w:rsidR="00291009" w:rsidSect="008A3A61">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49D204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843263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EDEFA8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B0923D"/>
    <w:multiLevelType w:val="hybridMultilevel"/>
    <w:tmpl w:val="DBF8648A"/>
    <w:lvl w:ilvl="0" w:tplc="94E49474">
      <w:start w:val="1"/>
      <w:numFmt w:val="bullet"/>
      <w:lvlText w:val="·"/>
      <w:lvlJc w:val="left"/>
      <w:pPr>
        <w:ind w:left="720" w:hanging="360"/>
      </w:pPr>
      <w:rPr>
        <w:rFonts w:ascii="Symbol" w:hAnsi="Symbol" w:hint="default"/>
      </w:rPr>
    </w:lvl>
    <w:lvl w:ilvl="1" w:tplc="BFF0D640">
      <w:start w:val="1"/>
      <w:numFmt w:val="bullet"/>
      <w:lvlText w:val="o"/>
      <w:lvlJc w:val="left"/>
      <w:pPr>
        <w:ind w:left="1440" w:hanging="360"/>
      </w:pPr>
      <w:rPr>
        <w:rFonts w:ascii="Courier New" w:hAnsi="Courier New" w:hint="default"/>
      </w:rPr>
    </w:lvl>
    <w:lvl w:ilvl="2" w:tplc="CD8893C4">
      <w:start w:val="1"/>
      <w:numFmt w:val="bullet"/>
      <w:lvlText w:val=""/>
      <w:lvlJc w:val="left"/>
      <w:pPr>
        <w:ind w:left="2160" w:hanging="360"/>
      </w:pPr>
      <w:rPr>
        <w:rFonts w:ascii="Wingdings" w:hAnsi="Wingdings" w:hint="default"/>
      </w:rPr>
    </w:lvl>
    <w:lvl w:ilvl="3" w:tplc="3628EE90">
      <w:start w:val="1"/>
      <w:numFmt w:val="bullet"/>
      <w:lvlText w:val=""/>
      <w:lvlJc w:val="left"/>
      <w:pPr>
        <w:ind w:left="2880" w:hanging="360"/>
      </w:pPr>
      <w:rPr>
        <w:rFonts w:ascii="Symbol" w:hAnsi="Symbol" w:hint="default"/>
      </w:rPr>
    </w:lvl>
    <w:lvl w:ilvl="4" w:tplc="95E2A8CC">
      <w:start w:val="1"/>
      <w:numFmt w:val="bullet"/>
      <w:lvlText w:val="o"/>
      <w:lvlJc w:val="left"/>
      <w:pPr>
        <w:ind w:left="3600" w:hanging="360"/>
      </w:pPr>
      <w:rPr>
        <w:rFonts w:ascii="Courier New" w:hAnsi="Courier New" w:hint="default"/>
      </w:rPr>
    </w:lvl>
    <w:lvl w:ilvl="5" w:tplc="432ECDDA">
      <w:start w:val="1"/>
      <w:numFmt w:val="bullet"/>
      <w:lvlText w:val=""/>
      <w:lvlJc w:val="left"/>
      <w:pPr>
        <w:ind w:left="4320" w:hanging="360"/>
      </w:pPr>
      <w:rPr>
        <w:rFonts w:ascii="Wingdings" w:hAnsi="Wingdings" w:hint="default"/>
      </w:rPr>
    </w:lvl>
    <w:lvl w:ilvl="6" w:tplc="C7406214">
      <w:start w:val="1"/>
      <w:numFmt w:val="bullet"/>
      <w:lvlText w:val=""/>
      <w:lvlJc w:val="left"/>
      <w:pPr>
        <w:ind w:left="5040" w:hanging="360"/>
      </w:pPr>
      <w:rPr>
        <w:rFonts w:ascii="Symbol" w:hAnsi="Symbol" w:hint="default"/>
      </w:rPr>
    </w:lvl>
    <w:lvl w:ilvl="7" w:tplc="FD48781C">
      <w:start w:val="1"/>
      <w:numFmt w:val="bullet"/>
      <w:lvlText w:val="o"/>
      <w:lvlJc w:val="left"/>
      <w:pPr>
        <w:ind w:left="5760" w:hanging="360"/>
      </w:pPr>
      <w:rPr>
        <w:rFonts w:ascii="Courier New" w:hAnsi="Courier New" w:hint="default"/>
      </w:rPr>
    </w:lvl>
    <w:lvl w:ilvl="8" w:tplc="4178FA94">
      <w:start w:val="1"/>
      <w:numFmt w:val="bullet"/>
      <w:lvlText w:val=""/>
      <w:lvlJc w:val="left"/>
      <w:pPr>
        <w:ind w:left="6480" w:hanging="360"/>
      </w:pPr>
      <w:rPr>
        <w:rFonts w:ascii="Wingdings" w:hAnsi="Wingdings" w:hint="default"/>
      </w:rPr>
    </w:lvl>
  </w:abstractNum>
  <w:abstractNum w:abstractNumId="4" w15:restartNumberingAfterBreak="0">
    <w:nsid w:val="04DFB888"/>
    <w:multiLevelType w:val="hybridMultilevel"/>
    <w:tmpl w:val="DACEB2A8"/>
    <w:lvl w:ilvl="0" w:tplc="506E1498">
      <w:start w:val="1"/>
      <w:numFmt w:val="bullet"/>
      <w:lvlText w:val="·"/>
      <w:lvlJc w:val="left"/>
      <w:pPr>
        <w:ind w:left="720" w:hanging="360"/>
      </w:pPr>
      <w:rPr>
        <w:rFonts w:ascii="Symbol" w:hAnsi="Symbol" w:hint="default"/>
      </w:rPr>
    </w:lvl>
    <w:lvl w:ilvl="1" w:tplc="6A2CBBD0">
      <w:start w:val="1"/>
      <w:numFmt w:val="bullet"/>
      <w:lvlText w:val="o"/>
      <w:lvlJc w:val="left"/>
      <w:pPr>
        <w:ind w:left="1440" w:hanging="360"/>
      </w:pPr>
      <w:rPr>
        <w:rFonts w:ascii="Courier New" w:hAnsi="Courier New" w:hint="default"/>
      </w:rPr>
    </w:lvl>
    <w:lvl w:ilvl="2" w:tplc="AD7AD60A">
      <w:start w:val="1"/>
      <w:numFmt w:val="bullet"/>
      <w:lvlText w:val=""/>
      <w:lvlJc w:val="left"/>
      <w:pPr>
        <w:ind w:left="2160" w:hanging="360"/>
      </w:pPr>
      <w:rPr>
        <w:rFonts w:ascii="Wingdings" w:hAnsi="Wingdings" w:hint="default"/>
      </w:rPr>
    </w:lvl>
    <w:lvl w:ilvl="3" w:tplc="BBDA3C6C">
      <w:start w:val="1"/>
      <w:numFmt w:val="bullet"/>
      <w:lvlText w:val=""/>
      <w:lvlJc w:val="left"/>
      <w:pPr>
        <w:ind w:left="2880" w:hanging="360"/>
      </w:pPr>
      <w:rPr>
        <w:rFonts w:ascii="Symbol" w:hAnsi="Symbol" w:hint="default"/>
      </w:rPr>
    </w:lvl>
    <w:lvl w:ilvl="4" w:tplc="45E6EE9A">
      <w:start w:val="1"/>
      <w:numFmt w:val="bullet"/>
      <w:lvlText w:val="o"/>
      <w:lvlJc w:val="left"/>
      <w:pPr>
        <w:ind w:left="3600" w:hanging="360"/>
      </w:pPr>
      <w:rPr>
        <w:rFonts w:ascii="Courier New" w:hAnsi="Courier New" w:hint="default"/>
      </w:rPr>
    </w:lvl>
    <w:lvl w:ilvl="5" w:tplc="39FE1CDA">
      <w:start w:val="1"/>
      <w:numFmt w:val="bullet"/>
      <w:lvlText w:val=""/>
      <w:lvlJc w:val="left"/>
      <w:pPr>
        <w:ind w:left="4320" w:hanging="360"/>
      </w:pPr>
      <w:rPr>
        <w:rFonts w:ascii="Wingdings" w:hAnsi="Wingdings" w:hint="default"/>
      </w:rPr>
    </w:lvl>
    <w:lvl w:ilvl="6" w:tplc="2DDCACA4">
      <w:start w:val="1"/>
      <w:numFmt w:val="bullet"/>
      <w:lvlText w:val=""/>
      <w:lvlJc w:val="left"/>
      <w:pPr>
        <w:ind w:left="5040" w:hanging="360"/>
      </w:pPr>
      <w:rPr>
        <w:rFonts w:ascii="Symbol" w:hAnsi="Symbol" w:hint="default"/>
      </w:rPr>
    </w:lvl>
    <w:lvl w:ilvl="7" w:tplc="8E082A90">
      <w:start w:val="1"/>
      <w:numFmt w:val="bullet"/>
      <w:lvlText w:val="o"/>
      <w:lvlJc w:val="left"/>
      <w:pPr>
        <w:ind w:left="5760" w:hanging="360"/>
      </w:pPr>
      <w:rPr>
        <w:rFonts w:ascii="Courier New" w:hAnsi="Courier New" w:hint="default"/>
      </w:rPr>
    </w:lvl>
    <w:lvl w:ilvl="8" w:tplc="5E2428C8">
      <w:start w:val="1"/>
      <w:numFmt w:val="bullet"/>
      <w:lvlText w:val=""/>
      <w:lvlJc w:val="left"/>
      <w:pPr>
        <w:ind w:left="6480" w:hanging="360"/>
      </w:pPr>
      <w:rPr>
        <w:rFonts w:ascii="Wingdings" w:hAnsi="Wingdings" w:hint="default"/>
      </w:rPr>
    </w:lvl>
  </w:abstractNum>
  <w:abstractNum w:abstractNumId="5" w15:restartNumberingAfterBreak="0">
    <w:nsid w:val="0762F544"/>
    <w:multiLevelType w:val="hybridMultilevel"/>
    <w:tmpl w:val="91529800"/>
    <w:lvl w:ilvl="0" w:tplc="D6728314">
      <w:start w:val="1"/>
      <w:numFmt w:val="bullet"/>
      <w:lvlText w:val="·"/>
      <w:lvlJc w:val="left"/>
      <w:pPr>
        <w:ind w:left="720" w:hanging="360"/>
      </w:pPr>
      <w:rPr>
        <w:rFonts w:ascii="Symbol" w:hAnsi="Symbol" w:hint="default"/>
      </w:rPr>
    </w:lvl>
    <w:lvl w:ilvl="1" w:tplc="0E54ED84">
      <w:start w:val="1"/>
      <w:numFmt w:val="bullet"/>
      <w:lvlText w:val="o"/>
      <w:lvlJc w:val="left"/>
      <w:pPr>
        <w:ind w:left="1440" w:hanging="360"/>
      </w:pPr>
      <w:rPr>
        <w:rFonts w:ascii="Courier New" w:hAnsi="Courier New" w:hint="default"/>
      </w:rPr>
    </w:lvl>
    <w:lvl w:ilvl="2" w:tplc="A04E70D4">
      <w:start w:val="1"/>
      <w:numFmt w:val="bullet"/>
      <w:lvlText w:val=""/>
      <w:lvlJc w:val="left"/>
      <w:pPr>
        <w:ind w:left="2160" w:hanging="360"/>
      </w:pPr>
      <w:rPr>
        <w:rFonts w:ascii="Wingdings" w:hAnsi="Wingdings" w:hint="default"/>
      </w:rPr>
    </w:lvl>
    <w:lvl w:ilvl="3" w:tplc="DF985306">
      <w:start w:val="1"/>
      <w:numFmt w:val="bullet"/>
      <w:lvlText w:val=""/>
      <w:lvlJc w:val="left"/>
      <w:pPr>
        <w:ind w:left="2880" w:hanging="360"/>
      </w:pPr>
      <w:rPr>
        <w:rFonts w:ascii="Symbol" w:hAnsi="Symbol" w:hint="default"/>
      </w:rPr>
    </w:lvl>
    <w:lvl w:ilvl="4" w:tplc="98F4626E">
      <w:start w:val="1"/>
      <w:numFmt w:val="bullet"/>
      <w:lvlText w:val="o"/>
      <w:lvlJc w:val="left"/>
      <w:pPr>
        <w:ind w:left="3600" w:hanging="360"/>
      </w:pPr>
      <w:rPr>
        <w:rFonts w:ascii="Courier New" w:hAnsi="Courier New" w:hint="default"/>
      </w:rPr>
    </w:lvl>
    <w:lvl w:ilvl="5" w:tplc="7A86E8E8">
      <w:start w:val="1"/>
      <w:numFmt w:val="bullet"/>
      <w:lvlText w:val=""/>
      <w:lvlJc w:val="left"/>
      <w:pPr>
        <w:ind w:left="4320" w:hanging="360"/>
      </w:pPr>
      <w:rPr>
        <w:rFonts w:ascii="Wingdings" w:hAnsi="Wingdings" w:hint="default"/>
      </w:rPr>
    </w:lvl>
    <w:lvl w:ilvl="6" w:tplc="C16E448C">
      <w:start w:val="1"/>
      <w:numFmt w:val="bullet"/>
      <w:lvlText w:val=""/>
      <w:lvlJc w:val="left"/>
      <w:pPr>
        <w:ind w:left="5040" w:hanging="360"/>
      </w:pPr>
      <w:rPr>
        <w:rFonts w:ascii="Symbol" w:hAnsi="Symbol" w:hint="default"/>
      </w:rPr>
    </w:lvl>
    <w:lvl w:ilvl="7" w:tplc="24FACCD2">
      <w:start w:val="1"/>
      <w:numFmt w:val="bullet"/>
      <w:lvlText w:val="o"/>
      <w:lvlJc w:val="left"/>
      <w:pPr>
        <w:ind w:left="5760" w:hanging="360"/>
      </w:pPr>
      <w:rPr>
        <w:rFonts w:ascii="Courier New" w:hAnsi="Courier New" w:hint="default"/>
      </w:rPr>
    </w:lvl>
    <w:lvl w:ilvl="8" w:tplc="4A167B10">
      <w:start w:val="1"/>
      <w:numFmt w:val="bullet"/>
      <w:lvlText w:val=""/>
      <w:lvlJc w:val="left"/>
      <w:pPr>
        <w:ind w:left="6480" w:hanging="360"/>
      </w:pPr>
      <w:rPr>
        <w:rFonts w:ascii="Wingdings" w:hAnsi="Wingdings" w:hint="default"/>
      </w:rPr>
    </w:lvl>
  </w:abstractNum>
  <w:abstractNum w:abstractNumId="6" w15:restartNumberingAfterBreak="0">
    <w:nsid w:val="08B462F9"/>
    <w:multiLevelType w:val="hybridMultilevel"/>
    <w:tmpl w:val="C87CF07C"/>
    <w:lvl w:ilvl="0" w:tplc="FFFFFFFF">
      <w:start w:val="1"/>
      <w:numFmt w:val="bullet"/>
      <w:lvlText w:val="·"/>
      <w:lvlJc w:val="left"/>
      <w:pPr>
        <w:ind w:left="720" w:hanging="360"/>
      </w:pPr>
      <w:rPr>
        <w:rFonts w:ascii="Symbol" w:hAnsi="Symbol" w:hint="default"/>
      </w:rPr>
    </w:lvl>
    <w:lvl w:ilvl="1" w:tplc="CFEC186C">
      <w:start w:val="1"/>
      <w:numFmt w:val="bullet"/>
      <w:lvlText w:val="o"/>
      <w:lvlJc w:val="left"/>
      <w:pPr>
        <w:ind w:left="1440" w:hanging="360"/>
      </w:pPr>
      <w:rPr>
        <w:rFonts w:ascii="Courier New" w:hAnsi="Courier New" w:hint="default"/>
      </w:rPr>
    </w:lvl>
    <w:lvl w:ilvl="2" w:tplc="6F1AA494">
      <w:start w:val="1"/>
      <w:numFmt w:val="bullet"/>
      <w:lvlText w:val=""/>
      <w:lvlJc w:val="left"/>
      <w:pPr>
        <w:ind w:left="2160" w:hanging="360"/>
      </w:pPr>
      <w:rPr>
        <w:rFonts w:ascii="Wingdings" w:hAnsi="Wingdings" w:hint="default"/>
      </w:rPr>
    </w:lvl>
    <w:lvl w:ilvl="3" w:tplc="582CFCC2">
      <w:start w:val="1"/>
      <w:numFmt w:val="bullet"/>
      <w:lvlText w:val=""/>
      <w:lvlJc w:val="left"/>
      <w:pPr>
        <w:ind w:left="2880" w:hanging="360"/>
      </w:pPr>
      <w:rPr>
        <w:rFonts w:ascii="Symbol" w:hAnsi="Symbol" w:hint="default"/>
      </w:rPr>
    </w:lvl>
    <w:lvl w:ilvl="4" w:tplc="67628DB4">
      <w:start w:val="1"/>
      <w:numFmt w:val="bullet"/>
      <w:lvlText w:val="o"/>
      <w:lvlJc w:val="left"/>
      <w:pPr>
        <w:ind w:left="3600" w:hanging="360"/>
      </w:pPr>
      <w:rPr>
        <w:rFonts w:ascii="Courier New" w:hAnsi="Courier New" w:hint="default"/>
      </w:rPr>
    </w:lvl>
    <w:lvl w:ilvl="5" w:tplc="9D48711E">
      <w:start w:val="1"/>
      <w:numFmt w:val="bullet"/>
      <w:lvlText w:val=""/>
      <w:lvlJc w:val="left"/>
      <w:pPr>
        <w:ind w:left="4320" w:hanging="360"/>
      </w:pPr>
      <w:rPr>
        <w:rFonts w:ascii="Wingdings" w:hAnsi="Wingdings" w:hint="default"/>
      </w:rPr>
    </w:lvl>
    <w:lvl w:ilvl="6" w:tplc="034AB1A4">
      <w:start w:val="1"/>
      <w:numFmt w:val="bullet"/>
      <w:lvlText w:val=""/>
      <w:lvlJc w:val="left"/>
      <w:pPr>
        <w:ind w:left="5040" w:hanging="360"/>
      </w:pPr>
      <w:rPr>
        <w:rFonts w:ascii="Symbol" w:hAnsi="Symbol" w:hint="default"/>
      </w:rPr>
    </w:lvl>
    <w:lvl w:ilvl="7" w:tplc="914483F0">
      <w:start w:val="1"/>
      <w:numFmt w:val="bullet"/>
      <w:lvlText w:val="o"/>
      <w:lvlJc w:val="left"/>
      <w:pPr>
        <w:ind w:left="5760" w:hanging="360"/>
      </w:pPr>
      <w:rPr>
        <w:rFonts w:ascii="Courier New" w:hAnsi="Courier New" w:hint="default"/>
      </w:rPr>
    </w:lvl>
    <w:lvl w:ilvl="8" w:tplc="1DDC04AC">
      <w:start w:val="1"/>
      <w:numFmt w:val="bullet"/>
      <w:lvlText w:val=""/>
      <w:lvlJc w:val="left"/>
      <w:pPr>
        <w:ind w:left="6480" w:hanging="360"/>
      </w:pPr>
      <w:rPr>
        <w:rFonts w:ascii="Wingdings" w:hAnsi="Wingdings" w:hint="default"/>
      </w:rPr>
    </w:lvl>
  </w:abstractNum>
  <w:abstractNum w:abstractNumId="7" w15:restartNumberingAfterBreak="0">
    <w:nsid w:val="0C634865"/>
    <w:multiLevelType w:val="hybridMultilevel"/>
    <w:tmpl w:val="A282BD3E"/>
    <w:lvl w:ilvl="0" w:tplc="93DCFBBC">
      <w:start w:val="1"/>
      <w:numFmt w:val="bullet"/>
      <w:lvlText w:val="·"/>
      <w:lvlJc w:val="left"/>
      <w:pPr>
        <w:ind w:left="720" w:hanging="360"/>
      </w:pPr>
      <w:rPr>
        <w:rFonts w:ascii="Symbol" w:hAnsi="Symbol" w:hint="default"/>
      </w:rPr>
    </w:lvl>
    <w:lvl w:ilvl="1" w:tplc="F86AC136">
      <w:start w:val="1"/>
      <w:numFmt w:val="bullet"/>
      <w:lvlText w:val="o"/>
      <w:lvlJc w:val="left"/>
      <w:pPr>
        <w:ind w:left="1440" w:hanging="360"/>
      </w:pPr>
      <w:rPr>
        <w:rFonts w:ascii="Courier New" w:hAnsi="Courier New" w:hint="default"/>
      </w:rPr>
    </w:lvl>
    <w:lvl w:ilvl="2" w:tplc="CB6EBD06">
      <w:start w:val="1"/>
      <w:numFmt w:val="bullet"/>
      <w:lvlText w:val=""/>
      <w:lvlJc w:val="left"/>
      <w:pPr>
        <w:ind w:left="2160" w:hanging="360"/>
      </w:pPr>
      <w:rPr>
        <w:rFonts w:ascii="Wingdings" w:hAnsi="Wingdings" w:hint="default"/>
      </w:rPr>
    </w:lvl>
    <w:lvl w:ilvl="3" w:tplc="29A04568">
      <w:start w:val="1"/>
      <w:numFmt w:val="bullet"/>
      <w:lvlText w:val=""/>
      <w:lvlJc w:val="left"/>
      <w:pPr>
        <w:ind w:left="2880" w:hanging="360"/>
      </w:pPr>
      <w:rPr>
        <w:rFonts w:ascii="Symbol" w:hAnsi="Symbol" w:hint="default"/>
      </w:rPr>
    </w:lvl>
    <w:lvl w:ilvl="4" w:tplc="30E63B2C">
      <w:start w:val="1"/>
      <w:numFmt w:val="bullet"/>
      <w:lvlText w:val="o"/>
      <w:lvlJc w:val="left"/>
      <w:pPr>
        <w:ind w:left="3600" w:hanging="360"/>
      </w:pPr>
      <w:rPr>
        <w:rFonts w:ascii="Courier New" w:hAnsi="Courier New" w:hint="default"/>
      </w:rPr>
    </w:lvl>
    <w:lvl w:ilvl="5" w:tplc="6ABE9C8E">
      <w:start w:val="1"/>
      <w:numFmt w:val="bullet"/>
      <w:lvlText w:val=""/>
      <w:lvlJc w:val="left"/>
      <w:pPr>
        <w:ind w:left="4320" w:hanging="360"/>
      </w:pPr>
      <w:rPr>
        <w:rFonts w:ascii="Wingdings" w:hAnsi="Wingdings" w:hint="default"/>
      </w:rPr>
    </w:lvl>
    <w:lvl w:ilvl="6" w:tplc="880220DE">
      <w:start w:val="1"/>
      <w:numFmt w:val="bullet"/>
      <w:lvlText w:val=""/>
      <w:lvlJc w:val="left"/>
      <w:pPr>
        <w:ind w:left="5040" w:hanging="360"/>
      </w:pPr>
      <w:rPr>
        <w:rFonts w:ascii="Symbol" w:hAnsi="Symbol" w:hint="default"/>
      </w:rPr>
    </w:lvl>
    <w:lvl w:ilvl="7" w:tplc="641059B4">
      <w:start w:val="1"/>
      <w:numFmt w:val="bullet"/>
      <w:lvlText w:val="o"/>
      <w:lvlJc w:val="left"/>
      <w:pPr>
        <w:ind w:left="5760" w:hanging="360"/>
      </w:pPr>
      <w:rPr>
        <w:rFonts w:ascii="Courier New" w:hAnsi="Courier New" w:hint="default"/>
      </w:rPr>
    </w:lvl>
    <w:lvl w:ilvl="8" w:tplc="BD7CE774">
      <w:start w:val="1"/>
      <w:numFmt w:val="bullet"/>
      <w:lvlText w:val=""/>
      <w:lvlJc w:val="left"/>
      <w:pPr>
        <w:ind w:left="6480" w:hanging="360"/>
      </w:pPr>
      <w:rPr>
        <w:rFonts w:ascii="Wingdings" w:hAnsi="Wingdings" w:hint="default"/>
      </w:rPr>
    </w:lvl>
  </w:abstractNum>
  <w:abstractNum w:abstractNumId="8" w15:restartNumberingAfterBreak="0">
    <w:nsid w:val="0D37A347"/>
    <w:multiLevelType w:val="hybridMultilevel"/>
    <w:tmpl w:val="40C64A3C"/>
    <w:lvl w:ilvl="0" w:tplc="452C0B64">
      <w:start w:val="1"/>
      <w:numFmt w:val="bullet"/>
      <w:lvlText w:val="·"/>
      <w:lvlJc w:val="left"/>
      <w:pPr>
        <w:ind w:left="720" w:hanging="360"/>
      </w:pPr>
      <w:rPr>
        <w:rFonts w:ascii="Symbol" w:hAnsi="Symbol" w:hint="default"/>
      </w:rPr>
    </w:lvl>
    <w:lvl w:ilvl="1" w:tplc="441C5B6C">
      <w:start w:val="1"/>
      <w:numFmt w:val="bullet"/>
      <w:lvlText w:val="o"/>
      <w:lvlJc w:val="left"/>
      <w:pPr>
        <w:ind w:left="1440" w:hanging="360"/>
      </w:pPr>
      <w:rPr>
        <w:rFonts w:ascii="Courier New" w:hAnsi="Courier New" w:hint="default"/>
      </w:rPr>
    </w:lvl>
    <w:lvl w:ilvl="2" w:tplc="AAFC3B40">
      <w:start w:val="1"/>
      <w:numFmt w:val="bullet"/>
      <w:lvlText w:val=""/>
      <w:lvlJc w:val="left"/>
      <w:pPr>
        <w:ind w:left="2160" w:hanging="360"/>
      </w:pPr>
      <w:rPr>
        <w:rFonts w:ascii="Wingdings" w:hAnsi="Wingdings" w:hint="default"/>
      </w:rPr>
    </w:lvl>
    <w:lvl w:ilvl="3" w:tplc="6504E1B6">
      <w:start w:val="1"/>
      <w:numFmt w:val="bullet"/>
      <w:lvlText w:val=""/>
      <w:lvlJc w:val="left"/>
      <w:pPr>
        <w:ind w:left="2880" w:hanging="360"/>
      </w:pPr>
      <w:rPr>
        <w:rFonts w:ascii="Symbol" w:hAnsi="Symbol" w:hint="default"/>
      </w:rPr>
    </w:lvl>
    <w:lvl w:ilvl="4" w:tplc="AC060F60">
      <w:start w:val="1"/>
      <w:numFmt w:val="bullet"/>
      <w:lvlText w:val="o"/>
      <w:lvlJc w:val="left"/>
      <w:pPr>
        <w:ind w:left="3600" w:hanging="360"/>
      </w:pPr>
      <w:rPr>
        <w:rFonts w:ascii="Courier New" w:hAnsi="Courier New" w:hint="default"/>
      </w:rPr>
    </w:lvl>
    <w:lvl w:ilvl="5" w:tplc="5D260E0E">
      <w:start w:val="1"/>
      <w:numFmt w:val="bullet"/>
      <w:lvlText w:val=""/>
      <w:lvlJc w:val="left"/>
      <w:pPr>
        <w:ind w:left="4320" w:hanging="360"/>
      </w:pPr>
      <w:rPr>
        <w:rFonts w:ascii="Wingdings" w:hAnsi="Wingdings" w:hint="default"/>
      </w:rPr>
    </w:lvl>
    <w:lvl w:ilvl="6" w:tplc="8F761AB0">
      <w:start w:val="1"/>
      <w:numFmt w:val="bullet"/>
      <w:lvlText w:val=""/>
      <w:lvlJc w:val="left"/>
      <w:pPr>
        <w:ind w:left="5040" w:hanging="360"/>
      </w:pPr>
      <w:rPr>
        <w:rFonts w:ascii="Symbol" w:hAnsi="Symbol" w:hint="default"/>
      </w:rPr>
    </w:lvl>
    <w:lvl w:ilvl="7" w:tplc="381602E8">
      <w:start w:val="1"/>
      <w:numFmt w:val="bullet"/>
      <w:lvlText w:val="o"/>
      <w:lvlJc w:val="left"/>
      <w:pPr>
        <w:ind w:left="5760" w:hanging="360"/>
      </w:pPr>
      <w:rPr>
        <w:rFonts w:ascii="Courier New" w:hAnsi="Courier New" w:hint="default"/>
      </w:rPr>
    </w:lvl>
    <w:lvl w:ilvl="8" w:tplc="D6CA8560">
      <w:start w:val="1"/>
      <w:numFmt w:val="bullet"/>
      <w:lvlText w:val=""/>
      <w:lvlJc w:val="left"/>
      <w:pPr>
        <w:ind w:left="6480" w:hanging="360"/>
      </w:pPr>
      <w:rPr>
        <w:rFonts w:ascii="Wingdings" w:hAnsi="Wingdings" w:hint="default"/>
      </w:rPr>
    </w:lvl>
  </w:abstractNum>
  <w:abstractNum w:abstractNumId="9" w15:restartNumberingAfterBreak="0">
    <w:nsid w:val="0DA335DF"/>
    <w:multiLevelType w:val="hybridMultilevel"/>
    <w:tmpl w:val="505EAC5E"/>
    <w:lvl w:ilvl="0" w:tplc="37D097D2">
      <w:start w:val="1"/>
      <w:numFmt w:val="bullet"/>
      <w:lvlText w:val="·"/>
      <w:lvlJc w:val="left"/>
      <w:pPr>
        <w:ind w:left="720" w:hanging="360"/>
      </w:pPr>
      <w:rPr>
        <w:rFonts w:ascii="Symbol" w:hAnsi="Symbol" w:hint="default"/>
      </w:rPr>
    </w:lvl>
    <w:lvl w:ilvl="1" w:tplc="F828B6D8">
      <w:start w:val="1"/>
      <w:numFmt w:val="bullet"/>
      <w:lvlText w:val="o"/>
      <w:lvlJc w:val="left"/>
      <w:pPr>
        <w:ind w:left="1440" w:hanging="360"/>
      </w:pPr>
      <w:rPr>
        <w:rFonts w:ascii="Courier New" w:hAnsi="Courier New" w:hint="default"/>
      </w:rPr>
    </w:lvl>
    <w:lvl w:ilvl="2" w:tplc="0DA02EEC">
      <w:start w:val="1"/>
      <w:numFmt w:val="bullet"/>
      <w:lvlText w:val=""/>
      <w:lvlJc w:val="left"/>
      <w:pPr>
        <w:ind w:left="2160" w:hanging="360"/>
      </w:pPr>
      <w:rPr>
        <w:rFonts w:ascii="Wingdings" w:hAnsi="Wingdings" w:hint="default"/>
      </w:rPr>
    </w:lvl>
    <w:lvl w:ilvl="3" w:tplc="625A8CA0">
      <w:start w:val="1"/>
      <w:numFmt w:val="bullet"/>
      <w:lvlText w:val=""/>
      <w:lvlJc w:val="left"/>
      <w:pPr>
        <w:ind w:left="2880" w:hanging="360"/>
      </w:pPr>
      <w:rPr>
        <w:rFonts w:ascii="Symbol" w:hAnsi="Symbol" w:hint="default"/>
      </w:rPr>
    </w:lvl>
    <w:lvl w:ilvl="4" w:tplc="7F94C142">
      <w:start w:val="1"/>
      <w:numFmt w:val="bullet"/>
      <w:lvlText w:val="o"/>
      <w:lvlJc w:val="left"/>
      <w:pPr>
        <w:ind w:left="3600" w:hanging="360"/>
      </w:pPr>
      <w:rPr>
        <w:rFonts w:ascii="Courier New" w:hAnsi="Courier New" w:hint="default"/>
      </w:rPr>
    </w:lvl>
    <w:lvl w:ilvl="5" w:tplc="9550B646">
      <w:start w:val="1"/>
      <w:numFmt w:val="bullet"/>
      <w:lvlText w:val=""/>
      <w:lvlJc w:val="left"/>
      <w:pPr>
        <w:ind w:left="4320" w:hanging="360"/>
      </w:pPr>
      <w:rPr>
        <w:rFonts w:ascii="Wingdings" w:hAnsi="Wingdings" w:hint="default"/>
      </w:rPr>
    </w:lvl>
    <w:lvl w:ilvl="6" w:tplc="40CAF018">
      <w:start w:val="1"/>
      <w:numFmt w:val="bullet"/>
      <w:lvlText w:val=""/>
      <w:lvlJc w:val="left"/>
      <w:pPr>
        <w:ind w:left="5040" w:hanging="360"/>
      </w:pPr>
      <w:rPr>
        <w:rFonts w:ascii="Symbol" w:hAnsi="Symbol" w:hint="default"/>
      </w:rPr>
    </w:lvl>
    <w:lvl w:ilvl="7" w:tplc="610453A0">
      <w:start w:val="1"/>
      <w:numFmt w:val="bullet"/>
      <w:lvlText w:val="o"/>
      <w:lvlJc w:val="left"/>
      <w:pPr>
        <w:ind w:left="5760" w:hanging="360"/>
      </w:pPr>
      <w:rPr>
        <w:rFonts w:ascii="Courier New" w:hAnsi="Courier New" w:hint="default"/>
      </w:rPr>
    </w:lvl>
    <w:lvl w:ilvl="8" w:tplc="7BFC148C">
      <w:start w:val="1"/>
      <w:numFmt w:val="bullet"/>
      <w:lvlText w:val=""/>
      <w:lvlJc w:val="left"/>
      <w:pPr>
        <w:ind w:left="6480" w:hanging="360"/>
      </w:pPr>
      <w:rPr>
        <w:rFonts w:ascii="Wingdings" w:hAnsi="Wingdings" w:hint="default"/>
      </w:rPr>
    </w:lvl>
  </w:abstractNum>
  <w:abstractNum w:abstractNumId="10" w15:restartNumberingAfterBreak="0">
    <w:nsid w:val="13431A3B"/>
    <w:multiLevelType w:val="hybridMultilevel"/>
    <w:tmpl w:val="E3BE9CFA"/>
    <w:lvl w:ilvl="0" w:tplc="890E4AEE">
      <w:start w:val="1"/>
      <w:numFmt w:val="bullet"/>
      <w:lvlText w:val="·"/>
      <w:lvlJc w:val="left"/>
      <w:pPr>
        <w:ind w:left="720" w:hanging="360"/>
      </w:pPr>
      <w:rPr>
        <w:rFonts w:ascii="Symbol" w:hAnsi="Symbol" w:hint="default"/>
      </w:rPr>
    </w:lvl>
    <w:lvl w:ilvl="1" w:tplc="FDF40454">
      <w:start w:val="1"/>
      <w:numFmt w:val="bullet"/>
      <w:lvlText w:val="o"/>
      <w:lvlJc w:val="left"/>
      <w:pPr>
        <w:ind w:left="1440" w:hanging="360"/>
      </w:pPr>
      <w:rPr>
        <w:rFonts w:ascii="Courier New" w:hAnsi="Courier New" w:hint="default"/>
      </w:rPr>
    </w:lvl>
    <w:lvl w:ilvl="2" w:tplc="75D4B10E">
      <w:start w:val="1"/>
      <w:numFmt w:val="bullet"/>
      <w:lvlText w:val=""/>
      <w:lvlJc w:val="left"/>
      <w:pPr>
        <w:ind w:left="2160" w:hanging="360"/>
      </w:pPr>
      <w:rPr>
        <w:rFonts w:ascii="Wingdings" w:hAnsi="Wingdings" w:hint="default"/>
      </w:rPr>
    </w:lvl>
    <w:lvl w:ilvl="3" w:tplc="F5C653A8">
      <w:start w:val="1"/>
      <w:numFmt w:val="bullet"/>
      <w:lvlText w:val=""/>
      <w:lvlJc w:val="left"/>
      <w:pPr>
        <w:ind w:left="2880" w:hanging="360"/>
      </w:pPr>
      <w:rPr>
        <w:rFonts w:ascii="Symbol" w:hAnsi="Symbol" w:hint="default"/>
      </w:rPr>
    </w:lvl>
    <w:lvl w:ilvl="4" w:tplc="D43C846E">
      <w:start w:val="1"/>
      <w:numFmt w:val="bullet"/>
      <w:lvlText w:val="o"/>
      <w:lvlJc w:val="left"/>
      <w:pPr>
        <w:ind w:left="3600" w:hanging="360"/>
      </w:pPr>
      <w:rPr>
        <w:rFonts w:ascii="Courier New" w:hAnsi="Courier New" w:hint="default"/>
      </w:rPr>
    </w:lvl>
    <w:lvl w:ilvl="5" w:tplc="0BC2759C">
      <w:start w:val="1"/>
      <w:numFmt w:val="bullet"/>
      <w:lvlText w:val=""/>
      <w:lvlJc w:val="left"/>
      <w:pPr>
        <w:ind w:left="4320" w:hanging="360"/>
      </w:pPr>
      <w:rPr>
        <w:rFonts w:ascii="Wingdings" w:hAnsi="Wingdings" w:hint="default"/>
      </w:rPr>
    </w:lvl>
    <w:lvl w:ilvl="6" w:tplc="41AE318C">
      <w:start w:val="1"/>
      <w:numFmt w:val="bullet"/>
      <w:lvlText w:val=""/>
      <w:lvlJc w:val="left"/>
      <w:pPr>
        <w:ind w:left="5040" w:hanging="360"/>
      </w:pPr>
      <w:rPr>
        <w:rFonts w:ascii="Symbol" w:hAnsi="Symbol" w:hint="default"/>
      </w:rPr>
    </w:lvl>
    <w:lvl w:ilvl="7" w:tplc="323EE260">
      <w:start w:val="1"/>
      <w:numFmt w:val="bullet"/>
      <w:lvlText w:val="o"/>
      <w:lvlJc w:val="left"/>
      <w:pPr>
        <w:ind w:left="5760" w:hanging="360"/>
      </w:pPr>
      <w:rPr>
        <w:rFonts w:ascii="Courier New" w:hAnsi="Courier New" w:hint="default"/>
      </w:rPr>
    </w:lvl>
    <w:lvl w:ilvl="8" w:tplc="3914FEF6">
      <w:start w:val="1"/>
      <w:numFmt w:val="bullet"/>
      <w:lvlText w:val=""/>
      <w:lvlJc w:val="left"/>
      <w:pPr>
        <w:ind w:left="6480" w:hanging="360"/>
      </w:pPr>
      <w:rPr>
        <w:rFonts w:ascii="Wingdings" w:hAnsi="Wingdings" w:hint="default"/>
      </w:rPr>
    </w:lvl>
  </w:abstractNum>
  <w:abstractNum w:abstractNumId="11" w15:restartNumberingAfterBreak="0">
    <w:nsid w:val="140FF13F"/>
    <w:multiLevelType w:val="hybridMultilevel"/>
    <w:tmpl w:val="5CA204EE"/>
    <w:lvl w:ilvl="0" w:tplc="572813EE">
      <w:start w:val="1"/>
      <w:numFmt w:val="bullet"/>
      <w:lvlText w:val="·"/>
      <w:lvlJc w:val="left"/>
      <w:pPr>
        <w:ind w:left="720" w:hanging="360"/>
      </w:pPr>
      <w:rPr>
        <w:rFonts w:ascii="Symbol" w:hAnsi="Symbol" w:hint="default"/>
      </w:rPr>
    </w:lvl>
    <w:lvl w:ilvl="1" w:tplc="DE44796C">
      <w:start w:val="1"/>
      <w:numFmt w:val="bullet"/>
      <w:lvlText w:val="o"/>
      <w:lvlJc w:val="left"/>
      <w:pPr>
        <w:ind w:left="1440" w:hanging="360"/>
      </w:pPr>
      <w:rPr>
        <w:rFonts w:ascii="Courier New" w:hAnsi="Courier New" w:hint="default"/>
      </w:rPr>
    </w:lvl>
    <w:lvl w:ilvl="2" w:tplc="AB0A241E">
      <w:start w:val="1"/>
      <w:numFmt w:val="bullet"/>
      <w:lvlText w:val=""/>
      <w:lvlJc w:val="left"/>
      <w:pPr>
        <w:ind w:left="2160" w:hanging="360"/>
      </w:pPr>
      <w:rPr>
        <w:rFonts w:ascii="Wingdings" w:hAnsi="Wingdings" w:hint="default"/>
      </w:rPr>
    </w:lvl>
    <w:lvl w:ilvl="3" w:tplc="F2D6B4E4">
      <w:start w:val="1"/>
      <w:numFmt w:val="bullet"/>
      <w:lvlText w:val=""/>
      <w:lvlJc w:val="left"/>
      <w:pPr>
        <w:ind w:left="2880" w:hanging="360"/>
      </w:pPr>
      <w:rPr>
        <w:rFonts w:ascii="Symbol" w:hAnsi="Symbol" w:hint="default"/>
      </w:rPr>
    </w:lvl>
    <w:lvl w:ilvl="4" w:tplc="0E9265A2">
      <w:start w:val="1"/>
      <w:numFmt w:val="bullet"/>
      <w:lvlText w:val="o"/>
      <w:lvlJc w:val="left"/>
      <w:pPr>
        <w:ind w:left="3600" w:hanging="360"/>
      </w:pPr>
      <w:rPr>
        <w:rFonts w:ascii="Courier New" w:hAnsi="Courier New" w:hint="default"/>
      </w:rPr>
    </w:lvl>
    <w:lvl w:ilvl="5" w:tplc="5CC20246">
      <w:start w:val="1"/>
      <w:numFmt w:val="bullet"/>
      <w:lvlText w:val=""/>
      <w:lvlJc w:val="left"/>
      <w:pPr>
        <w:ind w:left="4320" w:hanging="360"/>
      </w:pPr>
      <w:rPr>
        <w:rFonts w:ascii="Wingdings" w:hAnsi="Wingdings" w:hint="default"/>
      </w:rPr>
    </w:lvl>
    <w:lvl w:ilvl="6" w:tplc="A178121E">
      <w:start w:val="1"/>
      <w:numFmt w:val="bullet"/>
      <w:lvlText w:val=""/>
      <w:lvlJc w:val="left"/>
      <w:pPr>
        <w:ind w:left="5040" w:hanging="360"/>
      </w:pPr>
      <w:rPr>
        <w:rFonts w:ascii="Symbol" w:hAnsi="Symbol" w:hint="default"/>
      </w:rPr>
    </w:lvl>
    <w:lvl w:ilvl="7" w:tplc="889AE0E0">
      <w:start w:val="1"/>
      <w:numFmt w:val="bullet"/>
      <w:lvlText w:val="o"/>
      <w:lvlJc w:val="left"/>
      <w:pPr>
        <w:ind w:left="5760" w:hanging="360"/>
      </w:pPr>
      <w:rPr>
        <w:rFonts w:ascii="Courier New" w:hAnsi="Courier New" w:hint="default"/>
      </w:rPr>
    </w:lvl>
    <w:lvl w:ilvl="8" w:tplc="A0E0356A">
      <w:start w:val="1"/>
      <w:numFmt w:val="bullet"/>
      <w:lvlText w:val=""/>
      <w:lvlJc w:val="left"/>
      <w:pPr>
        <w:ind w:left="6480" w:hanging="360"/>
      </w:pPr>
      <w:rPr>
        <w:rFonts w:ascii="Wingdings" w:hAnsi="Wingdings" w:hint="default"/>
      </w:rPr>
    </w:lvl>
  </w:abstractNum>
  <w:abstractNum w:abstractNumId="12" w15:restartNumberingAfterBreak="0">
    <w:nsid w:val="1AFF677F"/>
    <w:multiLevelType w:val="hybridMultilevel"/>
    <w:tmpl w:val="15409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B4E51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39A0FF2"/>
    <w:multiLevelType w:val="hybridMultilevel"/>
    <w:tmpl w:val="22C68812"/>
    <w:lvl w:ilvl="0" w:tplc="91AE3C4C">
      <w:start w:val="1"/>
      <w:numFmt w:val="bullet"/>
      <w:lvlText w:val="·"/>
      <w:lvlJc w:val="left"/>
      <w:pPr>
        <w:ind w:left="720" w:hanging="360"/>
      </w:pPr>
      <w:rPr>
        <w:rFonts w:ascii="Symbol" w:hAnsi="Symbol" w:hint="default"/>
      </w:rPr>
    </w:lvl>
    <w:lvl w:ilvl="1" w:tplc="BC348C5C">
      <w:start w:val="1"/>
      <w:numFmt w:val="bullet"/>
      <w:lvlText w:val="o"/>
      <w:lvlJc w:val="left"/>
      <w:pPr>
        <w:ind w:left="1440" w:hanging="360"/>
      </w:pPr>
      <w:rPr>
        <w:rFonts w:ascii="Courier New" w:hAnsi="Courier New" w:hint="default"/>
      </w:rPr>
    </w:lvl>
    <w:lvl w:ilvl="2" w:tplc="4A3C5EBA">
      <w:start w:val="1"/>
      <w:numFmt w:val="bullet"/>
      <w:lvlText w:val=""/>
      <w:lvlJc w:val="left"/>
      <w:pPr>
        <w:ind w:left="2160" w:hanging="360"/>
      </w:pPr>
      <w:rPr>
        <w:rFonts w:ascii="Wingdings" w:hAnsi="Wingdings" w:hint="default"/>
      </w:rPr>
    </w:lvl>
    <w:lvl w:ilvl="3" w:tplc="59F6CE5A">
      <w:start w:val="1"/>
      <w:numFmt w:val="bullet"/>
      <w:lvlText w:val=""/>
      <w:lvlJc w:val="left"/>
      <w:pPr>
        <w:ind w:left="2880" w:hanging="360"/>
      </w:pPr>
      <w:rPr>
        <w:rFonts w:ascii="Symbol" w:hAnsi="Symbol" w:hint="default"/>
      </w:rPr>
    </w:lvl>
    <w:lvl w:ilvl="4" w:tplc="CCD810A0">
      <w:start w:val="1"/>
      <w:numFmt w:val="bullet"/>
      <w:lvlText w:val="o"/>
      <w:lvlJc w:val="left"/>
      <w:pPr>
        <w:ind w:left="3600" w:hanging="360"/>
      </w:pPr>
      <w:rPr>
        <w:rFonts w:ascii="Courier New" w:hAnsi="Courier New" w:hint="default"/>
      </w:rPr>
    </w:lvl>
    <w:lvl w:ilvl="5" w:tplc="4F76B248">
      <w:start w:val="1"/>
      <w:numFmt w:val="bullet"/>
      <w:lvlText w:val=""/>
      <w:lvlJc w:val="left"/>
      <w:pPr>
        <w:ind w:left="4320" w:hanging="360"/>
      </w:pPr>
      <w:rPr>
        <w:rFonts w:ascii="Wingdings" w:hAnsi="Wingdings" w:hint="default"/>
      </w:rPr>
    </w:lvl>
    <w:lvl w:ilvl="6" w:tplc="E1FAE34A">
      <w:start w:val="1"/>
      <w:numFmt w:val="bullet"/>
      <w:lvlText w:val=""/>
      <w:lvlJc w:val="left"/>
      <w:pPr>
        <w:ind w:left="5040" w:hanging="360"/>
      </w:pPr>
      <w:rPr>
        <w:rFonts w:ascii="Symbol" w:hAnsi="Symbol" w:hint="default"/>
      </w:rPr>
    </w:lvl>
    <w:lvl w:ilvl="7" w:tplc="3D80C0D0">
      <w:start w:val="1"/>
      <w:numFmt w:val="bullet"/>
      <w:lvlText w:val="o"/>
      <w:lvlJc w:val="left"/>
      <w:pPr>
        <w:ind w:left="5760" w:hanging="360"/>
      </w:pPr>
      <w:rPr>
        <w:rFonts w:ascii="Courier New" w:hAnsi="Courier New" w:hint="default"/>
      </w:rPr>
    </w:lvl>
    <w:lvl w:ilvl="8" w:tplc="87B0E77E">
      <w:start w:val="1"/>
      <w:numFmt w:val="bullet"/>
      <w:lvlText w:val=""/>
      <w:lvlJc w:val="left"/>
      <w:pPr>
        <w:ind w:left="6480" w:hanging="360"/>
      </w:pPr>
      <w:rPr>
        <w:rFonts w:ascii="Wingdings" w:hAnsi="Wingdings" w:hint="default"/>
      </w:rPr>
    </w:lvl>
  </w:abstractNum>
  <w:abstractNum w:abstractNumId="15" w15:restartNumberingAfterBreak="0">
    <w:nsid w:val="23EF4BB8"/>
    <w:multiLevelType w:val="hybridMultilevel"/>
    <w:tmpl w:val="5172D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D37ED7"/>
    <w:multiLevelType w:val="hybridMultilevel"/>
    <w:tmpl w:val="448C1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E59ED4"/>
    <w:multiLevelType w:val="hybridMultilevel"/>
    <w:tmpl w:val="CE88B840"/>
    <w:lvl w:ilvl="0" w:tplc="DE46B848">
      <w:start w:val="1"/>
      <w:numFmt w:val="bullet"/>
      <w:lvlText w:val="·"/>
      <w:lvlJc w:val="left"/>
      <w:pPr>
        <w:ind w:left="720" w:hanging="360"/>
      </w:pPr>
      <w:rPr>
        <w:rFonts w:ascii="Symbol" w:hAnsi="Symbol" w:hint="default"/>
      </w:rPr>
    </w:lvl>
    <w:lvl w:ilvl="1" w:tplc="255204B6">
      <w:start w:val="1"/>
      <w:numFmt w:val="bullet"/>
      <w:lvlText w:val="o"/>
      <w:lvlJc w:val="left"/>
      <w:pPr>
        <w:ind w:left="1440" w:hanging="360"/>
      </w:pPr>
      <w:rPr>
        <w:rFonts w:ascii="Courier New" w:hAnsi="Courier New" w:hint="default"/>
      </w:rPr>
    </w:lvl>
    <w:lvl w:ilvl="2" w:tplc="25DA99BA">
      <w:start w:val="1"/>
      <w:numFmt w:val="bullet"/>
      <w:lvlText w:val=""/>
      <w:lvlJc w:val="left"/>
      <w:pPr>
        <w:ind w:left="2160" w:hanging="360"/>
      </w:pPr>
      <w:rPr>
        <w:rFonts w:ascii="Wingdings" w:hAnsi="Wingdings" w:hint="default"/>
      </w:rPr>
    </w:lvl>
    <w:lvl w:ilvl="3" w:tplc="21701902">
      <w:start w:val="1"/>
      <w:numFmt w:val="bullet"/>
      <w:lvlText w:val=""/>
      <w:lvlJc w:val="left"/>
      <w:pPr>
        <w:ind w:left="2880" w:hanging="360"/>
      </w:pPr>
      <w:rPr>
        <w:rFonts w:ascii="Symbol" w:hAnsi="Symbol" w:hint="default"/>
      </w:rPr>
    </w:lvl>
    <w:lvl w:ilvl="4" w:tplc="AAFC0540">
      <w:start w:val="1"/>
      <w:numFmt w:val="bullet"/>
      <w:lvlText w:val="o"/>
      <w:lvlJc w:val="left"/>
      <w:pPr>
        <w:ind w:left="3600" w:hanging="360"/>
      </w:pPr>
      <w:rPr>
        <w:rFonts w:ascii="Courier New" w:hAnsi="Courier New" w:hint="default"/>
      </w:rPr>
    </w:lvl>
    <w:lvl w:ilvl="5" w:tplc="C03AF3CC">
      <w:start w:val="1"/>
      <w:numFmt w:val="bullet"/>
      <w:lvlText w:val=""/>
      <w:lvlJc w:val="left"/>
      <w:pPr>
        <w:ind w:left="4320" w:hanging="360"/>
      </w:pPr>
      <w:rPr>
        <w:rFonts w:ascii="Wingdings" w:hAnsi="Wingdings" w:hint="default"/>
      </w:rPr>
    </w:lvl>
    <w:lvl w:ilvl="6" w:tplc="76A65930">
      <w:start w:val="1"/>
      <w:numFmt w:val="bullet"/>
      <w:lvlText w:val=""/>
      <w:lvlJc w:val="left"/>
      <w:pPr>
        <w:ind w:left="5040" w:hanging="360"/>
      </w:pPr>
      <w:rPr>
        <w:rFonts w:ascii="Symbol" w:hAnsi="Symbol" w:hint="default"/>
      </w:rPr>
    </w:lvl>
    <w:lvl w:ilvl="7" w:tplc="02F61582">
      <w:start w:val="1"/>
      <w:numFmt w:val="bullet"/>
      <w:lvlText w:val="o"/>
      <w:lvlJc w:val="left"/>
      <w:pPr>
        <w:ind w:left="5760" w:hanging="360"/>
      </w:pPr>
      <w:rPr>
        <w:rFonts w:ascii="Courier New" w:hAnsi="Courier New" w:hint="default"/>
      </w:rPr>
    </w:lvl>
    <w:lvl w:ilvl="8" w:tplc="8B84C3E6">
      <w:start w:val="1"/>
      <w:numFmt w:val="bullet"/>
      <w:lvlText w:val=""/>
      <w:lvlJc w:val="left"/>
      <w:pPr>
        <w:ind w:left="6480" w:hanging="360"/>
      </w:pPr>
      <w:rPr>
        <w:rFonts w:ascii="Wingdings" w:hAnsi="Wingdings" w:hint="default"/>
      </w:rPr>
    </w:lvl>
  </w:abstractNum>
  <w:abstractNum w:abstractNumId="18" w15:restartNumberingAfterBreak="0">
    <w:nsid w:val="29351CDF"/>
    <w:multiLevelType w:val="hybridMultilevel"/>
    <w:tmpl w:val="95323EDA"/>
    <w:lvl w:ilvl="0" w:tplc="7D58021A">
      <w:start w:val="1"/>
      <w:numFmt w:val="bullet"/>
      <w:lvlText w:val="·"/>
      <w:lvlJc w:val="left"/>
      <w:pPr>
        <w:ind w:left="720" w:hanging="360"/>
      </w:pPr>
      <w:rPr>
        <w:rFonts w:ascii="Symbol" w:hAnsi="Symbol" w:hint="default"/>
      </w:rPr>
    </w:lvl>
    <w:lvl w:ilvl="1" w:tplc="E55A3E62">
      <w:start w:val="1"/>
      <w:numFmt w:val="bullet"/>
      <w:lvlText w:val="o"/>
      <w:lvlJc w:val="left"/>
      <w:pPr>
        <w:ind w:left="1440" w:hanging="360"/>
      </w:pPr>
      <w:rPr>
        <w:rFonts w:ascii="Courier New" w:hAnsi="Courier New" w:hint="default"/>
      </w:rPr>
    </w:lvl>
    <w:lvl w:ilvl="2" w:tplc="C2E20D40">
      <w:start w:val="1"/>
      <w:numFmt w:val="bullet"/>
      <w:lvlText w:val=""/>
      <w:lvlJc w:val="left"/>
      <w:pPr>
        <w:ind w:left="2160" w:hanging="360"/>
      </w:pPr>
      <w:rPr>
        <w:rFonts w:ascii="Wingdings" w:hAnsi="Wingdings" w:hint="default"/>
      </w:rPr>
    </w:lvl>
    <w:lvl w:ilvl="3" w:tplc="8FCCEC44">
      <w:start w:val="1"/>
      <w:numFmt w:val="bullet"/>
      <w:lvlText w:val=""/>
      <w:lvlJc w:val="left"/>
      <w:pPr>
        <w:ind w:left="2880" w:hanging="360"/>
      </w:pPr>
      <w:rPr>
        <w:rFonts w:ascii="Symbol" w:hAnsi="Symbol" w:hint="default"/>
      </w:rPr>
    </w:lvl>
    <w:lvl w:ilvl="4" w:tplc="85128690">
      <w:start w:val="1"/>
      <w:numFmt w:val="bullet"/>
      <w:lvlText w:val="o"/>
      <w:lvlJc w:val="left"/>
      <w:pPr>
        <w:ind w:left="3600" w:hanging="360"/>
      </w:pPr>
      <w:rPr>
        <w:rFonts w:ascii="Courier New" w:hAnsi="Courier New" w:hint="default"/>
      </w:rPr>
    </w:lvl>
    <w:lvl w:ilvl="5" w:tplc="A3A6AC8E">
      <w:start w:val="1"/>
      <w:numFmt w:val="bullet"/>
      <w:lvlText w:val=""/>
      <w:lvlJc w:val="left"/>
      <w:pPr>
        <w:ind w:left="4320" w:hanging="360"/>
      </w:pPr>
      <w:rPr>
        <w:rFonts w:ascii="Wingdings" w:hAnsi="Wingdings" w:hint="default"/>
      </w:rPr>
    </w:lvl>
    <w:lvl w:ilvl="6" w:tplc="54EC7118">
      <w:start w:val="1"/>
      <w:numFmt w:val="bullet"/>
      <w:lvlText w:val=""/>
      <w:lvlJc w:val="left"/>
      <w:pPr>
        <w:ind w:left="5040" w:hanging="360"/>
      </w:pPr>
      <w:rPr>
        <w:rFonts w:ascii="Symbol" w:hAnsi="Symbol" w:hint="default"/>
      </w:rPr>
    </w:lvl>
    <w:lvl w:ilvl="7" w:tplc="068697E6">
      <w:start w:val="1"/>
      <w:numFmt w:val="bullet"/>
      <w:lvlText w:val="o"/>
      <w:lvlJc w:val="left"/>
      <w:pPr>
        <w:ind w:left="5760" w:hanging="360"/>
      </w:pPr>
      <w:rPr>
        <w:rFonts w:ascii="Courier New" w:hAnsi="Courier New" w:hint="default"/>
      </w:rPr>
    </w:lvl>
    <w:lvl w:ilvl="8" w:tplc="FB86E45E">
      <w:start w:val="1"/>
      <w:numFmt w:val="bullet"/>
      <w:lvlText w:val=""/>
      <w:lvlJc w:val="left"/>
      <w:pPr>
        <w:ind w:left="6480" w:hanging="360"/>
      </w:pPr>
      <w:rPr>
        <w:rFonts w:ascii="Wingdings" w:hAnsi="Wingdings" w:hint="default"/>
      </w:rPr>
    </w:lvl>
  </w:abstractNum>
  <w:abstractNum w:abstractNumId="19" w15:restartNumberingAfterBreak="0">
    <w:nsid w:val="2E1D090F"/>
    <w:multiLevelType w:val="hybridMultilevel"/>
    <w:tmpl w:val="51604EAC"/>
    <w:lvl w:ilvl="0" w:tplc="A1EE9C32">
      <w:start w:val="1"/>
      <w:numFmt w:val="bullet"/>
      <w:lvlText w:val="·"/>
      <w:lvlJc w:val="left"/>
      <w:pPr>
        <w:ind w:left="720" w:hanging="360"/>
      </w:pPr>
      <w:rPr>
        <w:rFonts w:ascii="Symbol" w:hAnsi="Symbol" w:hint="default"/>
      </w:rPr>
    </w:lvl>
    <w:lvl w:ilvl="1" w:tplc="D2FC8510">
      <w:start w:val="1"/>
      <w:numFmt w:val="bullet"/>
      <w:lvlText w:val="o"/>
      <w:lvlJc w:val="left"/>
      <w:pPr>
        <w:ind w:left="1440" w:hanging="360"/>
      </w:pPr>
      <w:rPr>
        <w:rFonts w:ascii="Courier New" w:hAnsi="Courier New" w:hint="default"/>
      </w:rPr>
    </w:lvl>
    <w:lvl w:ilvl="2" w:tplc="30208260">
      <w:start w:val="1"/>
      <w:numFmt w:val="bullet"/>
      <w:lvlText w:val=""/>
      <w:lvlJc w:val="left"/>
      <w:pPr>
        <w:ind w:left="2160" w:hanging="360"/>
      </w:pPr>
      <w:rPr>
        <w:rFonts w:ascii="Wingdings" w:hAnsi="Wingdings" w:hint="default"/>
      </w:rPr>
    </w:lvl>
    <w:lvl w:ilvl="3" w:tplc="4618672E">
      <w:start w:val="1"/>
      <w:numFmt w:val="bullet"/>
      <w:lvlText w:val=""/>
      <w:lvlJc w:val="left"/>
      <w:pPr>
        <w:ind w:left="2880" w:hanging="360"/>
      </w:pPr>
      <w:rPr>
        <w:rFonts w:ascii="Symbol" w:hAnsi="Symbol" w:hint="default"/>
      </w:rPr>
    </w:lvl>
    <w:lvl w:ilvl="4" w:tplc="C8783148">
      <w:start w:val="1"/>
      <w:numFmt w:val="bullet"/>
      <w:lvlText w:val="o"/>
      <w:lvlJc w:val="left"/>
      <w:pPr>
        <w:ind w:left="3600" w:hanging="360"/>
      </w:pPr>
      <w:rPr>
        <w:rFonts w:ascii="Courier New" w:hAnsi="Courier New" w:hint="default"/>
      </w:rPr>
    </w:lvl>
    <w:lvl w:ilvl="5" w:tplc="162C160C">
      <w:start w:val="1"/>
      <w:numFmt w:val="bullet"/>
      <w:lvlText w:val=""/>
      <w:lvlJc w:val="left"/>
      <w:pPr>
        <w:ind w:left="4320" w:hanging="360"/>
      </w:pPr>
      <w:rPr>
        <w:rFonts w:ascii="Wingdings" w:hAnsi="Wingdings" w:hint="default"/>
      </w:rPr>
    </w:lvl>
    <w:lvl w:ilvl="6" w:tplc="25A6B98C">
      <w:start w:val="1"/>
      <w:numFmt w:val="bullet"/>
      <w:lvlText w:val=""/>
      <w:lvlJc w:val="left"/>
      <w:pPr>
        <w:ind w:left="5040" w:hanging="360"/>
      </w:pPr>
      <w:rPr>
        <w:rFonts w:ascii="Symbol" w:hAnsi="Symbol" w:hint="default"/>
      </w:rPr>
    </w:lvl>
    <w:lvl w:ilvl="7" w:tplc="9F46EA68">
      <w:start w:val="1"/>
      <w:numFmt w:val="bullet"/>
      <w:lvlText w:val="o"/>
      <w:lvlJc w:val="left"/>
      <w:pPr>
        <w:ind w:left="5760" w:hanging="360"/>
      </w:pPr>
      <w:rPr>
        <w:rFonts w:ascii="Courier New" w:hAnsi="Courier New" w:hint="default"/>
      </w:rPr>
    </w:lvl>
    <w:lvl w:ilvl="8" w:tplc="5C269330">
      <w:start w:val="1"/>
      <w:numFmt w:val="bullet"/>
      <w:lvlText w:val=""/>
      <w:lvlJc w:val="left"/>
      <w:pPr>
        <w:ind w:left="6480" w:hanging="360"/>
      </w:pPr>
      <w:rPr>
        <w:rFonts w:ascii="Wingdings" w:hAnsi="Wingdings" w:hint="default"/>
      </w:rPr>
    </w:lvl>
  </w:abstractNum>
  <w:abstractNum w:abstractNumId="20" w15:restartNumberingAfterBreak="0">
    <w:nsid w:val="30AA4617"/>
    <w:multiLevelType w:val="hybridMultilevel"/>
    <w:tmpl w:val="8180919E"/>
    <w:lvl w:ilvl="0" w:tplc="C798CCFC">
      <w:start w:val="1"/>
      <w:numFmt w:val="bullet"/>
      <w:lvlText w:val="·"/>
      <w:lvlJc w:val="left"/>
      <w:pPr>
        <w:ind w:left="720" w:hanging="360"/>
      </w:pPr>
      <w:rPr>
        <w:rFonts w:ascii="Symbol" w:hAnsi="Symbol" w:hint="default"/>
      </w:rPr>
    </w:lvl>
    <w:lvl w:ilvl="1" w:tplc="8B5EF85E">
      <w:start w:val="1"/>
      <w:numFmt w:val="bullet"/>
      <w:lvlText w:val="o"/>
      <w:lvlJc w:val="left"/>
      <w:pPr>
        <w:ind w:left="1440" w:hanging="360"/>
      </w:pPr>
      <w:rPr>
        <w:rFonts w:ascii="Courier New" w:hAnsi="Courier New" w:hint="default"/>
      </w:rPr>
    </w:lvl>
    <w:lvl w:ilvl="2" w:tplc="E4C630AC">
      <w:start w:val="1"/>
      <w:numFmt w:val="bullet"/>
      <w:lvlText w:val=""/>
      <w:lvlJc w:val="left"/>
      <w:pPr>
        <w:ind w:left="2160" w:hanging="360"/>
      </w:pPr>
      <w:rPr>
        <w:rFonts w:ascii="Wingdings" w:hAnsi="Wingdings" w:hint="default"/>
      </w:rPr>
    </w:lvl>
    <w:lvl w:ilvl="3" w:tplc="9CF600B6">
      <w:start w:val="1"/>
      <w:numFmt w:val="bullet"/>
      <w:lvlText w:val=""/>
      <w:lvlJc w:val="left"/>
      <w:pPr>
        <w:ind w:left="2880" w:hanging="360"/>
      </w:pPr>
      <w:rPr>
        <w:rFonts w:ascii="Symbol" w:hAnsi="Symbol" w:hint="default"/>
      </w:rPr>
    </w:lvl>
    <w:lvl w:ilvl="4" w:tplc="91DC4B58">
      <w:start w:val="1"/>
      <w:numFmt w:val="bullet"/>
      <w:lvlText w:val="o"/>
      <w:lvlJc w:val="left"/>
      <w:pPr>
        <w:ind w:left="3600" w:hanging="360"/>
      </w:pPr>
      <w:rPr>
        <w:rFonts w:ascii="Courier New" w:hAnsi="Courier New" w:hint="default"/>
      </w:rPr>
    </w:lvl>
    <w:lvl w:ilvl="5" w:tplc="BE50A012">
      <w:start w:val="1"/>
      <w:numFmt w:val="bullet"/>
      <w:lvlText w:val=""/>
      <w:lvlJc w:val="left"/>
      <w:pPr>
        <w:ind w:left="4320" w:hanging="360"/>
      </w:pPr>
      <w:rPr>
        <w:rFonts w:ascii="Wingdings" w:hAnsi="Wingdings" w:hint="default"/>
      </w:rPr>
    </w:lvl>
    <w:lvl w:ilvl="6" w:tplc="83EC5D06">
      <w:start w:val="1"/>
      <w:numFmt w:val="bullet"/>
      <w:lvlText w:val=""/>
      <w:lvlJc w:val="left"/>
      <w:pPr>
        <w:ind w:left="5040" w:hanging="360"/>
      </w:pPr>
      <w:rPr>
        <w:rFonts w:ascii="Symbol" w:hAnsi="Symbol" w:hint="default"/>
      </w:rPr>
    </w:lvl>
    <w:lvl w:ilvl="7" w:tplc="342005F8">
      <w:start w:val="1"/>
      <w:numFmt w:val="bullet"/>
      <w:lvlText w:val="o"/>
      <w:lvlJc w:val="left"/>
      <w:pPr>
        <w:ind w:left="5760" w:hanging="360"/>
      </w:pPr>
      <w:rPr>
        <w:rFonts w:ascii="Courier New" w:hAnsi="Courier New" w:hint="default"/>
      </w:rPr>
    </w:lvl>
    <w:lvl w:ilvl="8" w:tplc="62826D88">
      <w:start w:val="1"/>
      <w:numFmt w:val="bullet"/>
      <w:lvlText w:val=""/>
      <w:lvlJc w:val="left"/>
      <w:pPr>
        <w:ind w:left="6480" w:hanging="360"/>
      </w:pPr>
      <w:rPr>
        <w:rFonts w:ascii="Wingdings" w:hAnsi="Wingdings" w:hint="default"/>
      </w:rPr>
    </w:lvl>
  </w:abstractNum>
  <w:abstractNum w:abstractNumId="21" w15:restartNumberingAfterBreak="0">
    <w:nsid w:val="32A5774B"/>
    <w:multiLevelType w:val="hybridMultilevel"/>
    <w:tmpl w:val="75F826F6"/>
    <w:lvl w:ilvl="0" w:tplc="0022644E">
      <w:start w:val="1"/>
      <w:numFmt w:val="bullet"/>
      <w:lvlText w:val="·"/>
      <w:lvlJc w:val="left"/>
      <w:pPr>
        <w:ind w:left="720" w:hanging="360"/>
      </w:pPr>
      <w:rPr>
        <w:rFonts w:ascii="Symbol" w:hAnsi="Symbol" w:hint="default"/>
      </w:rPr>
    </w:lvl>
    <w:lvl w:ilvl="1" w:tplc="71427562">
      <w:start w:val="1"/>
      <w:numFmt w:val="bullet"/>
      <w:lvlText w:val="o"/>
      <w:lvlJc w:val="left"/>
      <w:pPr>
        <w:ind w:left="1440" w:hanging="360"/>
      </w:pPr>
      <w:rPr>
        <w:rFonts w:ascii="Courier New" w:hAnsi="Courier New" w:hint="default"/>
      </w:rPr>
    </w:lvl>
    <w:lvl w:ilvl="2" w:tplc="8ACA08E2">
      <w:start w:val="1"/>
      <w:numFmt w:val="bullet"/>
      <w:lvlText w:val=""/>
      <w:lvlJc w:val="left"/>
      <w:pPr>
        <w:ind w:left="2160" w:hanging="360"/>
      </w:pPr>
      <w:rPr>
        <w:rFonts w:ascii="Wingdings" w:hAnsi="Wingdings" w:hint="default"/>
      </w:rPr>
    </w:lvl>
    <w:lvl w:ilvl="3" w:tplc="31DC531A">
      <w:start w:val="1"/>
      <w:numFmt w:val="bullet"/>
      <w:lvlText w:val=""/>
      <w:lvlJc w:val="left"/>
      <w:pPr>
        <w:ind w:left="2880" w:hanging="360"/>
      </w:pPr>
      <w:rPr>
        <w:rFonts w:ascii="Symbol" w:hAnsi="Symbol" w:hint="default"/>
      </w:rPr>
    </w:lvl>
    <w:lvl w:ilvl="4" w:tplc="988260D6">
      <w:start w:val="1"/>
      <w:numFmt w:val="bullet"/>
      <w:lvlText w:val="o"/>
      <w:lvlJc w:val="left"/>
      <w:pPr>
        <w:ind w:left="3600" w:hanging="360"/>
      </w:pPr>
      <w:rPr>
        <w:rFonts w:ascii="Courier New" w:hAnsi="Courier New" w:hint="default"/>
      </w:rPr>
    </w:lvl>
    <w:lvl w:ilvl="5" w:tplc="81D40168">
      <w:start w:val="1"/>
      <w:numFmt w:val="bullet"/>
      <w:lvlText w:val=""/>
      <w:lvlJc w:val="left"/>
      <w:pPr>
        <w:ind w:left="4320" w:hanging="360"/>
      </w:pPr>
      <w:rPr>
        <w:rFonts w:ascii="Wingdings" w:hAnsi="Wingdings" w:hint="default"/>
      </w:rPr>
    </w:lvl>
    <w:lvl w:ilvl="6" w:tplc="65DE5A36">
      <w:start w:val="1"/>
      <w:numFmt w:val="bullet"/>
      <w:lvlText w:val=""/>
      <w:lvlJc w:val="left"/>
      <w:pPr>
        <w:ind w:left="5040" w:hanging="360"/>
      </w:pPr>
      <w:rPr>
        <w:rFonts w:ascii="Symbol" w:hAnsi="Symbol" w:hint="default"/>
      </w:rPr>
    </w:lvl>
    <w:lvl w:ilvl="7" w:tplc="653ADBB0">
      <w:start w:val="1"/>
      <w:numFmt w:val="bullet"/>
      <w:lvlText w:val="o"/>
      <w:lvlJc w:val="left"/>
      <w:pPr>
        <w:ind w:left="5760" w:hanging="360"/>
      </w:pPr>
      <w:rPr>
        <w:rFonts w:ascii="Courier New" w:hAnsi="Courier New" w:hint="default"/>
      </w:rPr>
    </w:lvl>
    <w:lvl w:ilvl="8" w:tplc="7F208C14">
      <w:start w:val="1"/>
      <w:numFmt w:val="bullet"/>
      <w:lvlText w:val=""/>
      <w:lvlJc w:val="left"/>
      <w:pPr>
        <w:ind w:left="6480" w:hanging="360"/>
      </w:pPr>
      <w:rPr>
        <w:rFonts w:ascii="Wingdings" w:hAnsi="Wingdings" w:hint="default"/>
      </w:rPr>
    </w:lvl>
  </w:abstractNum>
  <w:abstractNum w:abstractNumId="22" w15:restartNumberingAfterBreak="0">
    <w:nsid w:val="32C15588"/>
    <w:multiLevelType w:val="hybridMultilevel"/>
    <w:tmpl w:val="0BE001F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3" w15:restartNumberingAfterBreak="0">
    <w:nsid w:val="33E601FF"/>
    <w:multiLevelType w:val="hybridMultilevel"/>
    <w:tmpl w:val="17428832"/>
    <w:lvl w:ilvl="0" w:tplc="6FBE600E">
      <w:start w:val="1"/>
      <w:numFmt w:val="bullet"/>
      <w:lvlText w:val="·"/>
      <w:lvlJc w:val="left"/>
      <w:pPr>
        <w:ind w:left="720" w:hanging="360"/>
      </w:pPr>
      <w:rPr>
        <w:rFonts w:ascii="Symbol" w:hAnsi="Symbol" w:hint="default"/>
      </w:rPr>
    </w:lvl>
    <w:lvl w:ilvl="1" w:tplc="718802C4">
      <w:start w:val="1"/>
      <w:numFmt w:val="bullet"/>
      <w:lvlText w:val="o"/>
      <w:lvlJc w:val="left"/>
      <w:pPr>
        <w:ind w:left="1440" w:hanging="360"/>
      </w:pPr>
      <w:rPr>
        <w:rFonts w:ascii="Courier New" w:hAnsi="Courier New" w:hint="default"/>
      </w:rPr>
    </w:lvl>
    <w:lvl w:ilvl="2" w:tplc="862CB53E">
      <w:start w:val="1"/>
      <w:numFmt w:val="bullet"/>
      <w:lvlText w:val=""/>
      <w:lvlJc w:val="left"/>
      <w:pPr>
        <w:ind w:left="2160" w:hanging="360"/>
      </w:pPr>
      <w:rPr>
        <w:rFonts w:ascii="Wingdings" w:hAnsi="Wingdings" w:hint="default"/>
      </w:rPr>
    </w:lvl>
    <w:lvl w:ilvl="3" w:tplc="7DFE08F8">
      <w:start w:val="1"/>
      <w:numFmt w:val="bullet"/>
      <w:lvlText w:val=""/>
      <w:lvlJc w:val="left"/>
      <w:pPr>
        <w:ind w:left="2880" w:hanging="360"/>
      </w:pPr>
      <w:rPr>
        <w:rFonts w:ascii="Symbol" w:hAnsi="Symbol" w:hint="default"/>
      </w:rPr>
    </w:lvl>
    <w:lvl w:ilvl="4" w:tplc="74CE9A5C">
      <w:start w:val="1"/>
      <w:numFmt w:val="bullet"/>
      <w:lvlText w:val="o"/>
      <w:lvlJc w:val="left"/>
      <w:pPr>
        <w:ind w:left="3600" w:hanging="360"/>
      </w:pPr>
      <w:rPr>
        <w:rFonts w:ascii="Courier New" w:hAnsi="Courier New" w:hint="default"/>
      </w:rPr>
    </w:lvl>
    <w:lvl w:ilvl="5" w:tplc="63AC40F2">
      <w:start w:val="1"/>
      <w:numFmt w:val="bullet"/>
      <w:lvlText w:val=""/>
      <w:lvlJc w:val="left"/>
      <w:pPr>
        <w:ind w:left="4320" w:hanging="360"/>
      </w:pPr>
      <w:rPr>
        <w:rFonts w:ascii="Wingdings" w:hAnsi="Wingdings" w:hint="default"/>
      </w:rPr>
    </w:lvl>
    <w:lvl w:ilvl="6" w:tplc="E86C2B04">
      <w:start w:val="1"/>
      <w:numFmt w:val="bullet"/>
      <w:lvlText w:val=""/>
      <w:lvlJc w:val="left"/>
      <w:pPr>
        <w:ind w:left="5040" w:hanging="360"/>
      </w:pPr>
      <w:rPr>
        <w:rFonts w:ascii="Symbol" w:hAnsi="Symbol" w:hint="default"/>
      </w:rPr>
    </w:lvl>
    <w:lvl w:ilvl="7" w:tplc="8B32A6E8">
      <w:start w:val="1"/>
      <w:numFmt w:val="bullet"/>
      <w:lvlText w:val="o"/>
      <w:lvlJc w:val="left"/>
      <w:pPr>
        <w:ind w:left="5760" w:hanging="360"/>
      </w:pPr>
      <w:rPr>
        <w:rFonts w:ascii="Courier New" w:hAnsi="Courier New" w:hint="default"/>
      </w:rPr>
    </w:lvl>
    <w:lvl w:ilvl="8" w:tplc="961057E0">
      <w:start w:val="1"/>
      <w:numFmt w:val="bullet"/>
      <w:lvlText w:val=""/>
      <w:lvlJc w:val="left"/>
      <w:pPr>
        <w:ind w:left="6480" w:hanging="360"/>
      </w:pPr>
      <w:rPr>
        <w:rFonts w:ascii="Wingdings" w:hAnsi="Wingdings" w:hint="default"/>
      </w:rPr>
    </w:lvl>
  </w:abstractNum>
  <w:abstractNum w:abstractNumId="24" w15:restartNumberingAfterBreak="0">
    <w:nsid w:val="3440E5F4"/>
    <w:multiLevelType w:val="hybridMultilevel"/>
    <w:tmpl w:val="73C01E9A"/>
    <w:lvl w:ilvl="0" w:tplc="702264A6">
      <w:start w:val="1"/>
      <w:numFmt w:val="bullet"/>
      <w:lvlText w:val="·"/>
      <w:lvlJc w:val="left"/>
      <w:pPr>
        <w:ind w:left="720" w:hanging="360"/>
      </w:pPr>
      <w:rPr>
        <w:rFonts w:ascii="Symbol" w:hAnsi="Symbol" w:hint="default"/>
      </w:rPr>
    </w:lvl>
    <w:lvl w:ilvl="1" w:tplc="AB8E0848">
      <w:start w:val="1"/>
      <w:numFmt w:val="bullet"/>
      <w:lvlText w:val="o"/>
      <w:lvlJc w:val="left"/>
      <w:pPr>
        <w:ind w:left="1440" w:hanging="360"/>
      </w:pPr>
      <w:rPr>
        <w:rFonts w:ascii="Courier New" w:hAnsi="Courier New" w:hint="default"/>
      </w:rPr>
    </w:lvl>
    <w:lvl w:ilvl="2" w:tplc="2138CB24">
      <w:start w:val="1"/>
      <w:numFmt w:val="bullet"/>
      <w:lvlText w:val=""/>
      <w:lvlJc w:val="left"/>
      <w:pPr>
        <w:ind w:left="2160" w:hanging="360"/>
      </w:pPr>
      <w:rPr>
        <w:rFonts w:ascii="Wingdings" w:hAnsi="Wingdings" w:hint="default"/>
      </w:rPr>
    </w:lvl>
    <w:lvl w:ilvl="3" w:tplc="D4625926">
      <w:start w:val="1"/>
      <w:numFmt w:val="bullet"/>
      <w:lvlText w:val=""/>
      <w:lvlJc w:val="left"/>
      <w:pPr>
        <w:ind w:left="2880" w:hanging="360"/>
      </w:pPr>
      <w:rPr>
        <w:rFonts w:ascii="Symbol" w:hAnsi="Symbol" w:hint="default"/>
      </w:rPr>
    </w:lvl>
    <w:lvl w:ilvl="4" w:tplc="99E2184A">
      <w:start w:val="1"/>
      <w:numFmt w:val="bullet"/>
      <w:lvlText w:val="o"/>
      <w:lvlJc w:val="left"/>
      <w:pPr>
        <w:ind w:left="3600" w:hanging="360"/>
      </w:pPr>
      <w:rPr>
        <w:rFonts w:ascii="Courier New" w:hAnsi="Courier New" w:hint="default"/>
      </w:rPr>
    </w:lvl>
    <w:lvl w:ilvl="5" w:tplc="4B742BA4">
      <w:start w:val="1"/>
      <w:numFmt w:val="bullet"/>
      <w:lvlText w:val=""/>
      <w:lvlJc w:val="left"/>
      <w:pPr>
        <w:ind w:left="4320" w:hanging="360"/>
      </w:pPr>
      <w:rPr>
        <w:rFonts w:ascii="Wingdings" w:hAnsi="Wingdings" w:hint="default"/>
      </w:rPr>
    </w:lvl>
    <w:lvl w:ilvl="6" w:tplc="AAC4A016">
      <w:start w:val="1"/>
      <w:numFmt w:val="bullet"/>
      <w:lvlText w:val=""/>
      <w:lvlJc w:val="left"/>
      <w:pPr>
        <w:ind w:left="5040" w:hanging="360"/>
      </w:pPr>
      <w:rPr>
        <w:rFonts w:ascii="Symbol" w:hAnsi="Symbol" w:hint="default"/>
      </w:rPr>
    </w:lvl>
    <w:lvl w:ilvl="7" w:tplc="FAC886A6">
      <w:start w:val="1"/>
      <w:numFmt w:val="bullet"/>
      <w:lvlText w:val="o"/>
      <w:lvlJc w:val="left"/>
      <w:pPr>
        <w:ind w:left="5760" w:hanging="360"/>
      </w:pPr>
      <w:rPr>
        <w:rFonts w:ascii="Courier New" w:hAnsi="Courier New" w:hint="default"/>
      </w:rPr>
    </w:lvl>
    <w:lvl w:ilvl="8" w:tplc="228A6F2A">
      <w:start w:val="1"/>
      <w:numFmt w:val="bullet"/>
      <w:lvlText w:val=""/>
      <w:lvlJc w:val="left"/>
      <w:pPr>
        <w:ind w:left="6480" w:hanging="360"/>
      </w:pPr>
      <w:rPr>
        <w:rFonts w:ascii="Wingdings" w:hAnsi="Wingdings" w:hint="default"/>
      </w:rPr>
    </w:lvl>
  </w:abstractNum>
  <w:abstractNum w:abstractNumId="25" w15:restartNumberingAfterBreak="0">
    <w:nsid w:val="375D0A5D"/>
    <w:multiLevelType w:val="hybridMultilevel"/>
    <w:tmpl w:val="41B2B81C"/>
    <w:lvl w:ilvl="0" w:tplc="99BC3862">
      <w:start w:val="1"/>
      <w:numFmt w:val="bullet"/>
      <w:lvlText w:val="·"/>
      <w:lvlJc w:val="left"/>
      <w:pPr>
        <w:ind w:left="720" w:hanging="360"/>
      </w:pPr>
      <w:rPr>
        <w:rFonts w:ascii="Symbol" w:hAnsi="Symbol" w:hint="default"/>
      </w:rPr>
    </w:lvl>
    <w:lvl w:ilvl="1" w:tplc="8C9CB690">
      <w:start w:val="1"/>
      <w:numFmt w:val="bullet"/>
      <w:lvlText w:val="o"/>
      <w:lvlJc w:val="left"/>
      <w:pPr>
        <w:ind w:left="1440" w:hanging="360"/>
      </w:pPr>
      <w:rPr>
        <w:rFonts w:ascii="Courier New" w:hAnsi="Courier New" w:hint="default"/>
      </w:rPr>
    </w:lvl>
    <w:lvl w:ilvl="2" w:tplc="5E2E974A">
      <w:start w:val="1"/>
      <w:numFmt w:val="bullet"/>
      <w:lvlText w:val=""/>
      <w:lvlJc w:val="left"/>
      <w:pPr>
        <w:ind w:left="2160" w:hanging="360"/>
      </w:pPr>
      <w:rPr>
        <w:rFonts w:ascii="Wingdings" w:hAnsi="Wingdings" w:hint="default"/>
      </w:rPr>
    </w:lvl>
    <w:lvl w:ilvl="3" w:tplc="629A1426">
      <w:start w:val="1"/>
      <w:numFmt w:val="bullet"/>
      <w:lvlText w:val=""/>
      <w:lvlJc w:val="left"/>
      <w:pPr>
        <w:ind w:left="2880" w:hanging="360"/>
      </w:pPr>
      <w:rPr>
        <w:rFonts w:ascii="Symbol" w:hAnsi="Symbol" w:hint="default"/>
      </w:rPr>
    </w:lvl>
    <w:lvl w:ilvl="4" w:tplc="7004DFA2">
      <w:start w:val="1"/>
      <w:numFmt w:val="bullet"/>
      <w:lvlText w:val="o"/>
      <w:lvlJc w:val="left"/>
      <w:pPr>
        <w:ind w:left="3600" w:hanging="360"/>
      </w:pPr>
      <w:rPr>
        <w:rFonts w:ascii="Courier New" w:hAnsi="Courier New" w:hint="default"/>
      </w:rPr>
    </w:lvl>
    <w:lvl w:ilvl="5" w:tplc="F10C0E4C">
      <w:start w:val="1"/>
      <w:numFmt w:val="bullet"/>
      <w:lvlText w:val=""/>
      <w:lvlJc w:val="left"/>
      <w:pPr>
        <w:ind w:left="4320" w:hanging="360"/>
      </w:pPr>
      <w:rPr>
        <w:rFonts w:ascii="Wingdings" w:hAnsi="Wingdings" w:hint="default"/>
      </w:rPr>
    </w:lvl>
    <w:lvl w:ilvl="6" w:tplc="C304FE60">
      <w:start w:val="1"/>
      <w:numFmt w:val="bullet"/>
      <w:lvlText w:val=""/>
      <w:lvlJc w:val="left"/>
      <w:pPr>
        <w:ind w:left="5040" w:hanging="360"/>
      </w:pPr>
      <w:rPr>
        <w:rFonts w:ascii="Symbol" w:hAnsi="Symbol" w:hint="default"/>
      </w:rPr>
    </w:lvl>
    <w:lvl w:ilvl="7" w:tplc="619CF15E">
      <w:start w:val="1"/>
      <w:numFmt w:val="bullet"/>
      <w:lvlText w:val="o"/>
      <w:lvlJc w:val="left"/>
      <w:pPr>
        <w:ind w:left="5760" w:hanging="360"/>
      </w:pPr>
      <w:rPr>
        <w:rFonts w:ascii="Courier New" w:hAnsi="Courier New" w:hint="default"/>
      </w:rPr>
    </w:lvl>
    <w:lvl w:ilvl="8" w:tplc="3F422346">
      <w:start w:val="1"/>
      <w:numFmt w:val="bullet"/>
      <w:lvlText w:val=""/>
      <w:lvlJc w:val="left"/>
      <w:pPr>
        <w:ind w:left="6480" w:hanging="360"/>
      </w:pPr>
      <w:rPr>
        <w:rFonts w:ascii="Wingdings" w:hAnsi="Wingdings" w:hint="default"/>
      </w:rPr>
    </w:lvl>
  </w:abstractNum>
  <w:abstractNum w:abstractNumId="26" w15:restartNumberingAfterBreak="0">
    <w:nsid w:val="376D14C2"/>
    <w:multiLevelType w:val="hybridMultilevel"/>
    <w:tmpl w:val="10BEA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855DC3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9DC093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3B57467F"/>
    <w:multiLevelType w:val="hybridMultilevel"/>
    <w:tmpl w:val="5338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083AF4"/>
    <w:multiLevelType w:val="hybridMultilevel"/>
    <w:tmpl w:val="A09E7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D47154B"/>
    <w:multiLevelType w:val="hybridMultilevel"/>
    <w:tmpl w:val="48CAF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1D079BE"/>
    <w:multiLevelType w:val="hybridMultilevel"/>
    <w:tmpl w:val="2E82AF56"/>
    <w:lvl w:ilvl="0" w:tplc="20629928">
      <w:start w:val="1"/>
      <w:numFmt w:val="bullet"/>
      <w:lvlText w:val="·"/>
      <w:lvlJc w:val="left"/>
      <w:pPr>
        <w:ind w:left="720" w:hanging="360"/>
      </w:pPr>
      <w:rPr>
        <w:rFonts w:ascii="Symbol" w:hAnsi="Symbol" w:hint="default"/>
      </w:rPr>
    </w:lvl>
    <w:lvl w:ilvl="1" w:tplc="30908C6C">
      <w:start w:val="1"/>
      <w:numFmt w:val="bullet"/>
      <w:lvlText w:val="o"/>
      <w:lvlJc w:val="left"/>
      <w:pPr>
        <w:ind w:left="1440" w:hanging="360"/>
      </w:pPr>
      <w:rPr>
        <w:rFonts w:ascii="Courier New" w:hAnsi="Courier New" w:hint="default"/>
      </w:rPr>
    </w:lvl>
    <w:lvl w:ilvl="2" w:tplc="86BE85AE">
      <w:start w:val="1"/>
      <w:numFmt w:val="bullet"/>
      <w:lvlText w:val=""/>
      <w:lvlJc w:val="left"/>
      <w:pPr>
        <w:ind w:left="2160" w:hanging="360"/>
      </w:pPr>
      <w:rPr>
        <w:rFonts w:ascii="Wingdings" w:hAnsi="Wingdings" w:hint="default"/>
      </w:rPr>
    </w:lvl>
    <w:lvl w:ilvl="3" w:tplc="DA384216">
      <w:start w:val="1"/>
      <w:numFmt w:val="bullet"/>
      <w:lvlText w:val=""/>
      <w:lvlJc w:val="left"/>
      <w:pPr>
        <w:ind w:left="2880" w:hanging="360"/>
      </w:pPr>
      <w:rPr>
        <w:rFonts w:ascii="Symbol" w:hAnsi="Symbol" w:hint="default"/>
      </w:rPr>
    </w:lvl>
    <w:lvl w:ilvl="4" w:tplc="C4F22F6A">
      <w:start w:val="1"/>
      <w:numFmt w:val="bullet"/>
      <w:lvlText w:val="o"/>
      <w:lvlJc w:val="left"/>
      <w:pPr>
        <w:ind w:left="3600" w:hanging="360"/>
      </w:pPr>
      <w:rPr>
        <w:rFonts w:ascii="Courier New" w:hAnsi="Courier New" w:hint="default"/>
      </w:rPr>
    </w:lvl>
    <w:lvl w:ilvl="5" w:tplc="7BD2ABDE">
      <w:start w:val="1"/>
      <w:numFmt w:val="bullet"/>
      <w:lvlText w:val=""/>
      <w:lvlJc w:val="left"/>
      <w:pPr>
        <w:ind w:left="4320" w:hanging="360"/>
      </w:pPr>
      <w:rPr>
        <w:rFonts w:ascii="Wingdings" w:hAnsi="Wingdings" w:hint="default"/>
      </w:rPr>
    </w:lvl>
    <w:lvl w:ilvl="6" w:tplc="EA905644">
      <w:start w:val="1"/>
      <w:numFmt w:val="bullet"/>
      <w:lvlText w:val=""/>
      <w:lvlJc w:val="left"/>
      <w:pPr>
        <w:ind w:left="5040" w:hanging="360"/>
      </w:pPr>
      <w:rPr>
        <w:rFonts w:ascii="Symbol" w:hAnsi="Symbol" w:hint="default"/>
      </w:rPr>
    </w:lvl>
    <w:lvl w:ilvl="7" w:tplc="D03E4FC8">
      <w:start w:val="1"/>
      <w:numFmt w:val="bullet"/>
      <w:lvlText w:val="o"/>
      <w:lvlJc w:val="left"/>
      <w:pPr>
        <w:ind w:left="5760" w:hanging="360"/>
      </w:pPr>
      <w:rPr>
        <w:rFonts w:ascii="Courier New" w:hAnsi="Courier New" w:hint="default"/>
      </w:rPr>
    </w:lvl>
    <w:lvl w:ilvl="8" w:tplc="3A9A98E2">
      <w:start w:val="1"/>
      <w:numFmt w:val="bullet"/>
      <w:lvlText w:val=""/>
      <w:lvlJc w:val="left"/>
      <w:pPr>
        <w:ind w:left="6480" w:hanging="360"/>
      </w:pPr>
      <w:rPr>
        <w:rFonts w:ascii="Wingdings" w:hAnsi="Wingdings" w:hint="default"/>
      </w:rPr>
    </w:lvl>
  </w:abstractNum>
  <w:abstractNum w:abstractNumId="33" w15:restartNumberingAfterBreak="0">
    <w:nsid w:val="41EE7BBE"/>
    <w:multiLevelType w:val="hybridMultilevel"/>
    <w:tmpl w:val="BE22A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3F2E855"/>
    <w:multiLevelType w:val="hybridMultilevel"/>
    <w:tmpl w:val="A010F5FE"/>
    <w:lvl w:ilvl="0" w:tplc="AF0AC3FC">
      <w:start w:val="1"/>
      <w:numFmt w:val="bullet"/>
      <w:lvlText w:val="·"/>
      <w:lvlJc w:val="left"/>
      <w:pPr>
        <w:ind w:left="720" w:hanging="360"/>
      </w:pPr>
      <w:rPr>
        <w:rFonts w:ascii="Symbol" w:hAnsi="Symbol" w:hint="default"/>
      </w:rPr>
    </w:lvl>
    <w:lvl w:ilvl="1" w:tplc="25B4BEF8">
      <w:start w:val="1"/>
      <w:numFmt w:val="bullet"/>
      <w:lvlText w:val="o"/>
      <w:lvlJc w:val="left"/>
      <w:pPr>
        <w:ind w:left="1440" w:hanging="360"/>
      </w:pPr>
      <w:rPr>
        <w:rFonts w:ascii="Courier New" w:hAnsi="Courier New" w:hint="default"/>
      </w:rPr>
    </w:lvl>
    <w:lvl w:ilvl="2" w:tplc="E4180FFC">
      <w:start w:val="1"/>
      <w:numFmt w:val="bullet"/>
      <w:lvlText w:val=""/>
      <w:lvlJc w:val="left"/>
      <w:pPr>
        <w:ind w:left="2160" w:hanging="360"/>
      </w:pPr>
      <w:rPr>
        <w:rFonts w:ascii="Wingdings" w:hAnsi="Wingdings" w:hint="default"/>
      </w:rPr>
    </w:lvl>
    <w:lvl w:ilvl="3" w:tplc="75ACA9E4">
      <w:start w:val="1"/>
      <w:numFmt w:val="bullet"/>
      <w:lvlText w:val=""/>
      <w:lvlJc w:val="left"/>
      <w:pPr>
        <w:ind w:left="2880" w:hanging="360"/>
      </w:pPr>
      <w:rPr>
        <w:rFonts w:ascii="Symbol" w:hAnsi="Symbol" w:hint="default"/>
      </w:rPr>
    </w:lvl>
    <w:lvl w:ilvl="4" w:tplc="19AC2394">
      <w:start w:val="1"/>
      <w:numFmt w:val="bullet"/>
      <w:lvlText w:val="o"/>
      <w:lvlJc w:val="left"/>
      <w:pPr>
        <w:ind w:left="3600" w:hanging="360"/>
      </w:pPr>
      <w:rPr>
        <w:rFonts w:ascii="Courier New" w:hAnsi="Courier New" w:hint="default"/>
      </w:rPr>
    </w:lvl>
    <w:lvl w:ilvl="5" w:tplc="68AC260A">
      <w:start w:val="1"/>
      <w:numFmt w:val="bullet"/>
      <w:lvlText w:val=""/>
      <w:lvlJc w:val="left"/>
      <w:pPr>
        <w:ind w:left="4320" w:hanging="360"/>
      </w:pPr>
      <w:rPr>
        <w:rFonts w:ascii="Wingdings" w:hAnsi="Wingdings" w:hint="default"/>
      </w:rPr>
    </w:lvl>
    <w:lvl w:ilvl="6" w:tplc="BBFA07DC">
      <w:start w:val="1"/>
      <w:numFmt w:val="bullet"/>
      <w:lvlText w:val=""/>
      <w:lvlJc w:val="left"/>
      <w:pPr>
        <w:ind w:left="5040" w:hanging="360"/>
      </w:pPr>
      <w:rPr>
        <w:rFonts w:ascii="Symbol" w:hAnsi="Symbol" w:hint="default"/>
      </w:rPr>
    </w:lvl>
    <w:lvl w:ilvl="7" w:tplc="0550246A">
      <w:start w:val="1"/>
      <w:numFmt w:val="bullet"/>
      <w:lvlText w:val="o"/>
      <w:lvlJc w:val="left"/>
      <w:pPr>
        <w:ind w:left="5760" w:hanging="360"/>
      </w:pPr>
      <w:rPr>
        <w:rFonts w:ascii="Courier New" w:hAnsi="Courier New" w:hint="default"/>
      </w:rPr>
    </w:lvl>
    <w:lvl w:ilvl="8" w:tplc="56460F98">
      <w:start w:val="1"/>
      <w:numFmt w:val="bullet"/>
      <w:lvlText w:val=""/>
      <w:lvlJc w:val="left"/>
      <w:pPr>
        <w:ind w:left="6480" w:hanging="360"/>
      </w:pPr>
      <w:rPr>
        <w:rFonts w:ascii="Wingdings" w:hAnsi="Wingdings" w:hint="default"/>
      </w:rPr>
    </w:lvl>
  </w:abstractNum>
  <w:abstractNum w:abstractNumId="35" w15:restartNumberingAfterBreak="0">
    <w:nsid w:val="4473664D"/>
    <w:multiLevelType w:val="hybridMultilevel"/>
    <w:tmpl w:val="277E8B7E"/>
    <w:lvl w:ilvl="0" w:tplc="DC94CFD8">
      <w:start w:val="1"/>
      <w:numFmt w:val="bullet"/>
      <w:lvlText w:val="·"/>
      <w:lvlJc w:val="left"/>
      <w:pPr>
        <w:ind w:left="720" w:hanging="360"/>
      </w:pPr>
      <w:rPr>
        <w:rFonts w:ascii="Symbol" w:hAnsi="Symbol" w:hint="default"/>
      </w:rPr>
    </w:lvl>
    <w:lvl w:ilvl="1" w:tplc="500653BC">
      <w:start w:val="1"/>
      <w:numFmt w:val="bullet"/>
      <w:lvlText w:val="o"/>
      <w:lvlJc w:val="left"/>
      <w:pPr>
        <w:ind w:left="1440" w:hanging="360"/>
      </w:pPr>
      <w:rPr>
        <w:rFonts w:ascii="Courier New" w:hAnsi="Courier New" w:hint="default"/>
      </w:rPr>
    </w:lvl>
    <w:lvl w:ilvl="2" w:tplc="AF12D118">
      <w:start w:val="1"/>
      <w:numFmt w:val="bullet"/>
      <w:lvlText w:val=""/>
      <w:lvlJc w:val="left"/>
      <w:pPr>
        <w:ind w:left="2160" w:hanging="360"/>
      </w:pPr>
      <w:rPr>
        <w:rFonts w:ascii="Wingdings" w:hAnsi="Wingdings" w:hint="default"/>
      </w:rPr>
    </w:lvl>
    <w:lvl w:ilvl="3" w:tplc="3D8CB0DC">
      <w:start w:val="1"/>
      <w:numFmt w:val="bullet"/>
      <w:lvlText w:val=""/>
      <w:lvlJc w:val="left"/>
      <w:pPr>
        <w:ind w:left="2880" w:hanging="360"/>
      </w:pPr>
      <w:rPr>
        <w:rFonts w:ascii="Symbol" w:hAnsi="Symbol" w:hint="default"/>
      </w:rPr>
    </w:lvl>
    <w:lvl w:ilvl="4" w:tplc="6B2E33D4">
      <w:start w:val="1"/>
      <w:numFmt w:val="bullet"/>
      <w:lvlText w:val="o"/>
      <w:lvlJc w:val="left"/>
      <w:pPr>
        <w:ind w:left="3600" w:hanging="360"/>
      </w:pPr>
      <w:rPr>
        <w:rFonts w:ascii="Courier New" w:hAnsi="Courier New" w:hint="default"/>
      </w:rPr>
    </w:lvl>
    <w:lvl w:ilvl="5" w:tplc="B24A5032">
      <w:start w:val="1"/>
      <w:numFmt w:val="bullet"/>
      <w:lvlText w:val=""/>
      <w:lvlJc w:val="left"/>
      <w:pPr>
        <w:ind w:left="4320" w:hanging="360"/>
      </w:pPr>
      <w:rPr>
        <w:rFonts w:ascii="Wingdings" w:hAnsi="Wingdings" w:hint="default"/>
      </w:rPr>
    </w:lvl>
    <w:lvl w:ilvl="6" w:tplc="1A1A9A4E">
      <w:start w:val="1"/>
      <w:numFmt w:val="bullet"/>
      <w:lvlText w:val=""/>
      <w:lvlJc w:val="left"/>
      <w:pPr>
        <w:ind w:left="5040" w:hanging="360"/>
      </w:pPr>
      <w:rPr>
        <w:rFonts w:ascii="Symbol" w:hAnsi="Symbol" w:hint="default"/>
      </w:rPr>
    </w:lvl>
    <w:lvl w:ilvl="7" w:tplc="5084468A">
      <w:start w:val="1"/>
      <w:numFmt w:val="bullet"/>
      <w:lvlText w:val="o"/>
      <w:lvlJc w:val="left"/>
      <w:pPr>
        <w:ind w:left="5760" w:hanging="360"/>
      </w:pPr>
      <w:rPr>
        <w:rFonts w:ascii="Courier New" w:hAnsi="Courier New" w:hint="default"/>
      </w:rPr>
    </w:lvl>
    <w:lvl w:ilvl="8" w:tplc="68CCF2B8">
      <w:start w:val="1"/>
      <w:numFmt w:val="bullet"/>
      <w:lvlText w:val=""/>
      <w:lvlJc w:val="left"/>
      <w:pPr>
        <w:ind w:left="6480" w:hanging="360"/>
      </w:pPr>
      <w:rPr>
        <w:rFonts w:ascii="Wingdings" w:hAnsi="Wingdings" w:hint="default"/>
      </w:rPr>
    </w:lvl>
  </w:abstractNum>
  <w:abstractNum w:abstractNumId="36" w15:restartNumberingAfterBreak="0">
    <w:nsid w:val="45D24D50"/>
    <w:multiLevelType w:val="hybridMultilevel"/>
    <w:tmpl w:val="64EE8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794D0D6"/>
    <w:multiLevelType w:val="hybridMultilevel"/>
    <w:tmpl w:val="F7228318"/>
    <w:lvl w:ilvl="0" w:tplc="C6A09FBE">
      <w:start w:val="1"/>
      <w:numFmt w:val="bullet"/>
      <w:lvlText w:val="·"/>
      <w:lvlJc w:val="left"/>
      <w:pPr>
        <w:ind w:left="720" w:hanging="360"/>
      </w:pPr>
      <w:rPr>
        <w:rFonts w:ascii="Symbol" w:hAnsi="Symbol" w:hint="default"/>
      </w:rPr>
    </w:lvl>
    <w:lvl w:ilvl="1" w:tplc="DCDA565A">
      <w:start w:val="1"/>
      <w:numFmt w:val="bullet"/>
      <w:lvlText w:val="o"/>
      <w:lvlJc w:val="left"/>
      <w:pPr>
        <w:ind w:left="1440" w:hanging="360"/>
      </w:pPr>
      <w:rPr>
        <w:rFonts w:ascii="Courier New" w:hAnsi="Courier New" w:hint="default"/>
      </w:rPr>
    </w:lvl>
    <w:lvl w:ilvl="2" w:tplc="3A44AE72">
      <w:start w:val="1"/>
      <w:numFmt w:val="bullet"/>
      <w:lvlText w:val=""/>
      <w:lvlJc w:val="left"/>
      <w:pPr>
        <w:ind w:left="2160" w:hanging="360"/>
      </w:pPr>
      <w:rPr>
        <w:rFonts w:ascii="Wingdings" w:hAnsi="Wingdings" w:hint="default"/>
      </w:rPr>
    </w:lvl>
    <w:lvl w:ilvl="3" w:tplc="D9704CB2">
      <w:start w:val="1"/>
      <w:numFmt w:val="bullet"/>
      <w:lvlText w:val=""/>
      <w:lvlJc w:val="left"/>
      <w:pPr>
        <w:ind w:left="2880" w:hanging="360"/>
      </w:pPr>
      <w:rPr>
        <w:rFonts w:ascii="Symbol" w:hAnsi="Symbol" w:hint="default"/>
      </w:rPr>
    </w:lvl>
    <w:lvl w:ilvl="4" w:tplc="E1DAFE98">
      <w:start w:val="1"/>
      <w:numFmt w:val="bullet"/>
      <w:lvlText w:val="o"/>
      <w:lvlJc w:val="left"/>
      <w:pPr>
        <w:ind w:left="3600" w:hanging="360"/>
      </w:pPr>
      <w:rPr>
        <w:rFonts w:ascii="Courier New" w:hAnsi="Courier New" w:hint="default"/>
      </w:rPr>
    </w:lvl>
    <w:lvl w:ilvl="5" w:tplc="9B628C16">
      <w:start w:val="1"/>
      <w:numFmt w:val="bullet"/>
      <w:lvlText w:val=""/>
      <w:lvlJc w:val="left"/>
      <w:pPr>
        <w:ind w:left="4320" w:hanging="360"/>
      </w:pPr>
      <w:rPr>
        <w:rFonts w:ascii="Wingdings" w:hAnsi="Wingdings" w:hint="default"/>
      </w:rPr>
    </w:lvl>
    <w:lvl w:ilvl="6" w:tplc="BC50B79A">
      <w:start w:val="1"/>
      <w:numFmt w:val="bullet"/>
      <w:lvlText w:val=""/>
      <w:lvlJc w:val="left"/>
      <w:pPr>
        <w:ind w:left="5040" w:hanging="360"/>
      </w:pPr>
      <w:rPr>
        <w:rFonts w:ascii="Symbol" w:hAnsi="Symbol" w:hint="default"/>
      </w:rPr>
    </w:lvl>
    <w:lvl w:ilvl="7" w:tplc="0F0EF0D0">
      <w:start w:val="1"/>
      <w:numFmt w:val="bullet"/>
      <w:lvlText w:val="o"/>
      <w:lvlJc w:val="left"/>
      <w:pPr>
        <w:ind w:left="5760" w:hanging="360"/>
      </w:pPr>
      <w:rPr>
        <w:rFonts w:ascii="Courier New" w:hAnsi="Courier New" w:hint="default"/>
      </w:rPr>
    </w:lvl>
    <w:lvl w:ilvl="8" w:tplc="E4ECB488">
      <w:start w:val="1"/>
      <w:numFmt w:val="bullet"/>
      <w:lvlText w:val=""/>
      <w:lvlJc w:val="left"/>
      <w:pPr>
        <w:ind w:left="6480" w:hanging="360"/>
      </w:pPr>
      <w:rPr>
        <w:rFonts w:ascii="Wingdings" w:hAnsi="Wingdings" w:hint="default"/>
      </w:rPr>
    </w:lvl>
  </w:abstractNum>
  <w:abstractNum w:abstractNumId="38" w15:restartNumberingAfterBreak="0">
    <w:nsid w:val="488D0FA7"/>
    <w:multiLevelType w:val="hybridMultilevel"/>
    <w:tmpl w:val="7C0C4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91247FD"/>
    <w:multiLevelType w:val="hybridMultilevel"/>
    <w:tmpl w:val="BC627CA2"/>
    <w:lvl w:ilvl="0" w:tplc="D2D25FF0">
      <w:start w:val="1"/>
      <w:numFmt w:val="bullet"/>
      <w:lvlText w:val="·"/>
      <w:lvlJc w:val="left"/>
      <w:pPr>
        <w:ind w:left="720" w:hanging="360"/>
      </w:pPr>
      <w:rPr>
        <w:rFonts w:ascii="Symbol" w:hAnsi="Symbol" w:hint="default"/>
      </w:rPr>
    </w:lvl>
    <w:lvl w:ilvl="1" w:tplc="199A7DE0">
      <w:start w:val="1"/>
      <w:numFmt w:val="bullet"/>
      <w:lvlText w:val="o"/>
      <w:lvlJc w:val="left"/>
      <w:pPr>
        <w:ind w:left="1440" w:hanging="360"/>
      </w:pPr>
      <w:rPr>
        <w:rFonts w:ascii="Courier New" w:hAnsi="Courier New" w:hint="default"/>
      </w:rPr>
    </w:lvl>
    <w:lvl w:ilvl="2" w:tplc="609CC3AE">
      <w:start w:val="1"/>
      <w:numFmt w:val="bullet"/>
      <w:lvlText w:val=""/>
      <w:lvlJc w:val="left"/>
      <w:pPr>
        <w:ind w:left="2160" w:hanging="360"/>
      </w:pPr>
      <w:rPr>
        <w:rFonts w:ascii="Wingdings" w:hAnsi="Wingdings" w:hint="default"/>
      </w:rPr>
    </w:lvl>
    <w:lvl w:ilvl="3" w:tplc="6566988C">
      <w:start w:val="1"/>
      <w:numFmt w:val="bullet"/>
      <w:lvlText w:val=""/>
      <w:lvlJc w:val="left"/>
      <w:pPr>
        <w:ind w:left="2880" w:hanging="360"/>
      </w:pPr>
      <w:rPr>
        <w:rFonts w:ascii="Symbol" w:hAnsi="Symbol" w:hint="default"/>
      </w:rPr>
    </w:lvl>
    <w:lvl w:ilvl="4" w:tplc="AEFECC00">
      <w:start w:val="1"/>
      <w:numFmt w:val="bullet"/>
      <w:lvlText w:val="o"/>
      <w:lvlJc w:val="left"/>
      <w:pPr>
        <w:ind w:left="3600" w:hanging="360"/>
      </w:pPr>
      <w:rPr>
        <w:rFonts w:ascii="Courier New" w:hAnsi="Courier New" w:hint="default"/>
      </w:rPr>
    </w:lvl>
    <w:lvl w:ilvl="5" w:tplc="BB8C8B18">
      <w:start w:val="1"/>
      <w:numFmt w:val="bullet"/>
      <w:lvlText w:val=""/>
      <w:lvlJc w:val="left"/>
      <w:pPr>
        <w:ind w:left="4320" w:hanging="360"/>
      </w:pPr>
      <w:rPr>
        <w:rFonts w:ascii="Wingdings" w:hAnsi="Wingdings" w:hint="default"/>
      </w:rPr>
    </w:lvl>
    <w:lvl w:ilvl="6" w:tplc="79788AF8">
      <w:start w:val="1"/>
      <w:numFmt w:val="bullet"/>
      <w:lvlText w:val=""/>
      <w:lvlJc w:val="left"/>
      <w:pPr>
        <w:ind w:left="5040" w:hanging="360"/>
      </w:pPr>
      <w:rPr>
        <w:rFonts w:ascii="Symbol" w:hAnsi="Symbol" w:hint="default"/>
      </w:rPr>
    </w:lvl>
    <w:lvl w:ilvl="7" w:tplc="D64A8384">
      <w:start w:val="1"/>
      <w:numFmt w:val="bullet"/>
      <w:lvlText w:val="o"/>
      <w:lvlJc w:val="left"/>
      <w:pPr>
        <w:ind w:left="5760" w:hanging="360"/>
      </w:pPr>
      <w:rPr>
        <w:rFonts w:ascii="Courier New" w:hAnsi="Courier New" w:hint="default"/>
      </w:rPr>
    </w:lvl>
    <w:lvl w:ilvl="8" w:tplc="DB141B38">
      <w:start w:val="1"/>
      <w:numFmt w:val="bullet"/>
      <w:lvlText w:val=""/>
      <w:lvlJc w:val="left"/>
      <w:pPr>
        <w:ind w:left="6480" w:hanging="360"/>
      </w:pPr>
      <w:rPr>
        <w:rFonts w:ascii="Wingdings" w:hAnsi="Wingdings" w:hint="default"/>
      </w:rPr>
    </w:lvl>
  </w:abstractNum>
  <w:abstractNum w:abstractNumId="40" w15:restartNumberingAfterBreak="0">
    <w:nsid w:val="545B6569"/>
    <w:multiLevelType w:val="hybridMultilevel"/>
    <w:tmpl w:val="4DF06688"/>
    <w:lvl w:ilvl="0" w:tplc="E2A0B3F8">
      <w:start w:val="1"/>
      <w:numFmt w:val="bullet"/>
      <w:lvlText w:val="·"/>
      <w:lvlJc w:val="left"/>
      <w:pPr>
        <w:ind w:left="720" w:hanging="360"/>
      </w:pPr>
      <w:rPr>
        <w:rFonts w:ascii="Symbol" w:hAnsi="Symbol" w:hint="default"/>
      </w:rPr>
    </w:lvl>
    <w:lvl w:ilvl="1" w:tplc="D26ADDB2">
      <w:start w:val="1"/>
      <w:numFmt w:val="bullet"/>
      <w:lvlText w:val="o"/>
      <w:lvlJc w:val="left"/>
      <w:pPr>
        <w:ind w:left="1440" w:hanging="360"/>
      </w:pPr>
      <w:rPr>
        <w:rFonts w:ascii="Courier New" w:hAnsi="Courier New" w:hint="default"/>
      </w:rPr>
    </w:lvl>
    <w:lvl w:ilvl="2" w:tplc="A1769E1C">
      <w:start w:val="1"/>
      <w:numFmt w:val="bullet"/>
      <w:lvlText w:val=""/>
      <w:lvlJc w:val="left"/>
      <w:pPr>
        <w:ind w:left="2160" w:hanging="360"/>
      </w:pPr>
      <w:rPr>
        <w:rFonts w:ascii="Wingdings" w:hAnsi="Wingdings" w:hint="default"/>
      </w:rPr>
    </w:lvl>
    <w:lvl w:ilvl="3" w:tplc="25CA0DA4">
      <w:start w:val="1"/>
      <w:numFmt w:val="bullet"/>
      <w:lvlText w:val=""/>
      <w:lvlJc w:val="left"/>
      <w:pPr>
        <w:ind w:left="2880" w:hanging="360"/>
      </w:pPr>
      <w:rPr>
        <w:rFonts w:ascii="Symbol" w:hAnsi="Symbol" w:hint="default"/>
      </w:rPr>
    </w:lvl>
    <w:lvl w:ilvl="4" w:tplc="A0C8A030">
      <w:start w:val="1"/>
      <w:numFmt w:val="bullet"/>
      <w:lvlText w:val="o"/>
      <w:lvlJc w:val="left"/>
      <w:pPr>
        <w:ind w:left="3600" w:hanging="360"/>
      </w:pPr>
      <w:rPr>
        <w:rFonts w:ascii="Courier New" w:hAnsi="Courier New" w:hint="default"/>
      </w:rPr>
    </w:lvl>
    <w:lvl w:ilvl="5" w:tplc="F2A2BF84">
      <w:start w:val="1"/>
      <w:numFmt w:val="bullet"/>
      <w:lvlText w:val=""/>
      <w:lvlJc w:val="left"/>
      <w:pPr>
        <w:ind w:left="4320" w:hanging="360"/>
      </w:pPr>
      <w:rPr>
        <w:rFonts w:ascii="Wingdings" w:hAnsi="Wingdings" w:hint="default"/>
      </w:rPr>
    </w:lvl>
    <w:lvl w:ilvl="6" w:tplc="C4EAD9C2">
      <w:start w:val="1"/>
      <w:numFmt w:val="bullet"/>
      <w:lvlText w:val=""/>
      <w:lvlJc w:val="left"/>
      <w:pPr>
        <w:ind w:left="5040" w:hanging="360"/>
      </w:pPr>
      <w:rPr>
        <w:rFonts w:ascii="Symbol" w:hAnsi="Symbol" w:hint="default"/>
      </w:rPr>
    </w:lvl>
    <w:lvl w:ilvl="7" w:tplc="6F0233A2">
      <w:start w:val="1"/>
      <w:numFmt w:val="bullet"/>
      <w:lvlText w:val="o"/>
      <w:lvlJc w:val="left"/>
      <w:pPr>
        <w:ind w:left="5760" w:hanging="360"/>
      </w:pPr>
      <w:rPr>
        <w:rFonts w:ascii="Courier New" w:hAnsi="Courier New" w:hint="default"/>
      </w:rPr>
    </w:lvl>
    <w:lvl w:ilvl="8" w:tplc="26C47A9E">
      <w:start w:val="1"/>
      <w:numFmt w:val="bullet"/>
      <w:lvlText w:val=""/>
      <w:lvlJc w:val="left"/>
      <w:pPr>
        <w:ind w:left="6480" w:hanging="360"/>
      </w:pPr>
      <w:rPr>
        <w:rFonts w:ascii="Wingdings" w:hAnsi="Wingdings" w:hint="default"/>
      </w:rPr>
    </w:lvl>
  </w:abstractNum>
  <w:abstractNum w:abstractNumId="41" w15:restartNumberingAfterBreak="0">
    <w:nsid w:val="56B81C51"/>
    <w:multiLevelType w:val="hybridMultilevel"/>
    <w:tmpl w:val="B2726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7187591"/>
    <w:multiLevelType w:val="hybridMultilevel"/>
    <w:tmpl w:val="2744B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7605E2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EE06F79"/>
    <w:multiLevelType w:val="hybridMultilevel"/>
    <w:tmpl w:val="2C46C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1102365"/>
    <w:multiLevelType w:val="hybridMultilevel"/>
    <w:tmpl w:val="22DE1F70"/>
    <w:lvl w:ilvl="0" w:tplc="77F461F4">
      <w:start w:val="1"/>
      <w:numFmt w:val="bullet"/>
      <w:lvlText w:val="·"/>
      <w:lvlJc w:val="left"/>
      <w:pPr>
        <w:ind w:left="720" w:hanging="360"/>
      </w:pPr>
      <w:rPr>
        <w:rFonts w:ascii="Symbol" w:hAnsi="Symbol" w:hint="default"/>
      </w:rPr>
    </w:lvl>
    <w:lvl w:ilvl="1" w:tplc="33886D8E">
      <w:start w:val="1"/>
      <w:numFmt w:val="bullet"/>
      <w:lvlText w:val="o"/>
      <w:lvlJc w:val="left"/>
      <w:pPr>
        <w:ind w:left="1440" w:hanging="360"/>
      </w:pPr>
      <w:rPr>
        <w:rFonts w:ascii="Courier New" w:hAnsi="Courier New" w:hint="default"/>
      </w:rPr>
    </w:lvl>
    <w:lvl w:ilvl="2" w:tplc="708AD520">
      <w:start w:val="1"/>
      <w:numFmt w:val="bullet"/>
      <w:lvlText w:val=""/>
      <w:lvlJc w:val="left"/>
      <w:pPr>
        <w:ind w:left="2160" w:hanging="360"/>
      </w:pPr>
      <w:rPr>
        <w:rFonts w:ascii="Wingdings" w:hAnsi="Wingdings" w:hint="default"/>
      </w:rPr>
    </w:lvl>
    <w:lvl w:ilvl="3" w:tplc="D45448B0">
      <w:start w:val="1"/>
      <w:numFmt w:val="bullet"/>
      <w:lvlText w:val=""/>
      <w:lvlJc w:val="left"/>
      <w:pPr>
        <w:ind w:left="2880" w:hanging="360"/>
      </w:pPr>
      <w:rPr>
        <w:rFonts w:ascii="Symbol" w:hAnsi="Symbol" w:hint="default"/>
      </w:rPr>
    </w:lvl>
    <w:lvl w:ilvl="4" w:tplc="07FCAB30">
      <w:start w:val="1"/>
      <w:numFmt w:val="bullet"/>
      <w:lvlText w:val="o"/>
      <w:lvlJc w:val="left"/>
      <w:pPr>
        <w:ind w:left="3600" w:hanging="360"/>
      </w:pPr>
      <w:rPr>
        <w:rFonts w:ascii="Courier New" w:hAnsi="Courier New" w:hint="default"/>
      </w:rPr>
    </w:lvl>
    <w:lvl w:ilvl="5" w:tplc="BC407500">
      <w:start w:val="1"/>
      <w:numFmt w:val="bullet"/>
      <w:lvlText w:val=""/>
      <w:lvlJc w:val="left"/>
      <w:pPr>
        <w:ind w:left="4320" w:hanging="360"/>
      </w:pPr>
      <w:rPr>
        <w:rFonts w:ascii="Wingdings" w:hAnsi="Wingdings" w:hint="default"/>
      </w:rPr>
    </w:lvl>
    <w:lvl w:ilvl="6" w:tplc="E3D897FA">
      <w:start w:val="1"/>
      <w:numFmt w:val="bullet"/>
      <w:lvlText w:val=""/>
      <w:lvlJc w:val="left"/>
      <w:pPr>
        <w:ind w:left="5040" w:hanging="360"/>
      </w:pPr>
      <w:rPr>
        <w:rFonts w:ascii="Symbol" w:hAnsi="Symbol" w:hint="default"/>
      </w:rPr>
    </w:lvl>
    <w:lvl w:ilvl="7" w:tplc="BC048CFE">
      <w:start w:val="1"/>
      <w:numFmt w:val="bullet"/>
      <w:lvlText w:val="o"/>
      <w:lvlJc w:val="left"/>
      <w:pPr>
        <w:ind w:left="5760" w:hanging="360"/>
      </w:pPr>
      <w:rPr>
        <w:rFonts w:ascii="Courier New" w:hAnsi="Courier New" w:hint="default"/>
      </w:rPr>
    </w:lvl>
    <w:lvl w:ilvl="8" w:tplc="524240CC">
      <w:start w:val="1"/>
      <w:numFmt w:val="bullet"/>
      <w:lvlText w:val=""/>
      <w:lvlJc w:val="left"/>
      <w:pPr>
        <w:ind w:left="6480" w:hanging="360"/>
      </w:pPr>
      <w:rPr>
        <w:rFonts w:ascii="Wingdings" w:hAnsi="Wingdings" w:hint="default"/>
      </w:rPr>
    </w:lvl>
  </w:abstractNum>
  <w:abstractNum w:abstractNumId="46" w15:restartNumberingAfterBreak="0">
    <w:nsid w:val="6D96C08E"/>
    <w:multiLevelType w:val="hybridMultilevel"/>
    <w:tmpl w:val="2A1E1E2C"/>
    <w:lvl w:ilvl="0" w:tplc="BD5849AE">
      <w:start w:val="1"/>
      <w:numFmt w:val="bullet"/>
      <w:lvlText w:val="·"/>
      <w:lvlJc w:val="left"/>
      <w:pPr>
        <w:ind w:left="720" w:hanging="360"/>
      </w:pPr>
      <w:rPr>
        <w:rFonts w:ascii="Symbol" w:hAnsi="Symbol" w:hint="default"/>
      </w:rPr>
    </w:lvl>
    <w:lvl w:ilvl="1" w:tplc="23D8739A">
      <w:start w:val="1"/>
      <w:numFmt w:val="bullet"/>
      <w:lvlText w:val="o"/>
      <w:lvlJc w:val="left"/>
      <w:pPr>
        <w:ind w:left="1440" w:hanging="360"/>
      </w:pPr>
      <w:rPr>
        <w:rFonts w:ascii="Courier New" w:hAnsi="Courier New" w:hint="default"/>
      </w:rPr>
    </w:lvl>
    <w:lvl w:ilvl="2" w:tplc="7BB8D502">
      <w:start w:val="1"/>
      <w:numFmt w:val="bullet"/>
      <w:lvlText w:val=""/>
      <w:lvlJc w:val="left"/>
      <w:pPr>
        <w:ind w:left="2160" w:hanging="360"/>
      </w:pPr>
      <w:rPr>
        <w:rFonts w:ascii="Wingdings" w:hAnsi="Wingdings" w:hint="default"/>
      </w:rPr>
    </w:lvl>
    <w:lvl w:ilvl="3" w:tplc="4F8E7472">
      <w:start w:val="1"/>
      <w:numFmt w:val="bullet"/>
      <w:lvlText w:val=""/>
      <w:lvlJc w:val="left"/>
      <w:pPr>
        <w:ind w:left="2880" w:hanging="360"/>
      </w:pPr>
      <w:rPr>
        <w:rFonts w:ascii="Symbol" w:hAnsi="Symbol" w:hint="default"/>
      </w:rPr>
    </w:lvl>
    <w:lvl w:ilvl="4" w:tplc="A64C4D36">
      <w:start w:val="1"/>
      <w:numFmt w:val="bullet"/>
      <w:lvlText w:val="o"/>
      <w:lvlJc w:val="left"/>
      <w:pPr>
        <w:ind w:left="3600" w:hanging="360"/>
      </w:pPr>
      <w:rPr>
        <w:rFonts w:ascii="Courier New" w:hAnsi="Courier New" w:hint="default"/>
      </w:rPr>
    </w:lvl>
    <w:lvl w:ilvl="5" w:tplc="8232592E">
      <w:start w:val="1"/>
      <w:numFmt w:val="bullet"/>
      <w:lvlText w:val=""/>
      <w:lvlJc w:val="left"/>
      <w:pPr>
        <w:ind w:left="4320" w:hanging="360"/>
      </w:pPr>
      <w:rPr>
        <w:rFonts w:ascii="Wingdings" w:hAnsi="Wingdings" w:hint="default"/>
      </w:rPr>
    </w:lvl>
    <w:lvl w:ilvl="6" w:tplc="C2B0834E">
      <w:start w:val="1"/>
      <w:numFmt w:val="bullet"/>
      <w:lvlText w:val=""/>
      <w:lvlJc w:val="left"/>
      <w:pPr>
        <w:ind w:left="5040" w:hanging="360"/>
      </w:pPr>
      <w:rPr>
        <w:rFonts w:ascii="Symbol" w:hAnsi="Symbol" w:hint="default"/>
      </w:rPr>
    </w:lvl>
    <w:lvl w:ilvl="7" w:tplc="E020EC6A">
      <w:start w:val="1"/>
      <w:numFmt w:val="bullet"/>
      <w:lvlText w:val="o"/>
      <w:lvlJc w:val="left"/>
      <w:pPr>
        <w:ind w:left="5760" w:hanging="360"/>
      </w:pPr>
      <w:rPr>
        <w:rFonts w:ascii="Courier New" w:hAnsi="Courier New" w:hint="default"/>
      </w:rPr>
    </w:lvl>
    <w:lvl w:ilvl="8" w:tplc="28A0D366">
      <w:start w:val="1"/>
      <w:numFmt w:val="bullet"/>
      <w:lvlText w:val=""/>
      <w:lvlJc w:val="left"/>
      <w:pPr>
        <w:ind w:left="6480" w:hanging="360"/>
      </w:pPr>
      <w:rPr>
        <w:rFonts w:ascii="Wingdings" w:hAnsi="Wingdings" w:hint="default"/>
      </w:rPr>
    </w:lvl>
  </w:abstractNum>
  <w:abstractNum w:abstractNumId="47" w15:restartNumberingAfterBreak="0">
    <w:nsid w:val="73124BAA"/>
    <w:multiLevelType w:val="hybridMultilevel"/>
    <w:tmpl w:val="ACE44FBE"/>
    <w:lvl w:ilvl="0" w:tplc="85E4FB44">
      <w:start w:val="1"/>
      <w:numFmt w:val="bullet"/>
      <w:lvlText w:val="·"/>
      <w:lvlJc w:val="left"/>
      <w:pPr>
        <w:ind w:left="720" w:hanging="360"/>
      </w:pPr>
      <w:rPr>
        <w:rFonts w:ascii="Symbol" w:hAnsi="Symbol" w:hint="default"/>
      </w:rPr>
    </w:lvl>
    <w:lvl w:ilvl="1" w:tplc="243A2A6C">
      <w:start w:val="1"/>
      <w:numFmt w:val="bullet"/>
      <w:lvlText w:val="o"/>
      <w:lvlJc w:val="left"/>
      <w:pPr>
        <w:ind w:left="1440" w:hanging="360"/>
      </w:pPr>
      <w:rPr>
        <w:rFonts w:ascii="Courier New" w:hAnsi="Courier New" w:hint="default"/>
      </w:rPr>
    </w:lvl>
    <w:lvl w:ilvl="2" w:tplc="ECCE1C26">
      <w:start w:val="1"/>
      <w:numFmt w:val="bullet"/>
      <w:lvlText w:val=""/>
      <w:lvlJc w:val="left"/>
      <w:pPr>
        <w:ind w:left="2160" w:hanging="360"/>
      </w:pPr>
      <w:rPr>
        <w:rFonts w:ascii="Wingdings" w:hAnsi="Wingdings" w:hint="default"/>
      </w:rPr>
    </w:lvl>
    <w:lvl w:ilvl="3" w:tplc="4D1A47EA">
      <w:start w:val="1"/>
      <w:numFmt w:val="bullet"/>
      <w:lvlText w:val=""/>
      <w:lvlJc w:val="left"/>
      <w:pPr>
        <w:ind w:left="2880" w:hanging="360"/>
      </w:pPr>
      <w:rPr>
        <w:rFonts w:ascii="Symbol" w:hAnsi="Symbol" w:hint="default"/>
      </w:rPr>
    </w:lvl>
    <w:lvl w:ilvl="4" w:tplc="344A8182">
      <w:start w:val="1"/>
      <w:numFmt w:val="bullet"/>
      <w:lvlText w:val="o"/>
      <w:lvlJc w:val="left"/>
      <w:pPr>
        <w:ind w:left="3600" w:hanging="360"/>
      </w:pPr>
      <w:rPr>
        <w:rFonts w:ascii="Courier New" w:hAnsi="Courier New" w:hint="default"/>
      </w:rPr>
    </w:lvl>
    <w:lvl w:ilvl="5" w:tplc="F3BAEC5C">
      <w:start w:val="1"/>
      <w:numFmt w:val="bullet"/>
      <w:lvlText w:val=""/>
      <w:lvlJc w:val="left"/>
      <w:pPr>
        <w:ind w:left="4320" w:hanging="360"/>
      </w:pPr>
      <w:rPr>
        <w:rFonts w:ascii="Wingdings" w:hAnsi="Wingdings" w:hint="default"/>
      </w:rPr>
    </w:lvl>
    <w:lvl w:ilvl="6" w:tplc="169CA2DA">
      <w:start w:val="1"/>
      <w:numFmt w:val="bullet"/>
      <w:lvlText w:val=""/>
      <w:lvlJc w:val="left"/>
      <w:pPr>
        <w:ind w:left="5040" w:hanging="360"/>
      </w:pPr>
      <w:rPr>
        <w:rFonts w:ascii="Symbol" w:hAnsi="Symbol" w:hint="default"/>
      </w:rPr>
    </w:lvl>
    <w:lvl w:ilvl="7" w:tplc="01A68966">
      <w:start w:val="1"/>
      <w:numFmt w:val="bullet"/>
      <w:lvlText w:val="o"/>
      <w:lvlJc w:val="left"/>
      <w:pPr>
        <w:ind w:left="5760" w:hanging="360"/>
      </w:pPr>
      <w:rPr>
        <w:rFonts w:ascii="Courier New" w:hAnsi="Courier New" w:hint="default"/>
      </w:rPr>
    </w:lvl>
    <w:lvl w:ilvl="8" w:tplc="766C944A">
      <w:start w:val="1"/>
      <w:numFmt w:val="bullet"/>
      <w:lvlText w:val=""/>
      <w:lvlJc w:val="left"/>
      <w:pPr>
        <w:ind w:left="6480" w:hanging="360"/>
      </w:pPr>
      <w:rPr>
        <w:rFonts w:ascii="Wingdings" w:hAnsi="Wingdings" w:hint="default"/>
      </w:rPr>
    </w:lvl>
  </w:abstractNum>
  <w:abstractNum w:abstractNumId="48" w15:restartNumberingAfterBreak="0">
    <w:nsid w:val="7A68090C"/>
    <w:multiLevelType w:val="hybridMultilevel"/>
    <w:tmpl w:val="DE668490"/>
    <w:lvl w:ilvl="0" w:tplc="25385D9A">
      <w:start w:val="1"/>
      <w:numFmt w:val="bullet"/>
      <w:lvlText w:val="·"/>
      <w:lvlJc w:val="left"/>
      <w:pPr>
        <w:ind w:left="720" w:hanging="360"/>
      </w:pPr>
      <w:rPr>
        <w:rFonts w:ascii="Symbol" w:hAnsi="Symbol" w:hint="default"/>
      </w:rPr>
    </w:lvl>
    <w:lvl w:ilvl="1" w:tplc="57803006">
      <w:start w:val="1"/>
      <w:numFmt w:val="bullet"/>
      <w:lvlText w:val="o"/>
      <w:lvlJc w:val="left"/>
      <w:pPr>
        <w:ind w:left="1440" w:hanging="360"/>
      </w:pPr>
      <w:rPr>
        <w:rFonts w:ascii="Courier New" w:hAnsi="Courier New" w:hint="default"/>
      </w:rPr>
    </w:lvl>
    <w:lvl w:ilvl="2" w:tplc="BA827B40">
      <w:start w:val="1"/>
      <w:numFmt w:val="bullet"/>
      <w:lvlText w:val=""/>
      <w:lvlJc w:val="left"/>
      <w:pPr>
        <w:ind w:left="2160" w:hanging="360"/>
      </w:pPr>
      <w:rPr>
        <w:rFonts w:ascii="Wingdings" w:hAnsi="Wingdings" w:hint="default"/>
      </w:rPr>
    </w:lvl>
    <w:lvl w:ilvl="3" w:tplc="AD7C1400">
      <w:start w:val="1"/>
      <w:numFmt w:val="bullet"/>
      <w:lvlText w:val=""/>
      <w:lvlJc w:val="left"/>
      <w:pPr>
        <w:ind w:left="2880" w:hanging="360"/>
      </w:pPr>
      <w:rPr>
        <w:rFonts w:ascii="Symbol" w:hAnsi="Symbol" w:hint="default"/>
      </w:rPr>
    </w:lvl>
    <w:lvl w:ilvl="4" w:tplc="CB9475B8">
      <w:start w:val="1"/>
      <w:numFmt w:val="bullet"/>
      <w:lvlText w:val="o"/>
      <w:lvlJc w:val="left"/>
      <w:pPr>
        <w:ind w:left="3600" w:hanging="360"/>
      </w:pPr>
      <w:rPr>
        <w:rFonts w:ascii="Courier New" w:hAnsi="Courier New" w:hint="default"/>
      </w:rPr>
    </w:lvl>
    <w:lvl w:ilvl="5" w:tplc="8AAEBFCA">
      <w:start w:val="1"/>
      <w:numFmt w:val="bullet"/>
      <w:lvlText w:val=""/>
      <w:lvlJc w:val="left"/>
      <w:pPr>
        <w:ind w:left="4320" w:hanging="360"/>
      </w:pPr>
      <w:rPr>
        <w:rFonts w:ascii="Wingdings" w:hAnsi="Wingdings" w:hint="default"/>
      </w:rPr>
    </w:lvl>
    <w:lvl w:ilvl="6" w:tplc="4738ADE4">
      <w:start w:val="1"/>
      <w:numFmt w:val="bullet"/>
      <w:lvlText w:val=""/>
      <w:lvlJc w:val="left"/>
      <w:pPr>
        <w:ind w:left="5040" w:hanging="360"/>
      </w:pPr>
      <w:rPr>
        <w:rFonts w:ascii="Symbol" w:hAnsi="Symbol" w:hint="default"/>
      </w:rPr>
    </w:lvl>
    <w:lvl w:ilvl="7" w:tplc="9CE201F8">
      <w:start w:val="1"/>
      <w:numFmt w:val="bullet"/>
      <w:lvlText w:val="o"/>
      <w:lvlJc w:val="left"/>
      <w:pPr>
        <w:ind w:left="5760" w:hanging="360"/>
      </w:pPr>
      <w:rPr>
        <w:rFonts w:ascii="Courier New" w:hAnsi="Courier New" w:hint="default"/>
      </w:rPr>
    </w:lvl>
    <w:lvl w:ilvl="8" w:tplc="DDEC68B0">
      <w:start w:val="1"/>
      <w:numFmt w:val="bullet"/>
      <w:lvlText w:val=""/>
      <w:lvlJc w:val="left"/>
      <w:pPr>
        <w:ind w:left="6480" w:hanging="360"/>
      </w:pPr>
      <w:rPr>
        <w:rFonts w:ascii="Wingdings" w:hAnsi="Wingdings" w:hint="default"/>
      </w:rPr>
    </w:lvl>
  </w:abstractNum>
  <w:num w:numId="1" w16cid:durableId="1234974917">
    <w:abstractNumId w:val="37"/>
  </w:num>
  <w:num w:numId="2" w16cid:durableId="316960551">
    <w:abstractNumId w:val="39"/>
  </w:num>
  <w:num w:numId="3" w16cid:durableId="358049548">
    <w:abstractNumId w:val="3"/>
  </w:num>
  <w:num w:numId="4" w16cid:durableId="1510606308">
    <w:abstractNumId w:val="35"/>
  </w:num>
  <w:num w:numId="5" w16cid:durableId="1029333294">
    <w:abstractNumId w:val="5"/>
  </w:num>
  <w:num w:numId="6" w16cid:durableId="1698769480">
    <w:abstractNumId w:val="17"/>
  </w:num>
  <w:num w:numId="7" w16cid:durableId="196243505">
    <w:abstractNumId w:val="25"/>
  </w:num>
  <w:num w:numId="8" w16cid:durableId="1457793962">
    <w:abstractNumId w:val="46"/>
  </w:num>
  <w:num w:numId="9" w16cid:durableId="675351434">
    <w:abstractNumId w:val="8"/>
  </w:num>
  <w:num w:numId="10" w16cid:durableId="916405104">
    <w:abstractNumId w:val="11"/>
  </w:num>
  <w:num w:numId="11" w16cid:durableId="2040472423">
    <w:abstractNumId w:val="23"/>
  </w:num>
  <w:num w:numId="12" w16cid:durableId="1915360647">
    <w:abstractNumId w:val="47"/>
  </w:num>
  <w:num w:numId="13" w16cid:durableId="1383597719">
    <w:abstractNumId w:val="45"/>
  </w:num>
  <w:num w:numId="14" w16cid:durableId="413473032">
    <w:abstractNumId w:val="34"/>
  </w:num>
  <w:num w:numId="15" w16cid:durableId="1790466749">
    <w:abstractNumId w:val="21"/>
  </w:num>
  <w:num w:numId="16" w16cid:durableId="600723240">
    <w:abstractNumId w:val="4"/>
  </w:num>
  <w:num w:numId="17" w16cid:durableId="2113160559">
    <w:abstractNumId w:val="40"/>
  </w:num>
  <w:num w:numId="18" w16cid:durableId="1874609273">
    <w:abstractNumId w:val="9"/>
  </w:num>
  <w:num w:numId="19" w16cid:durableId="1838308383">
    <w:abstractNumId w:val="24"/>
  </w:num>
  <w:num w:numId="20" w16cid:durableId="1950699646">
    <w:abstractNumId w:val="14"/>
  </w:num>
  <w:num w:numId="21" w16cid:durableId="815487198">
    <w:abstractNumId w:val="32"/>
  </w:num>
  <w:num w:numId="22" w16cid:durableId="754329588">
    <w:abstractNumId w:val="18"/>
  </w:num>
  <w:num w:numId="23" w16cid:durableId="2012559099">
    <w:abstractNumId w:val="10"/>
  </w:num>
  <w:num w:numId="24" w16cid:durableId="1348167301">
    <w:abstractNumId w:val="48"/>
  </w:num>
  <w:num w:numId="25" w16cid:durableId="1076130376">
    <w:abstractNumId w:val="19"/>
  </w:num>
  <w:num w:numId="26" w16cid:durableId="1196967066">
    <w:abstractNumId w:val="7"/>
  </w:num>
  <w:num w:numId="27" w16cid:durableId="1155026268">
    <w:abstractNumId w:val="6"/>
  </w:num>
  <w:num w:numId="28" w16cid:durableId="299850191">
    <w:abstractNumId w:val="22"/>
  </w:num>
  <w:num w:numId="29" w16cid:durableId="1233731145">
    <w:abstractNumId w:val="33"/>
  </w:num>
  <w:num w:numId="30" w16cid:durableId="1032266565">
    <w:abstractNumId w:val="38"/>
  </w:num>
  <w:num w:numId="31" w16cid:durableId="1418012403">
    <w:abstractNumId w:val="13"/>
  </w:num>
  <w:num w:numId="32" w16cid:durableId="2099862345">
    <w:abstractNumId w:val="2"/>
  </w:num>
  <w:num w:numId="33" w16cid:durableId="1034039703">
    <w:abstractNumId w:val="43"/>
  </w:num>
  <w:num w:numId="34" w16cid:durableId="1801143838">
    <w:abstractNumId w:val="28"/>
  </w:num>
  <w:num w:numId="35" w16cid:durableId="648628780">
    <w:abstractNumId w:val="27"/>
  </w:num>
  <w:num w:numId="36" w16cid:durableId="816268650">
    <w:abstractNumId w:val="0"/>
  </w:num>
  <w:num w:numId="37" w16cid:durableId="985819927">
    <w:abstractNumId w:val="15"/>
  </w:num>
  <w:num w:numId="38" w16cid:durableId="1475760893">
    <w:abstractNumId w:val="1"/>
  </w:num>
  <w:num w:numId="39" w16cid:durableId="1980652113">
    <w:abstractNumId w:val="16"/>
  </w:num>
  <w:num w:numId="40" w16cid:durableId="2102605591">
    <w:abstractNumId w:val="12"/>
  </w:num>
  <w:num w:numId="41" w16cid:durableId="2110004644">
    <w:abstractNumId w:val="41"/>
  </w:num>
  <w:num w:numId="42" w16cid:durableId="1610897248">
    <w:abstractNumId w:val="20"/>
  </w:num>
  <w:num w:numId="43" w16cid:durableId="1090153367">
    <w:abstractNumId w:val="29"/>
  </w:num>
  <w:num w:numId="44" w16cid:durableId="291644019">
    <w:abstractNumId w:val="42"/>
  </w:num>
  <w:num w:numId="45" w16cid:durableId="612324118">
    <w:abstractNumId w:val="30"/>
  </w:num>
  <w:num w:numId="46" w16cid:durableId="1872719116">
    <w:abstractNumId w:val="26"/>
  </w:num>
  <w:num w:numId="47" w16cid:durableId="1985430601">
    <w:abstractNumId w:val="44"/>
  </w:num>
  <w:num w:numId="48" w16cid:durableId="1208713126">
    <w:abstractNumId w:val="36"/>
  </w:num>
  <w:num w:numId="49" w16cid:durableId="2125810494">
    <w:abstractNumId w:val="3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01309"/>
    <w:rsid w:val="0000797E"/>
    <w:rsid w:val="000111A9"/>
    <w:rsid w:val="0001291B"/>
    <w:rsid w:val="00016BF0"/>
    <w:rsid w:val="00026525"/>
    <w:rsid w:val="000333ED"/>
    <w:rsid w:val="00044504"/>
    <w:rsid w:val="000461A5"/>
    <w:rsid w:val="00051057"/>
    <w:rsid w:val="00051ED1"/>
    <w:rsid w:val="00054993"/>
    <w:rsid w:val="000578B0"/>
    <w:rsid w:val="00062BF9"/>
    <w:rsid w:val="000745B2"/>
    <w:rsid w:val="0007534B"/>
    <w:rsid w:val="000753D5"/>
    <w:rsid w:val="00097C5E"/>
    <w:rsid w:val="000A0F50"/>
    <w:rsid w:val="000A5509"/>
    <w:rsid w:val="000B3375"/>
    <w:rsid w:val="000C162D"/>
    <w:rsid w:val="000C387C"/>
    <w:rsid w:val="000D7C43"/>
    <w:rsid w:val="000E2DEB"/>
    <w:rsid w:val="000E45DE"/>
    <w:rsid w:val="0012694C"/>
    <w:rsid w:val="00131C79"/>
    <w:rsid w:val="001330DD"/>
    <w:rsid w:val="001372CC"/>
    <w:rsid w:val="00140249"/>
    <w:rsid w:val="00144720"/>
    <w:rsid w:val="00144A50"/>
    <w:rsid w:val="001457AE"/>
    <w:rsid w:val="00156E00"/>
    <w:rsid w:val="0015764F"/>
    <w:rsid w:val="00164E64"/>
    <w:rsid w:val="00172245"/>
    <w:rsid w:val="00174B0E"/>
    <w:rsid w:val="00175047"/>
    <w:rsid w:val="0018046E"/>
    <w:rsid w:val="00191996"/>
    <w:rsid w:val="001953E1"/>
    <w:rsid w:val="00197B22"/>
    <w:rsid w:val="001B4532"/>
    <w:rsid w:val="001B610E"/>
    <w:rsid w:val="001B69CB"/>
    <w:rsid w:val="001C380D"/>
    <w:rsid w:val="001C4245"/>
    <w:rsid w:val="001D1DA2"/>
    <w:rsid w:val="001E2589"/>
    <w:rsid w:val="001F306E"/>
    <w:rsid w:val="001F364F"/>
    <w:rsid w:val="001F44C2"/>
    <w:rsid w:val="001F55F8"/>
    <w:rsid w:val="00217379"/>
    <w:rsid w:val="0021768A"/>
    <w:rsid w:val="0022060E"/>
    <w:rsid w:val="0022147C"/>
    <w:rsid w:val="0022433D"/>
    <w:rsid w:val="00246832"/>
    <w:rsid w:val="00246F38"/>
    <w:rsid w:val="00270875"/>
    <w:rsid w:val="002723C9"/>
    <w:rsid w:val="00273166"/>
    <w:rsid w:val="00273469"/>
    <w:rsid w:val="00291009"/>
    <w:rsid w:val="002A3D06"/>
    <w:rsid w:val="002B0E6F"/>
    <w:rsid w:val="002B294B"/>
    <w:rsid w:val="002C726D"/>
    <w:rsid w:val="002D2ADD"/>
    <w:rsid w:val="002D4FB7"/>
    <w:rsid w:val="002D78BA"/>
    <w:rsid w:val="002E2D75"/>
    <w:rsid w:val="002E4615"/>
    <w:rsid w:val="002F0A1E"/>
    <w:rsid w:val="002F226B"/>
    <w:rsid w:val="002F6A66"/>
    <w:rsid w:val="0030065D"/>
    <w:rsid w:val="00310231"/>
    <w:rsid w:val="003278FC"/>
    <w:rsid w:val="00330998"/>
    <w:rsid w:val="003361AD"/>
    <w:rsid w:val="00336520"/>
    <w:rsid w:val="00351275"/>
    <w:rsid w:val="003512A4"/>
    <w:rsid w:val="003665AC"/>
    <w:rsid w:val="00397020"/>
    <w:rsid w:val="003A475D"/>
    <w:rsid w:val="003A7037"/>
    <w:rsid w:val="003A7157"/>
    <w:rsid w:val="003B083A"/>
    <w:rsid w:val="003B5113"/>
    <w:rsid w:val="003C271C"/>
    <w:rsid w:val="003C322C"/>
    <w:rsid w:val="003C3FAD"/>
    <w:rsid w:val="003C543D"/>
    <w:rsid w:val="003C65AD"/>
    <w:rsid w:val="003D1B08"/>
    <w:rsid w:val="003D1B74"/>
    <w:rsid w:val="003D2FA1"/>
    <w:rsid w:val="003E2EEA"/>
    <w:rsid w:val="003E4274"/>
    <w:rsid w:val="003F4612"/>
    <w:rsid w:val="00404C50"/>
    <w:rsid w:val="004420C0"/>
    <w:rsid w:val="00451DF2"/>
    <w:rsid w:val="004538CC"/>
    <w:rsid w:val="0045635A"/>
    <w:rsid w:val="00456DD3"/>
    <w:rsid w:val="0046401E"/>
    <w:rsid w:val="0046788F"/>
    <w:rsid w:val="00476220"/>
    <w:rsid w:val="004903D0"/>
    <w:rsid w:val="00491EA8"/>
    <w:rsid w:val="004950EC"/>
    <w:rsid w:val="004A3EC8"/>
    <w:rsid w:val="004A4D4F"/>
    <w:rsid w:val="004B001F"/>
    <w:rsid w:val="004B71DA"/>
    <w:rsid w:val="004B7CE8"/>
    <w:rsid w:val="004C7493"/>
    <w:rsid w:val="004C7D87"/>
    <w:rsid w:val="004D044B"/>
    <w:rsid w:val="004D170B"/>
    <w:rsid w:val="004E04C2"/>
    <w:rsid w:val="004F0378"/>
    <w:rsid w:val="00500688"/>
    <w:rsid w:val="00501A09"/>
    <w:rsid w:val="005142F6"/>
    <w:rsid w:val="00521088"/>
    <w:rsid w:val="00524049"/>
    <w:rsid w:val="005245BE"/>
    <w:rsid w:val="00533619"/>
    <w:rsid w:val="005427DD"/>
    <w:rsid w:val="00542ECD"/>
    <w:rsid w:val="00547B47"/>
    <w:rsid w:val="00565A39"/>
    <w:rsid w:val="00567D41"/>
    <w:rsid w:val="0057051F"/>
    <w:rsid w:val="00571D11"/>
    <w:rsid w:val="005725EB"/>
    <w:rsid w:val="005736FA"/>
    <w:rsid w:val="0058418D"/>
    <w:rsid w:val="005B3DB0"/>
    <w:rsid w:val="005C1805"/>
    <w:rsid w:val="005D1498"/>
    <w:rsid w:val="005E0135"/>
    <w:rsid w:val="005E53F6"/>
    <w:rsid w:val="00604AE9"/>
    <w:rsid w:val="0060524E"/>
    <w:rsid w:val="00614353"/>
    <w:rsid w:val="00624F8D"/>
    <w:rsid w:val="0063116E"/>
    <w:rsid w:val="00642473"/>
    <w:rsid w:val="0064363D"/>
    <w:rsid w:val="00644764"/>
    <w:rsid w:val="006533D2"/>
    <w:rsid w:val="00653FB4"/>
    <w:rsid w:val="006541A7"/>
    <w:rsid w:val="00680832"/>
    <w:rsid w:val="006811C5"/>
    <w:rsid w:val="00687CAB"/>
    <w:rsid w:val="006A15E4"/>
    <w:rsid w:val="006C3F05"/>
    <w:rsid w:val="006D6CB2"/>
    <w:rsid w:val="006E1378"/>
    <w:rsid w:val="006E334B"/>
    <w:rsid w:val="007132AA"/>
    <w:rsid w:val="00733A25"/>
    <w:rsid w:val="007370C9"/>
    <w:rsid w:val="0073785B"/>
    <w:rsid w:val="00752D1E"/>
    <w:rsid w:val="00754077"/>
    <w:rsid w:val="00754A94"/>
    <w:rsid w:val="007558B1"/>
    <w:rsid w:val="00755BA7"/>
    <w:rsid w:val="007572E1"/>
    <w:rsid w:val="00757810"/>
    <w:rsid w:val="00764FDE"/>
    <w:rsid w:val="007679C1"/>
    <w:rsid w:val="0079090C"/>
    <w:rsid w:val="00794586"/>
    <w:rsid w:val="007B3275"/>
    <w:rsid w:val="007B6F3E"/>
    <w:rsid w:val="007C1F40"/>
    <w:rsid w:val="007D133B"/>
    <w:rsid w:val="007E2F45"/>
    <w:rsid w:val="0080161E"/>
    <w:rsid w:val="00804E23"/>
    <w:rsid w:val="00810B96"/>
    <w:rsid w:val="00811C8A"/>
    <w:rsid w:val="00815197"/>
    <w:rsid w:val="00840B4D"/>
    <w:rsid w:val="00845F21"/>
    <w:rsid w:val="00846112"/>
    <w:rsid w:val="00851E19"/>
    <w:rsid w:val="00860242"/>
    <w:rsid w:val="00862C8D"/>
    <w:rsid w:val="00870A4B"/>
    <w:rsid w:val="00872F9B"/>
    <w:rsid w:val="008A3A61"/>
    <w:rsid w:val="008B0DCD"/>
    <w:rsid w:val="008C0196"/>
    <w:rsid w:val="008D2B38"/>
    <w:rsid w:val="008D3C4F"/>
    <w:rsid w:val="008F2955"/>
    <w:rsid w:val="008F432E"/>
    <w:rsid w:val="00913E95"/>
    <w:rsid w:val="00922BAB"/>
    <w:rsid w:val="00925813"/>
    <w:rsid w:val="009323D0"/>
    <w:rsid w:val="009352B4"/>
    <w:rsid w:val="0094239D"/>
    <w:rsid w:val="009430DD"/>
    <w:rsid w:val="00943A5D"/>
    <w:rsid w:val="009724DC"/>
    <w:rsid w:val="00993420"/>
    <w:rsid w:val="00994B78"/>
    <w:rsid w:val="009A6D21"/>
    <w:rsid w:val="009B13D9"/>
    <w:rsid w:val="009B24EF"/>
    <w:rsid w:val="009B28C0"/>
    <w:rsid w:val="009B49BD"/>
    <w:rsid w:val="009C3E28"/>
    <w:rsid w:val="009C6675"/>
    <w:rsid w:val="009D14A9"/>
    <w:rsid w:val="009D3DFC"/>
    <w:rsid w:val="009D4B48"/>
    <w:rsid w:val="009E0618"/>
    <w:rsid w:val="009F288A"/>
    <w:rsid w:val="009F3441"/>
    <w:rsid w:val="00A06BFE"/>
    <w:rsid w:val="00A103F9"/>
    <w:rsid w:val="00A17074"/>
    <w:rsid w:val="00A1744E"/>
    <w:rsid w:val="00A220C1"/>
    <w:rsid w:val="00A22871"/>
    <w:rsid w:val="00A229F0"/>
    <w:rsid w:val="00A3348D"/>
    <w:rsid w:val="00A42546"/>
    <w:rsid w:val="00A52D3E"/>
    <w:rsid w:val="00A570AB"/>
    <w:rsid w:val="00A620E1"/>
    <w:rsid w:val="00A77A5E"/>
    <w:rsid w:val="00A86CDC"/>
    <w:rsid w:val="00A91EA8"/>
    <w:rsid w:val="00AB7FCB"/>
    <w:rsid w:val="00AC0962"/>
    <w:rsid w:val="00AC4DC2"/>
    <w:rsid w:val="00AC64CD"/>
    <w:rsid w:val="00AD7B72"/>
    <w:rsid w:val="00AE1997"/>
    <w:rsid w:val="00AE5302"/>
    <w:rsid w:val="00AF1A3F"/>
    <w:rsid w:val="00B03443"/>
    <w:rsid w:val="00B16CB8"/>
    <w:rsid w:val="00B24630"/>
    <w:rsid w:val="00B3193F"/>
    <w:rsid w:val="00B31B39"/>
    <w:rsid w:val="00B32709"/>
    <w:rsid w:val="00B33AF5"/>
    <w:rsid w:val="00B44BE5"/>
    <w:rsid w:val="00B4523D"/>
    <w:rsid w:val="00B514B6"/>
    <w:rsid w:val="00B5773A"/>
    <w:rsid w:val="00B632F6"/>
    <w:rsid w:val="00B723AD"/>
    <w:rsid w:val="00B751D6"/>
    <w:rsid w:val="00B76031"/>
    <w:rsid w:val="00B768C6"/>
    <w:rsid w:val="00BA00F5"/>
    <w:rsid w:val="00BA1DA5"/>
    <w:rsid w:val="00BA40AE"/>
    <w:rsid w:val="00BA4303"/>
    <w:rsid w:val="00BB0F10"/>
    <w:rsid w:val="00BB3403"/>
    <w:rsid w:val="00BB48A3"/>
    <w:rsid w:val="00BB63F1"/>
    <w:rsid w:val="00BB7E7F"/>
    <w:rsid w:val="00BD3CC4"/>
    <w:rsid w:val="00BD5DB7"/>
    <w:rsid w:val="00BF5261"/>
    <w:rsid w:val="00BF54B4"/>
    <w:rsid w:val="00C136CB"/>
    <w:rsid w:val="00C24067"/>
    <w:rsid w:val="00C4763C"/>
    <w:rsid w:val="00C6745A"/>
    <w:rsid w:val="00C738C6"/>
    <w:rsid w:val="00C75F5F"/>
    <w:rsid w:val="00C77939"/>
    <w:rsid w:val="00C8030F"/>
    <w:rsid w:val="00C84823"/>
    <w:rsid w:val="00C874B4"/>
    <w:rsid w:val="00C952C0"/>
    <w:rsid w:val="00C9575D"/>
    <w:rsid w:val="00CB57F1"/>
    <w:rsid w:val="00CE43CD"/>
    <w:rsid w:val="00CE5850"/>
    <w:rsid w:val="00CE649D"/>
    <w:rsid w:val="00CF07DF"/>
    <w:rsid w:val="00D14ACF"/>
    <w:rsid w:val="00D178C1"/>
    <w:rsid w:val="00D2B960"/>
    <w:rsid w:val="00D33B89"/>
    <w:rsid w:val="00D42B03"/>
    <w:rsid w:val="00D43F46"/>
    <w:rsid w:val="00D472DE"/>
    <w:rsid w:val="00D62B5C"/>
    <w:rsid w:val="00D76A9E"/>
    <w:rsid w:val="00D77A99"/>
    <w:rsid w:val="00D83414"/>
    <w:rsid w:val="00D8485C"/>
    <w:rsid w:val="00D95F04"/>
    <w:rsid w:val="00DC39D7"/>
    <w:rsid w:val="00DC41FD"/>
    <w:rsid w:val="00DC5164"/>
    <w:rsid w:val="00DD10D8"/>
    <w:rsid w:val="00DD59C5"/>
    <w:rsid w:val="00DD6CFA"/>
    <w:rsid w:val="00DE32E6"/>
    <w:rsid w:val="00E01247"/>
    <w:rsid w:val="00E12AC4"/>
    <w:rsid w:val="00E130CF"/>
    <w:rsid w:val="00E1637F"/>
    <w:rsid w:val="00E31A6F"/>
    <w:rsid w:val="00E56F5C"/>
    <w:rsid w:val="00E65865"/>
    <w:rsid w:val="00E776B5"/>
    <w:rsid w:val="00E779DD"/>
    <w:rsid w:val="00E7A9DF"/>
    <w:rsid w:val="00E90C74"/>
    <w:rsid w:val="00EB26A7"/>
    <w:rsid w:val="00ED02C4"/>
    <w:rsid w:val="00ED3337"/>
    <w:rsid w:val="00ED4F29"/>
    <w:rsid w:val="00EE0EBF"/>
    <w:rsid w:val="00EE2D57"/>
    <w:rsid w:val="00EE6994"/>
    <w:rsid w:val="00EF051E"/>
    <w:rsid w:val="00EF0BB3"/>
    <w:rsid w:val="00F10271"/>
    <w:rsid w:val="00F17529"/>
    <w:rsid w:val="00F23A3D"/>
    <w:rsid w:val="00F33B17"/>
    <w:rsid w:val="00F36A25"/>
    <w:rsid w:val="00F418F7"/>
    <w:rsid w:val="00F42D5B"/>
    <w:rsid w:val="00F4349D"/>
    <w:rsid w:val="00F62FAC"/>
    <w:rsid w:val="00F64DE8"/>
    <w:rsid w:val="00F64E1B"/>
    <w:rsid w:val="00F7068A"/>
    <w:rsid w:val="00F7544F"/>
    <w:rsid w:val="00F833BC"/>
    <w:rsid w:val="00FB23A3"/>
    <w:rsid w:val="00FB446F"/>
    <w:rsid w:val="00FB724D"/>
    <w:rsid w:val="00FD1597"/>
    <w:rsid w:val="00FE4B60"/>
    <w:rsid w:val="00FF48BB"/>
    <w:rsid w:val="02ADF3C7"/>
    <w:rsid w:val="02B16B73"/>
    <w:rsid w:val="0390D404"/>
    <w:rsid w:val="03DB22FA"/>
    <w:rsid w:val="03F7DF4E"/>
    <w:rsid w:val="04968094"/>
    <w:rsid w:val="04B008FE"/>
    <w:rsid w:val="04C53125"/>
    <w:rsid w:val="05481240"/>
    <w:rsid w:val="055CB402"/>
    <w:rsid w:val="058F82AF"/>
    <w:rsid w:val="05A3E83E"/>
    <w:rsid w:val="05A742E9"/>
    <w:rsid w:val="06012CBA"/>
    <w:rsid w:val="061BAFC4"/>
    <w:rsid w:val="074FC88C"/>
    <w:rsid w:val="07726EA1"/>
    <w:rsid w:val="08857618"/>
    <w:rsid w:val="096653D3"/>
    <w:rsid w:val="0979B3C5"/>
    <w:rsid w:val="09A41907"/>
    <w:rsid w:val="0A24A30C"/>
    <w:rsid w:val="0A2DE685"/>
    <w:rsid w:val="0A7C5F8F"/>
    <w:rsid w:val="0A8830D0"/>
    <w:rsid w:val="0AA08393"/>
    <w:rsid w:val="0ADECBB9"/>
    <w:rsid w:val="0B136C35"/>
    <w:rsid w:val="0B4A629B"/>
    <w:rsid w:val="0B75BA90"/>
    <w:rsid w:val="0BE4EF24"/>
    <w:rsid w:val="0D7882CC"/>
    <w:rsid w:val="0E28B6A5"/>
    <w:rsid w:val="0E81B6E1"/>
    <w:rsid w:val="0EE0FDED"/>
    <w:rsid w:val="0EEE42F2"/>
    <w:rsid w:val="0EF3B3B7"/>
    <w:rsid w:val="0F435CB0"/>
    <w:rsid w:val="0FE8C19F"/>
    <w:rsid w:val="0FF99645"/>
    <w:rsid w:val="10581124"/>
    <w:rsid w:val="10D70B8B"/>
    <w:rsid w:val="11619C24"/>
    <w:rsid w:val="11BAB569"/>
    <w:rsid w:val="11CA6917"/>
    <w:rsid w:val="12174CA9"/>
    <w:rsid w:val="12F3C9D2"/>
    <w:rsid w:val="131294F8"/>
    <w:rsid w:val="13B814A5"/>
    <w:rsid w:val="13C1F7AD"/>
    <w:rsid w:val="13D670AC"/>
    <w:rsid w:val="14232F8C"/>
    <w:rsid w:val="14B495D5"/>
    <w:rsid w:val="15239599"/>
    <w:rsid w:val="157443F6"/>
    <w:rsid w:val="15D24DB9"/>
    <w:rsid w:val="15D4E9ED"/>
    <w:rsid w:val="15DC9EB8"/>
    <w:rsid w:val="160BF143"/>
    <w:rsid w:val="16EDFB79"/>
    <w:rsid w:val="170AFF40"/>
    <w:rsid w:val="17508EAF"/>
    <w:rsid w:val="17932476"/>
    <w:rsid w:val="17F7B5EC"/>
    <w:rsid w:val="18756EE3"/>
    <w:rsid w:val="18796BC9"/>
    <w:rsid w:val="191E1593"/>
    <w:rsid w:val="1A92B725"/>
    <w:rsid w:val="1AFFE56E"/>
    <w:rsid w:val="1B099386"/>
    <w:rsid w:val="1B93E36A"/>
    <w:rsid w:val="1BB0D415"/>
    <w:rsid w:val="1BF3FAD0"/>
    <w:rsid w:val="1C295F3F"/>
    <w:rsid w:val="1C5C194A"/>
    <w:rsid w:val="1CABB7A3"/>
    <w:rsid w:val="1CC59C00"/>
    <w:rsid w:val="1DDAB771"/>
    <w:rsid w:val="1EB59582"/>
    <w:rsid w:val="1EBD4234"/>
    <w:rsid w:val="1F0CE566"/>
    <w:rsid w:val="1FDAFD5C"/>
    <w:rsid w:val="2018FD22"/>
    <w:rsid w:val="20945871"/>
    <w:rsid w:val="209F329B"/>
    <w:rsid w:val="21668F07"/>
    <w:rsid w:val="22037678"/>
    <w:rsid w:val="221C538C"/>
    <w:rsid w:val="224AD629"/>
    <w:rsid w:val="23F18A8F"/>
    <w:rsid w:val="24120C9D"/>
    <w:rsid w:val="247ABB42"/>
    <w:rsid w:val="25523A74"/>
    <w:rsid w:val="262A585A"/>
    <w:rsid w:val="26E9E17A"/>
    <w:rsid w:val="27312DE6"/>
    <w:rsid w:val="2752BBA8"/>
    <w:rsid w:val="2793FA38"/>
    <w:rsid w:val="27A0BF31"/>
    <w:rsid w:val="27DE3979"/>
    <w:rsid w:val="27ECBD66"/>
    <w:rsid w:val="286AA57D"/>
    <w:rsid w:val="2959BDD1"/>
    <w:rsid w:val="298D8596"/>
    <w:rsid w:val="29F47990"/>
    <w:rsid w:val="29F58C98"/>
    <w:rsid w:val="2A4B904C"/>
    <w:rsid w:val="2A4F27F8"/>
    <w:rsid w:val="2A8306B4"/>
    <w:rsid w:val="2A9A3C4A"/>
    <w:rsid w:val="2BB3A50D"/>
    <w:rsid w:val="2C92A509"/>
    <w:rsid w:val="2D375FE0"/>
    <w:rsid w:val="2DA73E19"/>
    <w:rsid w:val="2DDE7F76"/>
    <w:rsid w:val="2EF208C3"/>
    <w:rsid w:val="2EF3C262"/>
    <w:rsid w:val="2F262CB3"/>
    <w:rsid w:val="2F34A4B8"/>
    <w:rsid w:val="2F3B774E"/>
    <w:rsid w:val="2F71CE0D"/>
    <w:rsid w:val="2FED81A5"/>
    <w:rsid w:val="30A93EAC"/>
    <w:rsid w:val="30BCCA9A"/>
    <w:rsid w:val="30E200B8"/>
    <w:rsid w:val="311838B1"/>
    <w:rsid w:val="312EB6FB"/>
    <w:rsid w:val="3198531B"/>
    <w:rsid w:val="324D1A7F"/>
    <w:rsid w:val="33C79736"/>
    <w:rsid w:val="33F4F763"/>
    <w:rsid w:val="340930AF"/>
    <w:rsid w:val="345C6CDB"/>
    <w:rsid w:val="34DDAFFC"/>
    <w:rsid w:val="34FDF06F"/>
    <w:rsid w:val="3510789E"/>
    <w:rsid w:val="35A17335"/>
    <w:rsid w:val="35B7F714"/>
    <w:rsid w:val="35BC5EC1"/>
    <w:rsid w:val="36007C68"/>
    <w:rsid w:val="3689D44A"/>
    <w:rsid w:val="369182B2"/>
    <w:rsid w:val="36CAC8DF"/>
    <w:rsid w:val="371DA7E7"/>
    <w:rsid w:val="373766CC"/>
    <w:rsid w:val="3775D62C"/>
    <w:rsid w:val="37E2A2B8"/>
    <w:rsid w:val="3834DA2F"/>
    <w:rsid w:val="3877F2A6"/>
    <w:rsid w:val="3963258F"/>
    <w:rsid w:val="39CE8737"/>
    <w:rsid w:val="3A15F2B6"/>
    <w:rsid w:val="3BA35883"/>
    <w:rsid w:val="3BA9C4F5"/>
    <w:rsid w:val="3BAD38B8"/>
    <w:rsid w:val="3C200F15"/>
    <w:rsid w:val="3C406C7E"/>
    <w:rsid w:val="3C45E891"/>
    <w:rsid w:val="3CCCA3E3"/>
    <w:rsid w:val="3CEC64B7"/>
    <w:rsid w:val="3D52ED2A"/>
    <w:rsid w:val="3D84A69D"/>
    <w:rsid w:val="3E0BBA0F"/>
    <w:rsid w:val="3E3ACBD8"/>
    <w:rsid w:val="3F7803CB"/>
    <w:rsid w:val="3F97D1A2"/>
    <w:rsid w:val="40AE660D"/>
    <w:rsid w:val="40D94719"/>
    <w:rsid w:val="410BAEB2"/>
    <w:rsid w:val="412D745D"/>
    <w:rsid w:val="4179077C"/>
    <w:rsid w:val="42144AE9"/>
    <w:rsid w:val="42183B64"/>
    <w:rsid w:val="4239267E"/>
    <w:rsid w:val="425E7D3B"/>
    <w:rsid w:val="42B5BC96"/>
    <w:rsid w:val="432FD627"/>
    <w:rsid w:val="436D5A5E"/>
    <w:rsid w:val="445E86CF"/>
    <w:rsid w:val="44981127"/>
    <w:rsid w:val="4540A940"/>
    <w:rsid w:val="45CF9893"/>
    <w:rsid w:val="45DF94F8"/>
    <w:rsid w:val="45EA7EE6"/>
    <w:rsid w:val="463A2FF3"/>
    <w:rsid w:val="4757F4A2"/>
    <w:rsid w:val="47794C79"/>
    <w:rsid w:val="47C89C66"/>
    <w:rsid w:val="484EDD35"/>
    <w:rsid w:val="48D80D08"/>
    <w:rsid w:val="491292D6"/>
    <w:rsid w:val="49345925"/>
    <w:rsid w:val="493875E1"/>
    <w:rsid w:val="4974C364"/>
    <w:rsid w:val="497F35DC"/>
    <w:rsid w:val="49E54DDA"/>
    <w:rsid w:val="4AE8978E"/>
    <w:rsid w:val="4B07AE69"/>
    <w:rsid w:val="4B19C7B9"/>
    <w:rsid w:val="4B77B430"/>
    <w:rsid w:val="4B845DE2"/>
    <w:rsid w:val="4BA15C22"/>
    <w:rsid w:val="4C4D556D"/>
    <w:rsid w:val="4C83D7B6"/>
    <w:rsid w:val="4CA2C050"/>
    <w:rsid w:val="4D94E001"/>
    <w:rsid w:val="4ED528AE"/>
    <w:rsid w:val="4EDC380D"/>
    <w:rsid w:val="4F091814"/>
    <w:rsid w:val="4F189480"/>
    <w:rsid w:val="4F2D0BFF"/>
    <w:rsid w:val="4F75C406"/>
    <w:rsid w:val="4F8A31DE"/>
    <w:rsid w:val="4FE69AA1"/>
    <w:rsid w:val="51C5A6BA"/>
    <w:rsid w:val="52716D9B"/>
    <w:rsid w:val="535EF65F"/>
    <w:rsid w:val="538B5D28"/>
    <w:rsid w:val="53B5FD6E"/>
    <w:rsid w:val="5465B7F3"/>
    <w:rsid w:val="571CF815"/>
    <w:rsid w:val="57B993CE"/>
    <w:rsid w:val="5838E4EC"/>
    <w:rsid w:val="587D9148"/>
    <w:rsid w:val="5903B83A"/>
    <w:rsid w:val="5965269A"/>
    <w:rsid w:val="5A37DABA"/>
    <w:rsid w:val="5A8A3CE3"/>
    <w:rsid w:val="5AD12A77"/>
    <w:rsid w:val="5B8E8597"/>
    <w:rsid w:val="5B99188B"/>
    <w:rsid w:val="5C4CDC78"/>
    <w:rsid w:val="5C824240"/>
    <w:rsid w:val="5C9229C3"/>
    <w:rsid w:val="5D592615"/>
    <w:rsid w:val="5E060E3F"/>
    <w:rsid w:val="5E741B70"/>
    <w:rsid w:val="5E9442EF"/>
    <w:rsid w:val="60DFADE0"/>
    <w:rsid w:val="60E09466"/>
    <w:rsid w:val="61AABE18"/>
    <w:rsid w:val="61F25547"/>
    <w:rsid w:val="6229C74B"/>
    <w:rsid w:val="6288D3F3"/>
    <w:rsid w:val="6350A05D"/>
    <w:rsid w:val="6363DDF4"/>
    <w:rsid w:val="639D9484"/>
    <w:rsid w:val="63F95B20"/>
    <w:rsid w:val="642D911D"/>
    <w:rsid w:val="64DC51B3"/>
    <w:rsid w:val="6542853F"/>
    <w:rsid w:val="655618FC"/>
    <w:rsid w:val="65E54B9B"/>
    <w:rsid w:val="675A0128"/>
    <w:rsid w:val="67901EC7"/>
    <w:rsid w:val="67C7A88C"/>
    <w:rsid w:val="67D74D6A"/>
    <w:rsid w:val="68CB7040"/>
    <w:rsid w:val="68E7BA91"/>
    <w:rsid w:val="694C7F8B"/>
    <w:rsid w:val="6982818C"/>
    <w:rsid w:val="6984DE4B"/>
    <w:rsid w:val="69DE81B2"/>
    <w:rsid w:val="6A0D6B1A"/>
    <w:rsid w:val="6A9F9690"/>
    <w:rsid w:val="6B72C5B5"/>
    <w:rsid w:val="6B86BAD5"/>
    <w:rsid w:val="6B8E68EC"/>
    <w:rsid w:val="6BA99CDA"/>
    <w:rsid w:val="6BEE4B90"/>
    <w:rsid w:val="6C1299D3"/>
    <w:rsid w:val="6D028854"/>
    <w:rsid w:val="6E1538D7"/>
    <w:rsid w:val="6E3DD7E1"/>
    <w:rsid w:val="6EC0EB25"/>
    <w:rsid w:val="6EC2145B"/>
    <w:rsid w:val="6F0100E8"/>
    <w:rsid w:val="6F26050A"/>
    <w:rsid w:val="6FE4B29D"/>
    <w:rsid w:val="70506A38"/>
    <w:rsid w:val="7060B42C"/>
    <w:rsid w:val="72995055"/>
    <w:rsid w:val="7339697E"/>
    <w:rsid w:val="737EDC91"/>
    <w:rsid w:val="73A793A5"/>
    <w:rsid w:val="73C80804"/>
    <w:rsid w:val="7450ADC3"/>
    <w:rsid w:val="74D0A9B3"/>
    <w:rsid w:val="74FD0E4C"/>
    <w:rsid w:val="76CF4814"/>
    <w:rsid w:val="773A2837"/>
    <w:rsid w:val="77A40A18"/>
    <w:rsid w:val="780DFC4E"/>
    <w:rsid w:val="780EC6C1"/>
    <w:rsid w:val="784982BD"/>
    <w:rsid w:val="7951E8F7"/>
    <w:rsid w:val="7A3F7CD7"/>
    <w:rsid w:val="7A7B885C"/>
    <w:rsid w:val="7A90DCCC"/>
    <w:rsid w:val="7AF2CD24"/>
    <w:rsid w:val="7B6D8120"/>
    <w:rsid w:val="7B7D2A40"/>
    <w:rsid w:val="7B834552"/>
    <w:rsid w:val="7BA51FA9"/>
    <w:rsid w:val="7BFDA828"/>
    <w:rsid w:val="7C0031EC"/>
    <w:rsid w:val="7C987870"/>
    <w:rsid w:val="7CDAFD2E"/>
    <w:rsid w:val="7DC1EE09"/>
    <w:rsid w:val="7DDC0BF5"/>
    <w:rsid w:val="7E7DDFA5"/>
    <w:rsid w:val="7F6CF5AF"/>
    <w:rsid w:val="7FC17A48"/>
    <w:rsid w:val="7FD5AB2C"/>
    <w:rsid w:val="7FEC2622"/>
    <w:rsid w:val="7FF3B5F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D6EE0"/>
  <w15:chartTrackingRefBased/>
  <w15:docId w15:val="{26F05C64-1AB2-4CA7-8B70-C85C8AD5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1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1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1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1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1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1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1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customStyle="1" w:styleId="QuoteChar">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E061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trt0xe">
    <w:name w:val="trt0xe"/>
    <w:basedOn w:val="Normal"/>
    <w:rsid w:val="009E061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Default">
    <w:name w:val="Default"/>
    <w:rsid w:val="0022433D"/>
    <w:pPr>
      <w:autoSpaceDE w:val="0"/>
      <w:autoSpaceDN w:val="0"/>
      <w:adjustRightInd w:val="0"/>
      <w:spacing w:after="0" w:line="240" w:lineRule="auto"/>
    </w:pPr>
    <w:rPr>
      <w:rFonts w:ascii="Aptos" w:hAnsi="Aptos" w:cs="Aptos"/>
      <w:color w:val="000000"/>
      <w:kern w:val="0"/>
    </w:rPr>
  </w:style>
  <w:style w:type="character" w:styleId="Emphasis">
    <w:name w:val="Emphasis"/>
    <w:basedOn w:val="DefaultParagraphFont"/>
    <w:uiPriority w:val="20"/>
    <w:qFormat/>
    <w:rsid w:val="0015764F"/>
    <w:rPr>
      <w:i/>
      <w:iCs/>
    </w:rPr>
  </w:style>
  <w:style w:type="paragraph" w:customStyle="1" w:styleId="TableParagraph">
    <w:name w:val="Table Paragraph"/>
    <w:basedOn w:val="Normal"/>
    <w:uiPriority w:val="1"/>
    <w:qFormat/>
    <w:rsid w:val="000745B2"/>
    <w:pPr>
      <w:widowControl w:val="0"/>
      <w:autoSpaceDE w:val="0"/>
      <w:autoSpaceDN w:val="0"/>
      <w:spacing w:after="0" w:line="240" w:lineRule="auto"/>
      <w:ind w:left="107"/>
    </w:pPr>
    <w:rPr>
      <w:rFonts w:ascii="Arial" w:eastAsia="Arial" w:hAnsi="Arial" w:cs="Arial"/>
      <w:kern w:val="0"/>
      <w:sz w:val="22"/>
      <w:szCs w:val="22"/>
      <w:lang w:val="en-US"/>
      <w14:ligatures w14:val="none"/>
    </w:rPr>
  </w:style>
  <w:style w:type="paragraph" w:styleId="BodyText">
    <w:name w:val="Body Text"/>
    <w:basedOn w:val="Normal"/>
    <w:link w:val="BodyTextChar"/>
    <w:uiPriority w:val="1"/>
    <w:qFormat/>
    <w:rsid w:val="002E4615"/>
    <w:pPr>
      <w:widowControl w:val="0"/>
      <w:autoSpaceDE w:val="0"/>
      <w:autoSpaceDN w:val="0"/>
      <w:spacing w:after="0" w:line="240" w:lineRule="auto"/>
    </w:pPr>
    <w:rPr>
      <w:rFonts w:ascii="Arial" w:eastAsia="Arial" w:hAnsi="Arial" w:cs="Arial"/>
      <w:kern w:val="0"/>
      <w:lang w:val="en-US"/>
      <w14:ligatures w14:val="none"/>
    </w:rPr>
  </w:style>
  <w:style w:type="character" w:customStyle="1" w:styleId="BodyTextChar">
    <w:name w:val="Body Text Char"/>
    <w:basedOn w:val="DefaultParagraphFont"/>
    <w:link w:val="BodyText"/>
    <w:uiPriority w:val="1"/>
    <w:rsid w:val="002E4615"/>
    <w:rPr>
      <w:rFonts w:ascii="Arial" w:eastAsia="Arial" w:hAnsi="Arial" w:cs="Arial"/>
      <w:kern w:val="0"/>
      <w:lang w:val="en-US"/>
      <w14:ligatures w14:val="none"/>
    </w:rPr>
  </w:style>
  <w:style w:type="character" w:customStyle="1" w:styleId="wacimagecontainer">
    <w:name w:val="wacimagecontainer"/>
    <w:basedOn w:val="DefaultParagraphFont"/>
    <w:rsid w:val="00291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98488">
      <w:bodyDiv w:val="1"/>
      <w:marLeft w:val="0"/>
      <w:marRight w:val="0"/>
      <w:marTop w:val="0"/>
      <w:marBottom w:val="0"/>
      <w:divBdr>
        <w:top w:val="none" w:sz="0" w:space="0" w:color="auto"/>
        <w:left w:val="none" w:sz="0" w:space="0" w:color="auto"/>
        <w:bottom w:val="none" w:sz="0" w:space="0" w:color="auto"/>
        <w:right w:val="none" w:sz="0" w:space="0" w:color="auto"/>
      </w:divBdr>
    </w:div>
    <w:div w:id="513959443">
      <w:bodyDiv w:val="1"/>
      <w:marLeft w:val="0"/>
      <w:marRight w:val="0"/>
      <w:marTop w:val="0"/>
      <w:marBottom w:val="0"/>
      <w:divBdr>
        <w:top w:val="none" w:sz="0" w:space="0" w:color="auto"/>
        <w:left w:val="none" w:sz="0" w:space="0" w:color="auto"/>
        <w:bottom w:val="none" w:sz="0" w:space="0" w:color="auto"/>
        <w:right w:val="none" w:sz="0" w:space="0" w:color="auto"/>
      </w:divBdr>
    </w:div>
    <w:div w:id="1024787131">
      <w:bodyDiv w:val="1"/>
      <w:marLeft w:val="0"/>
      <w:marRight w:val="0"/>
      <w:marTop w:val="0"/>
      <w:marBottom w:val="0"/>
      <w:divBdr>
        <w:top w:val="none" w:sz="0" w:space="0" w:color="auto"/>
        <w:left w:val="none" w:sz="0" w:space="0" w:color="auto"/>
        <w:bottom w:val="none" w:sz="0" w:space="0" w:color="auto"/>
        <w:right w:val="none" w:sz="0" w:space="0" w:color="auto"/>
      </w:divBdr>
    </w:div>
    <w:div w:id="1317958780">
      <w:bodyDiv w:val="1"/>
      <w:marLeft w:val="0"/>
      <w:marRight w:val="0"/>
      <w:marTop w:val="0"/>
      <w:marBottom w:val="0"/>
      <w:divBdr>
        <w:top w:val="none" w:sz="0" w:space="0" w:color="auto"/>
        <w:left w:val="none" w:sz="0" w:space="0" w:color="auto"/>
        <w:bottom w:val="none" w:sz="0" w:space="0" w:color="auto"/>
        <w:right w:val="none" w:sz="0" w:space="0" w:color="auto"/>
      </w:divBdr>
    </w:div>
    <w:div w:id="1345282374">
      <w:bodyDiv w:val="1"/>
      <w:marLeft w:val="0"/>
      <w:marRight w:val="0"/>
      <w:marTop w:val="0"/>
      <w:marBottom w:val="0"/>
      <w:divBdr>
        <w:top w:val="none" w:sz="0" w:space="0" w:color="auto"/>
        <w:left w:val="none" w:sz="0" w:space="0" w:color="auto"/>
        <w:bottom w:val="none" w:sz="0" w:space="0" w:color="auto"/>
        <w:right w:val="none" w:sz="0" w:space="0" w:color="auto"/>
      </w:divBdr>
    </w:div>
    <w:div w:id="1820801528">
      <w:bodyDiv w:val="1"/>
      <w:marLeft w:val="0"/>
      <w:marRight w:val="0"/>
      <w:marTop w:val="0"/>
      <w:marBottom w:val="0"/>
      <w:divBdr>
        <w:top w:val="none" w:sz="0" w:space="0" w:color="auto"/>
        <w:left w:val="none" w:sz="0" w:space="0" w:color="auto"/>
        <w:bottom w:val="none" w:sz="0" w:space="0" w:color="auto"/>
        <w:right w:val="none" w:sz="0" w:space="0" w:color="auto"/>
      </w:divBdr>
    </w:div>
    <w:div w:id="213682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cid:image001.jpg@01D0024C.980E04D0" TargetMode="Externa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5.jpeg"/><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37" ma:contentTypeDescription="Create a new document." ma:contentTypeScope="" ma:versionID="c9686b4c73cd79afd4630b0be68a7c80">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97108fc777180c93ddcfbb7303c8c27a" ns2:_="" ns3:_="">
    <xsd:import namespace="7b689286-e0cf-40e7-ae12-e762d6ce0d08"/>
    <xsd:import namespace="9dd44538-47eb-45e0-97af-fb47db95c0c3"/>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ServiceAutoTags" ma:index="32" nillable="true" ma:displayName="Tags" ma:internalName="MediaServiceAutoTags" ma:readOnly="true">
      <xsd:simpleType>
        <xsd:restriction base="dms:Text"/>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DateTaken" ma:index="37" nillable="true" ma:displayName="MediaServiceDateTaken" ma:hidden="true" ma:indexed="true" ma:internalName="MediaServiceDateTaken" ma:readOnly="true">
      <xsd:simpleType>
        <xsd:restriction base="dms:Text"/>
      </xsd:simpleType>
    </xsd:element>
    <xsd:element name="MediaLengthInSeconds" ma:index="38" nillable="true" ma:displayName="MediaLengthInSeconds" ma:hidden="true" ma:internalName="MediaLengthInSeconds" ma:readOnly="true">
      <xsd:simpleType>
        <xsd:restriction base="dms:Unknown"/>
      </xsd:simpleType>
    </xsd:element>
    <xsd:element name="MediaServiceObjectDetectorVersions" ma:index="39" nillable="true" ma:displayName="MediaServiceObjectDetectorVersions" ma:hidden="true" ma:indexed="true" ma:internalName="MediaServiceObjectDetectorVersions" ma:readOnly="true">
      <xsd:simpleType>
        <xsd:restriction base="dms:Text"/>
      </xsd:simpleType>
    </xsd:element>
    <xsd:element name="MediaServiceSearchProperties" ma:index="40" nillable="true" ma:displayName="MediaServiceSearchProperties" ma:hidden="true" ma:internalName="MediaServiceSearchProperties" ma:readOnly="true">
      <xsd:simpleType>
        <xsd:restriction base="dms:Note"/>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4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element name="TaxCatchAll" ma:index="43" nillable="true" ma:displayName="Taxonomy Catch All Column" ma:hidden="true" ma:list="{01804835-97d8-44e2-b15e-aa77a17eeba7}" ma:internalName="TaxCatchAll" ma:showField="CatchAllData" ma:web="9dd44538-47eb-45e0-97af-fb47db95c0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AppVersion xmlns="7b689286-e0cf-40e7-ae12-e762d6ce0d08" xsi:nil="true"/>
    <CultureName xmlns="7b689286-e0cf-40e7-ae12-e762d6ce0d08" xsi:nil="true"/>
    <lcf76f155ced4ddcb4097134ff3c332f xmlns="7b689286-e0cf-40e7-ae12-e762d6ce0d08">
      <Terms xmlns="http://schemas.microsoft.com/office/infopath/2007/PartnerControls"/>
    </lcf76f155ced4ddcb4097134ff3c332f>
    <Self_Registration_Enabled xmlns="7b689286-e0cf-40e7-ae12-e762d6ce0d08" xsi:nil="true"/>
    <DefaultSectionNames xmlns="7b689286-e0cf-40e7-ae12-e762d6ce0d08" xsi:nil="true"/>
    <NotebookType xmlns="7b689286-e0cf-40e7-ae12-e762d6ce0d08" xsi:nil="true"/>
    <FolderType xmlns="7b689286-e0cf-40e7-ae12-e762d6ce0d08" xsi:nil="true"/>
    <TaxCatchAll xmlns="9dd44538-47eb-45e0-97af-fb47db95c0c3" xsi:nil="true"/>
    <TeamsChannelId xmlns="7b689286-e0cf-40e7-ae12-e762d6ce0d08" xsi:nil="true"/>
    <Invited_Leaders xmlns="7b689286-e0cf-40e7-ae12-e762d6ce0d08" xsi:nil="true"/>
    <IsNotebookLocked xmlns="7b689286-e0cf-40e7-ae12-e762d6ce0d08" xsi:nil="true"/>
    <Owner xmlns="7b689286-e0cf-40e7-ae12-e762d6ce0d08">
      <UserInfo>
        <DisplayName/>
        <AccountId xsi:nil="true"/>
        <AccountType/>
      </UserInfo>
    </Owner>
    <Math_Settings xmlns="7b689286-e0cf-40e7-ae12-e762d6ce0d08" xsi:nil="true"/>
    <Members xmlns="7b689286-e0cf-40e7-ae12-e762d6ce0d08">
      <UserInfo>
        <DisplayName/>
        <AccountId xsi:nil="true"/>
        <AccountType/>
      </UserInfo>
    </Members>
    <Member_Groups xmlns="7b689286-e0cf-40e7-ae12-e762d6ce0d08">
      <UserInfo>
        <DisplayName/>
        <AccountId xsi:nil="true"/>
        <AccountType/>
      </UserInfo>
    </Member_Groups>
    <Has_Leaders_Only_SectionGroup xmlns="7b689286-e0cf-40e7-ae12-e762d6ce0d08" xsi:nil="true"/>
    <Is_Collaboration_Space_Locked xmlns="7b689286-e0cf-40e7-ae12-e762d6ce0d08" xsi:nil="true"/>
    <LMS_Mappings xmlns="7b689286-e0cf-40e7-ae12-e762d6ce0d08" xsi:nil="true"/>
    <Leaders xmlns="7b689286-e0cf-40e7-ae12-e762d6ce0d08">
      <UserInfo>
        <DisplayName/>
        <AccountId xsi:nil="true"/>
        <AccountType/>
      </UserInfo>
    </Leaders>
    <Distribution_Groups xmlns="7b689286-e0cf-40e7-ae12-e762d6ce0d08" xsi:nil="true"/>
    <Invited_Members xmlns="7b689286-e0cf-40e7-ae12-e762d6ce0d08" xsi:nil="true"/>
    <Templates xmlns="7b689286-e0cf-40e7-ae12-e762d6ce0d08" xsi:nil="true"/>
    <SharedWithUsers xmlns="9dd44538-47eb-45e0-97af-fb47db95c0c3">
      <UserInfo>
        <DisplayName>Sally Hourston</DisplayName>
        <AccountId>12</AccountId>
        <AccountType/>
      </UserInfo>
      <UserInfo>
        <DisplayName>Michelle McAndrew</DisplayName>
        <AccountId>7</AccountId>
        <AccountType/>
      </UserInfo>
      <UserInfo>
        <DisplayName>Lyndsay Murray</DisplayName>
        <AccountId>17</AccountId>
        <AccountType/>
      </UserInfo>
    </SharedWithUsers>
  </documentManagement>
</p:properties>
</file>

<file path=customXml/itemProps1.xml><?xml version="1.0" encoding="utf-8"?>
<ds:datastoreItem xmlns:ds="http://schemas.openxmlformats.org/officeDocument/2006/customXml" ds:itemID="{673F2D0C-1651-4C99-9B6B-ECE1E9E2BC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2B4684-AC37-4FB9-83F3-AE1BEB0D4F6D}">
  <ds:schemaRefs>
    <ds:schemaRef ds:uri="http://schemas.microsoft.com/sharepoint/v3/contenttype/forms"/>
  </ds:schemaRefs>
</ds:datastoreItem>
</file>

<file path=customXml/itemProps3.xml><?xml version="1.0" encoding="utf-8"?>
<ds:datastoreItem xmlns:ds="http://schemas.openxmlformats.org/officeDocument/2006/customXml" ds:itemID="{5367B8D9-4F30-44F4-8D65-4C147627E77C}">
  <ds:schemaRefs>
    <ds:schemaRef ds:uri="http://schemas.openxmlformats.org/officeDocument/2006/bibliography"/>
  </ds:schemaRefs>
</ds:datastoreItem>
</file>

<file path=customXml/itemProps4.xml><?xml version="1.0" encoding="utf-8"?>
<ds:datastoreItem xmlns:ds="http://schemas.openxmlformats.org/officeDocument/2006/customXml" ds:itemID="{027E08DA-2015-4D04-A16D-A1865DA36600}">
  <ds:schemaRefs>
    <ds:schemaRef ds:uri="http://schemas.microsoft.com/office/2006/metadata/properties"/>
    <ds:schemaRef ds:uri="http://schemas.microsoft.com/office/infopath/2007/PartnerControls"/>
    <ds:schemaRef ds:uri="7b689286-e0cf-40e7-ae12-e762d6ce0d08"/>
    <ds:schemaRef ds:uri="9dd44538-47eb-45e0-97af-fb47db95c0c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5818</Words>
  <Characters>33164</Characters>
  <Application>Microsoft Office Word</Application>
  <DocSecurity>0</DocSecurity>
  <Lines>276</Lines>
  <Paragraphs>77</Paragraphs>
  <ScaleCrop>false</ScaleCrop>
  <Company/>
  <LinksUpToDate>false</LinksUpToDate>
  <CharactersWithSpaces>38905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Campbell</dc:creator>
  <cp:keywords/>
  <cp:lastModifiedBy>Margaret Campbell</cp:lastModifiedBy>
  <cp:revision>2</cp:revision>
  <dcterms:created xsi:type="dcterms:W3CDTF">2024-10-22T08:52:00Z</dcterms:created>
  <dcterms:modified xsi:type="dcterms:W3CDTF">2024-10-22T08:52:00Z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y fmtid="{D5CDD505-2E9C-101B-9397-08002B2CF9AE}" pid="3" name="MediaServiceImageTags">
    <vt:lpwstr/>
  </property>
</Properties>
</file>